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96"/>
        <w:gridCol w:w="7351"/>
        <w:gridCol w:w="1134"/>
      </w:tblGrid>
      <w:tr w:rsidR="009F00F9" w14:paraId="523BAFB1" w14:textId="77777777" w:rsidTr="009F00F9">
        <w:trPr>
          <w:trHeight w:val="1185"/>
        </w:trPr>
        <w:tc>
          <w:tcPr>
            <w:tcW w:w="1296"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1C373335" w14:textId="77777777" w:rsidR="009F00F9" w:rsidRDefault="009F00F9">
            <w:pPr>
              <w:spacing w:line="276" w:lineRule="auto"/>
              <w:rPr>
                <w:sz w:val="20"/>
                <w:szCs w:val="20"/>
              </w:rPr>
            </w:pPr>
            <w:r w:rsidRPr="000C0D3F">
              <w:rPr>
                <w:sz w:val="20"/>
                <w:szCs w:val="20"/>
              </w:rPr>
              <w:object w:dxaOrig="1455" w:dyaOrig="1740" w14:anchorId="59E0C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9.25pt" o:ole="">
                  <v:imagedata r:id="rId8" o:title=""/>
                </v:shape>
                <o:OLEObject Type="Embed" ProgID="PBrush" ShapeID="_x0000_i1025" DrawAspect="Content" ObjectID="_1810050870" r:id="rId9"/>
              </w:object>
            </w:r>
          </w:p>
        </w:tc>
        <w:tc>
          <w:tcPr>
            <w:tcW w:w="7351" w:type="dxa"/>
            <w:tcBorders>
              <w:top w:val="thinThickSmallGap" w:sz="24" w:space="0" w:color="F79646" w:themeColor="accent6"/>
              <w:left w:val="nil"/>
              <w:bottom w:val="thickThinSmallGap" w:sz="24" w:space="0" w:color="F79646" w:themeColor="accent6"/>
              <w:right w:val="nil"/>
            </w:tcBorders>
            <w:hideMark/>
          </w:tcPr>
          <w:p w14:paraId="0CB43C38" w14:textId="77777777" w:rsidR="009F00F9" w:rsidRDefault="009F00F9" w:rsidP="009F00F9">
            <w:pPr>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Fonts w:ascii="Cambria" w:eastAsia="Times New Roman" w:hAnsi="Cambria"/>
                <w:sz w:val="18"/>
                <w:szCs w:val="18"/>
              </w:rPr>
              <w:t>République Algérienne Démocratique et Populaire</w:t>
            </w:r>
          </w:p>
          <w:p w14:paraId="7976DA27" w14:textId="77777777" w:rsidR="009F00F9" w:rsidRDefault="009F00F9" w:rsidP="009F00F9">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5F9BF1A4" w14:textId="77777777" w:rsidR="009F00F9" w:rsidRDefault="009F00F9" w:rsidP="009F00F9">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7C921AEF" w14:textId="77777777" w:rsidR="009F00F9" w:rsidRDefault="009F00F9" w:rsidP="009F00F9">
            <w:pPr>
              <w:ind w:left="360" w:hanging="180"/>
              <w:jc w:val="center"/>
              <w:rPr>
                <w:rFonts w:ascii="Cambria" w:eastAsia="Times New Roman" w:hAnsi="Cambria"/>
              </w:rPr>
            </w:pPr>
            <w:r>
              <w:rPr>
                <w:rFonts w:ascii="Andalus" w:hAnsi="Andalus" w:cs="Andalus"/>
                <w:sz w:val="22"/>
                <w:szCs w:val="22"/>
                <w:rtl/>
              </w:rPr>
              <w:t>اللجنة البيداغوجية الوطنية لميدان العلوم و التكنولوجيا</w:t>
            </w:r>
          </w:p>
          <w:p w14:paraId="0C20346B" w14:textId="77777777" w:rsidR="009F00F9" w:rsidRDefault="009F00F9" w:rsidP="009F00F9">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4A87AE6F" w14:textId="77777777" w:rsidR="009F00F9" w:rsidRDefault="009F00F9">
            <w:pPr>
              <w:spacing w:line="276" w:lineRule="auto"/>
              <w:ind w:left="-249"/>
              <w:jc w:val="right"/>
              <w:rPr>
                <w:sz w:val="20"/>
                <w:szCs w:val="20"/>
              </w:rPr>
            </w:pPr>
            <w:r w:rsidRPr="000C0D3F">
              <w:rPr>
                <w:sz w:val="20"/>
                <w:szCs w:val="20"/>
              </w:rPr>
              <w:object w:dxaOrig="1455" w:dyaOrig="1740" w14:anchorId="206B7349">
                <v:shape id="_x0000_i1026" type="#_x0000_t75" style="width:52.5pt;height:59.25pt" o:ole="">
                  <v:imagedata r:id="rId8" o:title=""/>
                </v:shape>
                <o:OLEObject Type="Embed" ProgID="PBrush" ShapeID="_x0000_i1026" DrawAspect="Content" ObjectID="_1810050871" r:id="rId10"/>
              </w:object>
            </w:r>
          </w:p>
        </w:tc>
      </w:tr>
    </w:tbl>
    <w:bookmarkStart w:id="0" w:name="_Toc413532928"/>
    <w:p w14:paraId="56CFEB32" w14:textId="77777777" w:rsidR="000E31FC" w:rsidRPr="00FB7261" w:rsidRDefault="00954F4F" w:rsidP="000E31FC">
      <w:pPr>
        <w:rPr>
          <w:rFonts w:ascii="Cambria" w:hAnsi="Cambria"/>
        </w:rPr>
      </w:pPr>
      <w:r>
        <w:rPr>
          <w:rFonts w:ascii="Cambria" w:hAnsi="Cambria" w:cs="Calibri"/>
          <w:b/>
          <w:bCs/>
          <w:noProof/>
          <w:sz w:val="28"/>
          <w:lang w:eastAsia="fr-FR"/>
        </w:rPr>
        <mc:AlternateContent>
          <mc:Choice Requires="wps">
            <w:drawing>
              <wp:anchor distT="0" distB="0" distL="114300" distR="114300" simplePos="0" relativeHeight="251665920" behindDoc="1" locked="0" layoutInCell="1" allowOverlap="1" wp14:anchorId="553269F2" wp14:editId="0A174C1F">
                <wp:simplePos x="0" y="0"/>
                <wp:positionH relativeFrom="column">
                  <wp:posOffset>-85725</wp:posOffset>
                </wp:positionH>
                <wp:positionV relativeFrom="paragraph">
                  <wp:posOffset>-1270</wp:posOffset>
                </wp:positionV>
                <wp:extent cx="6204585" cy="7894955"/>
                <wp:effectExtent l="0" t="0" r="43815" b="4889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4585" cy="789495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34791" id="Rectangle 17" o:spid="_x0000_s1026" style="position:absolute;left:0;text-align:left;margin-left:-6.75pt;margin-top:-.1pt;width:488.55pt;height:62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" fillcolor="white [3201]" strokecolor="#92cddc [1944]" strokeweight="1pt">
                <v:fill color2="#b6dde8 [1304]" focus="100%" type="gradient"/>
                <v:shadow on="t" color="#205867 [1608]" opacity=".5" offset="1pt"/>
              </v:rect>
            </w:pict>
          </mc:Fallback>
        </mc:AlternateContent>
      </w:r>
    </w:p>
    <w:p w14:paraId="017ECB76" w14:textId="77777777" w:rsidR="000E31FC" w:rsidRPr="00FB7261" w:rsidRDefault="000E31FC" w:rsidP="000E31FC">
      <w:pPr>
        <w:rPr>
          <w:rFonts w:ascii="Cambria" w:hAnsi="Cambria"/>
        </w:rPr>
      </w:pPr>
    </w:p>
    <w:p w14:paraId="78502FBA" w14:textId="77777777" w:rsidR="000E31FC" w:rsidRPr="00FB7261" w:rsidRDefault="000E31FC" w:rsidP="000E31FC">
      <w:pPr>
        <w:rPr>
          <w:rFonts w:ascii="Cambria" w:hAnsi="Cambria"/>
        </w:rPr>
      </w:pPr>
    </w:p>
    <w:p w14:paraId="3743E5D0" w14:textId="77777777" w:rsidR="000E31FC" w:rsidRDefault="000E31FC" w:rsidP="000E31FC">
      <w:pPr>
        <w:pStyle w:val="Titre"/>
        <w:rPr>
          <w:rFonts w:ascii="Cambria" w:hAnsi="Cambria" w:cs="Calibri"/>
          <w:color w:val="auto"/>
          <w:sz w:val="56"/>
          <w:szCs w:val="56"/>
        </w:rPr>
      </w:pPr>
    </w:p>
    <w:p w14:paraId="42D42984" w14:textId="77777777" w:rsidR="009A3EA4" w:rsidRPr="00FB7261" w:rsidRDefault="009A3EA4" w:rsidP="000E31FC">
      <w:pPr>
        <w:pStyle w:val="Titre"/>
        <w:rPr>
          <w:rFonts w:ascii="Cambria" w:hAnsi="Cambria" w:cs="Calibri"/>
          <w:color w:val="auto"/>
          <w:sz w:val="56"/>
          <w:szCs w:val="56"/>
        </w:rPr>
      </w:pPr>
    </w:p>
    <w:p w14:paraId="60497555" w14:textId="77777777" w:rsidR="00004257" w:rsidRDefault="00004257" w:rsidP="00004257">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MASTER ACADEMIQUE</w:t>
      </w:r>
    </w:p>
    <w:p w14:paraId="7D27298C" w14:textId="77777777" w:rsidR="0071342C" w:rsidRDefault="0071342C" w:rsidP="00004257">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HARMONISE </w:t>
      </w:r>
    </w:p>
    <w:p w14:paraId="6271E0BC" w14:textId="77777777" w:rsidR="0071342C" w:rsidRDefault="0071342C" w:rsidP="00004257">
      <w:pPr>
        <w:pStyle w:val="Sous-titre"/>
        <w:rPr>
          <w:rFonts w:ascii="Cambria" w:hAnsi="Cambria" w:cs="Calibri"/>
          <w:color w:val="auto"/>
          <w:sz w:val="44"/>
          <w:szCs w:val="44"/>
          <w:u w:val="single" w:color="F79646"/>
        </w:rPr>
      </w:pPr>
    </w:p>
    <w:p w14:paraId="45C77652" w14:textId="77777777" w:rsidR="0071342C" w:rsidRDefault="0071342C" w:rsidP="00004257">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Programme national </w:t>
      </w:r>
    </w:p>
    <w:p w14:paraId="10130275" w14:textId="77777777" w:rsidR="000E31FC" w:rsidRDefault="000E31FC" w:rsidP="0071342C">
      <w:pPr>
        <w:pStyle w:val="Titre"/>
        <w:jc w:val="left"/>
        <w:rPr>
          <w:rFonts w:ascii="Cambria" w:hAnsi="Cambria" w:cs="Calibri"/>
          <w:color w:val="auto"/>
          <w:sz w:val="56"/>
          <w:szCs w:val="56"/>
        </w:rPr>
      </w:pPr>
    </w:p>
    <w:p w14:paraId="4451EDBD" w14:textId="77777777" w:rsidR="00F35D83" w:rsidRDefault="00F35D83" w:rsidP="000E31FC">
      <w:pPr>
        <w:pStyle w:val="Titre"/>
        <w:rPr>
          <w:rFonts w:ascii="Cambria" w:hAnsi="Cambria" w:cs="Calibri"/>
          <w:color w:val="auto"/>
          <w:sz w:val="56"/>
          <w:szCs w:val="56"/>
        </w:rPr>
      </w:pPr>
    </w:p>
    <w:p w14:paraId="161A3E16" w14:textId="77777777" w:rsidR="009A2D6D" w:rsidRPr="0071342C" w:rsidRDefault="0071342C" w:rsidP="00CD6681">
      <w:pPr>
        <w:pStyle w:val="Titre"/>
        <w:rPr>
          <w:rFonts w:ascii="Cambria" w:hAnsi="Cambria" w:cs="Calibri"/>
          <w:smallCaps/>
          <w:color w:val="auto"/>
          <w:sz w:val="52"/>
          <w:szCs w:val="52"/>
        </w:rPr>
      </w:pPr>
      <w:r w:rsidRPr="0071342C">
        <w:rPr>
          <w:rFonts w:ascii="Cambria" w:hAnsi="Cambria" w:cs="Calibri"/>
          <w:smallCaps/>
          <w:color w:val="auto"/>
          <w:sz w:val="52"/>
          <w:szCs w:val="52"/>
        </w:rPr>
        <w:t xml:space="preserve">MISE A JOUR  </w:t>
      </w:r>
      <w:r w:rsidR="009A2D6D" w:rsidRPr="0071342C">
        <w:rPr>
          <w:rFonts w:ascii="Cambria" w:hAnsi="Cambria" w:cs="Calibri"/>
          <w:color w:val="auto"/>
          <w:sz w:val="52"/>
          <w:szCs w:val="52"/>
        </w:rPr>
        <w:t>202</w:t>
      </w:r>
      <w:r w:rsidR="00CD6681">
        <w:rPr>
          <w:rFonts w:ascii="Cambria" w:hAnsi="Cambria" w:cs="Calibri"/>
          <w:color w:val="auto"/>
          <w:sz w:val="52"/>
          <w:szCs w:val="52"/>
        </w:rPr>
        <w:t>5</w:t>
      </w:r>
    </w:p>
    <w:p w14:paraId="07CC7DFB" w14:textId="77777777" w:rsidR="000E31FC" w:rsidRDefault="000E31FC" w:rsidP="000E31FC">
      <w:pPr>
        <w:pStyle w:val="Sous-titre"/>
        <w:jc w:val="right"/>
        <w:rPr>
          <w:rFonts w:ascii="Cambria" w:hAnsi="Cambria" w:cs="Calibri"/>
          <w:color w:val="auto"/>
          <w:sz w:val="52"/>
          <w:szCs w:val="52"/>
        </w:rPr>
      </w:pPr>
    </w:p>
    <w:p w14:paraId="4B09AB33" w14:textId="77777777" w:rsidR="00F35D83" w:rsidRDefault="00F35D83" w:rsidP="000E31FC">
      <w:pPr>
        <w:pStyle w:val="Sous-titre"/>
        <w:jc w:val="right"/>
        <w:rPr>
          <w:rFonts w:ascii="Cambria" w:hAnsi="Cambria" w:cs="Calibri"/>
          <w:color w:val="auto"/>
          <w:sz w:val="52"/>
          <w:szCs w:val="52"/>
        </w:rPr>
      </w:pPr>
    </w:p>
    <w:p w14:paraId="4CF99307" w14:textId="77777777" w:rsidR="00F35D83" w:rsidRDefault="00F35D83" w:rsidP="000E31FC">
      <w:pPr>
        <w:pStyle w:val="Sous-titre"/>
        <w:jc w:val="right"/>
        <w:rPr>
          <w:rFonts w:ascii="Cambria" w:hAnsi="Cambria" w:cs="Calibri"/>
          <w:color w:val="auto"/>
          <w:sz w:val="52"/>
          <w:szCs w:val="52"/>
        </w:rPr>
      </w:pPr>
    </w:p>
    <w:p w14:paraId="1D8A42AB" w14:textId="77777777" w:rsidR="00945DA7" w:rsidRDefault="00945DA7" w:rsidP="000E31FC">
      <w:pPr>
        <w:pStyle w:val="Sous-titre"/>
        <w:jc w:val="right"/>
        <w:rPr>
          <w:rFonts w:ascii="Cambria" w:hAnsi="Cambria" w:cs="Calibri"/>
          <w:color w:val="auto"/>
          <w:sz w:val="52"/>
          <w:szCs w:val="52"/>
        </w:rPr>
      </w:pPr>
    </w:p>
    <w:p w14:paraId="5C2C6CC4" w14:textId="77777777" w:rsidR="00945DA7" w:rsidRPr="00FB7261" w:rsidRDefault="00945DA7" w:rsidP="000E31FC">
      <w:pPr>
        <w:pStyle w:val="Sous-titre"/>
        <w:jc w:val="right"/>
        <w:rPr>
          <w:rFonts w:ascii="Cambria" w:hAnsi="Cambria" w:cs="Calibri"/>
          <w:color w:val="auto"/>
          <w:sz w:val="52"/>
          <w:szCs w:val="52"/>
        </w:rPr>
      </w:pPr>
    </w:p>
    <w:p w14:paraId="2F558275" w14:textId="77777777" w:rsidR="000E31FC" w:rsidRPr="008E7C29" w:rsidRDefault="000E31FC" w:rsidP="000E31FC">
      <w:pPr>
        <w:pStyle w:val="Titre"/>
        <w:rPr>
          <w:rFonts w:ascii="Cambria" w:hAnsi="Cambria"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B16492" w:rsidRPr="003F337C" w14:paraId="7886E0BA" w14:textId="77777777" w:rsidTr="005618F8">
        <w:tc>
          <w:tcPr>
            <w:tcW w:w="3250" w:type="dxa"/>
            <w:tcBorders>
              <w:top w:val="single" w:sz="18" w:space="0" w:color="auto"/>
              <w:left w:val="single" w:sz="18" w:space="0" w:color="auto"/>
              <w:bottom w:val="single" w:sz="8" w:space="0" w:color="auto"/>
            </w:tcBorders>
            <w:shd w:val="clear" w:color="auto" w:fill="F79646"/>
          </w:tcPr>
          <w:p w14:paraId="7E7A8184"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3CC79BF1"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50B6311C"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Spécialité</w:t>
            </w:r>
          </w:p>
        </w:tc>
      </w:tr>
      <w:tr w:rsidR="00B16492" w:rsidRPr="003F337C" w14:paraId="3FDE421E"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69682C70" w14:textId="77777777" w:rsidR="005F0BA4" w:rsidRDefault="005F0BA4" w:rsidP="005F0BA4">
            <w:pPr>
              <w:pStyle w:val="Titre"/>
              <w:rPr>
                <w:rFonts w:ascii="Cambria" w:hAnsi="Cambria" w:cs="Calibri"/>
                <w:i/>
                <w:iCs/>
                <w:color w:val="auto"/>
                <w:sz w:val="28"/>
              </w:rPr>
            </w:pPr>
          </w:p>
          <w:p w14:paraId="5C7DC20B" w14:textId="77777777" w:rsidR="00F51DED" w:rsidRDefault="000E31FC" w:rsidP="005F0BA4">
            <w:pPr>
              <w:pStyle w:val="Titre"/>
              <w:rPr>
                <w:rFonts w:ascii="Cambria" w:hAnsi="Cambria" w:cs="Calibri"/>
                <w:i/>
                <w:iCs/>
                <w:color w:val="auto"/>
                <w:sz w:val="28"/>
              </w:rPr>
            </w:pPr>
            <w:r w:rsidRPr="00C83B4C">
              <w:rPr>
                <w:rFonts w:ascii="Cambria" w:hAnsi="Cambria" w:cs="Calibri"/>
                <w:i/>
                <w:iCs/>
                <w:color w:val="auto"/>
                <w:sz w:val="28"/>
              </w:rPr>
              <w:t xml:space="preserve">Sciences </w:t>
            </w:r>
          </w:p>
          <w:p w14:paraId="5F89F56A" w14:textId="77777777" w:rsidR="000E31FC" w:rsidRPr="00C83B4C" w:rsidRDefault="000E31FC" w:rsidP="005F0BA4">
            <w:pPr>
              <w:pStyle w:val="Titre"/>
              <w:rPr>
                <w:rFonts w:ascii="Cambria" w:hAnsi="Cambria" w:cs="Calibri"/>
                <w:i/>
                <w:iCs/>
                <w:color w:val="auto"/>
                <w:sz w:val="28"/>
              </w:rPr>
            </w:pPr>
            <w:r w:rsidRPr="00C83B4C">
              <w:rPr>
                <w:rFonts w:ascii="Cambria" w:hAnsi="Cambria" w:cs="Calibri"/>
                <w:i/>
                <w:iCs/>
                <w:color w:val="auto"/>
                <w:sz w:val="28"/>
              </w:rPr>
              <w:t>et</w:t>
            </w:r>
          </w:p>
          <w:p w14:paraId="4A98C00B" w14:textId="77777777" w:rsidR="000E31FC" w:rsidRPr="00C83B4C" w:rsidRDefault="000E31FC" w:rsidP="00BF05CA">
            <w:pPr>
              <w:pStyle w:val="Titre"/>
              <w:rPr>
                <w:rFonts w:ascii="Cambria" w:hAnsi="Cambria" w:cs="Calibri"/>
                <w:b w:val="0"/>
                <w:bCs w:val="0"/>
                <w:i/>
                <w:iCs/>
                <w:color w:val="auto"/>
                <w:sz w:val="28"/>
              </w:rPr>
            </w:pPr>
            <w:r w:rsidRPr="00C83B4C">
              <w:rPr>
                <w:rFonts w:ascii="Cambria" w:hAnsi="Cambria" w:cs="Calibri"/>
                <w:i/>
                <w:iCs/>
                <w:color w:val="auto"/>
                <w:sz w:val="28"/>
              </w:rPr>
              <w:t>Technologies</w:t>
            </w:r>
          </w:p>
          <w:p w14:paraId="610C4C59" w14:textId="77777777" w:rsidR="000E31FC" w:rsidRPr="003F337C" w:rsidRDefault="000E31FC"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2FD9D0D1" w14:textId="77777777" w:rsidR="000E31FC" w:rsidRDefault="000E31FC" w:rsidP="00BF05CA">
            <w:pPr>
              <w:pStyle w:val="Titre"/>
              <w:rPr>
                <w:rFonts w:ascii="Cambria" w:hAnsi="Cambria" w:cs="Calibri"/>
                <w:color w:val="auto"/>
                <w:sz w:val="28"/>
              </w:rPr>
            </w:pPr>
          </w:p>
          <w:p w14:paraId="522CBDA3" w14:textId="77777777" w:rsidR="00B5340F" w:rsidRDefault="00B5340F" w:rsidP="00BF05CA">
            <w:pPr>
              <w:pStyle w:val="Titre"/>
              <w:rPr>
                <w:rFonts w:ascii="Cambria" w:hAnsi="Cambria" w:cs="Calibri"/>
                <w:i/>
                <w:iCs/>
                <w:color w:val="auto"/>
                <w:sz w:val="28"/>
              </w:rPr>
            </w:pPr>
          </w:p>
          <w:p w14:paraId="1973FCA5" w14:textId="77777777" w:rsidR="00B5340F" w:rsidRPr="00B5340F" w:rsidRDefault="00B07FC9" w:rsidP="00B16492">
            <w:pPr>
              <w:pStyle w:val="Titre"/>
              <w:rPr>
                <w:rFonts w:ascii="Cambria" w:hAnsi="Cambria" w:cs="Calibri"/>
                <w:i/>
                <w:iCs/>
                <w:color w:val="auto"/>
                <w:sz w:val="28"/>
              </w:rPr>
            </w:pPr>
            <w:r>
              <w:rPr>
                <w:rFonts w:ascii="Cambria" w:hAnsi="Cambria" w:cs="Calibri"/>
                <w:i/>
                <w:iCs/>
                <w:color w:val="auto"/>
                <w:sz w:val="28"/>
              </w:rPr>
              <w:t>Electronique</w:t>
            </w:r>
          </w:p>
        </w:tc>
        <w:tc>
          <w:tcPr>
            <w:tcW w:w="3285" w:type="dxa"/>
            <w:tcBorders>
              <w:top w:val="single" w:sz="8" w:space="0" w:color="auto"/>
              <w:left w:val="single" w:sz="8" w:space="0" w:color="auto"/>
              <w:bottom w:val="single" w:sz="18" w:space="0" w:color="auto"/>
              <w:right w:val="single" w:sz="18" w:space="0" w:color="auto"/>
            </w:tcBorders>
          </w:tcPr>
          <w:p w14:paraId="11B00509" w14:textId="77777777" w:rsidR="000E31FC" w:rsidRDefault="000E31FC" w:rsidP="00BF05CA">
            <w:pPr>
              <w:pStyle w:val="Titre"/>
              <w:rPr>
                <w:rFonts w:ascii="Cambria" w:hAnsi="Cambria" w:cs="Calibri"/>
                <w:color w:val="auto"/>
                <w:sz w:val="28"/>
              </w:rPr>
            </w:pPr>
          </w:p>
          <w:p w14:paraId="28BDDB80" w14:textId="77777777" w:rsidR="00B5340F" w:rsidRDefault="00B5340F" w:rsidP="00BF05CA">
            <w:pPr>
              <w:pStyle w:val="Titre"/>
              <w:rPr>
                <w:rFonts w:ascii="Cambria" w:hAnsi="Cambria" w:cs="Calibri"/>
                <w:i/>
                <w:iCs/>
                <w:color w:val="auto"/>
                <w:sz w:val="28"/>
              </w:rPr>
            </w:pPr>
          </w:p>
          <w:p w14:paraId="169A7DF1" w14:textId="77777777" w:rsidR="000A0379" w:rsidRPr="00B5340F" w:rsidRDefault="00954524" w:rsidP="00B07FC9">
            <w:pPr>
              <w:pStyle w:val="Titre"/>
              <w:rPr>
                <w:rFonts w:ascii="Cambria" w:hAnsi="Cambria" w:cs="Calibri"/>
                <w:i/>
                <w:iCs/>
                <w:color w:val="auto"/>
                <w:sz w:val="28"/>
              </w:rPr>
            </w:pPr>
            <w:r>
              <w:rPr>
                <w:rFonts w:ascii="Cambria" w:hAnsi="Cambria" w:cs="Calibri"/>
                <w:i/>
                <w:iCs/>
                <w:color w:val="auto"/>
                <w:sz w:val="28"/>
              </w:rPr>
              <w:t>Instrumentation</w:t>
            </w:r>
          </w:p>
        </w:tc>
      </w:tr>
    </w:tbl>
    <w:p w14:paraId="4C9B623F" w14:textId="77777777" w:rsidR="00F35D83" w:rsidRDefault="00F35D83" w:rsidP="000E31FC">
      <w:pPr>
        <w:rPr>
          <w:rFonts w:ascii="Cambria" w:hAnsi="Cambria"/>
        </w:rPr>
      </w:pPr>
    </w:p>
    <w:p w14:paraId="0014F391" w14:textId="77777777" w:rsidR="00F35D83" w:rsidRDefault="00F35D83"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96"/>
        <w:gridCol w:w="7351"/>
        <w:gridCol w:w="1134"/>
      </w:tblGrid>
      <w:tr w:rsidR="009F00F9" w14:paraId="7AAF2A8B" w14:textId="77777777" w:rsidTr="009F00F9">
        <w:trPr>
          <w:trHeight w:val="1185"/>
        </w:trPr>
        <w:tc>
          <w:tcPr>
            <w:tcW w:w="1296"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3ED0ABA3" w14:textId="77777777" w:rsidR="009F00F9" w:rsidRDefault="009F00F9">
            <w:pPr>
              <w:spacing w:line="276" w:lineRule="auto"/>
              <w:rPr>
                <w:sz w:val="20"/>
                <w:szCs w:val="20"/>
              </w:rPr>
            </w:pPr>
            <w:r w:rsidRPr="000C0D3F">
              <w:rPr>
                <w:sz w:val="20"/>
                <w:szCs w:val="20"/>
              </w:rPr>
              <w:object w:dxaOrig="1455" w:dyaOrig="1740" w14:anchorId="3AD0079F">
                <v:shape id="_x0000_i1027" type="#_x0000_t75" style="width:53.25pt;height:59.25pt" o:ole="">
                  <v:imagedata r:id="rId8" o:title=""/>
                </v:shape>
                <o:OLEObject Type="Embed" ProgID="PBrush" ShapeID="_x0000_i1027" DrawAspect="Content" ObjectID="_1810050872" r:id="rId11"/>
              </w:object>
            </w:r>
          </w:p>
        </w:tc>
        <w:tc>
          <w:tcPr>
            <w:tcW w:w="7351" w:type="dxa"/>
            <w:tcBorders>
              <w:top w:val="thinThickSmallGap" w:sz="24" w:space="0" w:color="F79646" w:themeColor="accent6"/>
              <w:left w:val="nil"/>
              <w:bottom w:val="thickThinSmallGap" w:sz="24" w:space="0" w:color="F79646" w:themeColor="accent6"/>
              <w:right w:val="nil"/>
            </w:tcBorders>
            <w:hideMark/>
          </w:tcPr>
          <w:p w14:paraId="66555B43" w14:textId="77777777" w:rsidR="009F00F9" w:rsidRDefault="009F00F9" w:rsidP="009F00F9">
            <w:pPr>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Fonts w:ascii="Cambria" w:eastAsia="Times New Roman" w:hAnsi="Cambria"/>
                <w:sz w:val="18"/>
                <w:szCs w:val="18"/>
              </w:rPr>
              <w:t>République Algérienne Démocratique et Populaire</w:t>
            </w:r>
          </w:p>
          <w:p w14:paraId="739B1904" w14:textId="77777777" w:rsidR="009F00F9" w:rsidRDefault="009F00F9" w:rsidP="009F00F9">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201B9C13" w14:textId="77777777" w:rsidR="009F00F9" w:rsidRDefault="009F00F9" w:rsidP="009F00F9">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5E3F54D9" w14:textId="77777777" w:rsidR="009F00F9" w:rsidRDefault="009F00F9" w:rsidP="009F00F9">
            <w:pPr>
              <w:ind w:left="360" w:hanging="180"/>
              <w:jc w:val="center"/>
              <w:rPr>
                <w:rFonts w:ascii="Cambria" w:eastAsia="Times New Roman" w:hAnsi="Cambria"/>
              </w:rPr>
            </w:pPr>
            <w:r>
              <w:rPr>
                <w:rFonts w:ascii="Andalus" w:hAnsi="Andalus" w:cs="Andalus"/>
                <w:sz w:val="22"/>
                <w:szCs w:val="22"/>
                <w:rtl/>
              </w:rPr>
              <w:t>اللجنة البيداغوجية الوطنية لميدان العلوم و التكنولوجيا</w:t>
            </w:r>
          </w:p>
          <w:p w14:paraId="3EA701C4" w14:textId="77777777" w:rsidR="009F00F9" w:rsidRDefault="009F00F9" w:rsidP="009F00F9">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27FB9C7D" w14:textId="77777777" w:rsidR="009F00F9" w:rsidRDefault="009F00F9">
            <w:pPr>
              <w:spacing w:line="276" w:lineRule="auto"/>
              <w:ind w:left="-249"/>
              <w:jc w:val="right"/>
              <w:rPr>
                <w:sz w:val="20"/>
                <w:szCs w:val="20"/>
              </w:rPr>
            </w:pPr>
            <w:r w:rsidRPr="000C0D3F">
              <w:rPr>
                <w:sz w:val="20"/>
                <w:szCs w:val="20"/>
              </w:rPr>
              <w:object w:dxaOrig="1455" w:dyaOrig="1740" w14:anchorId="59C127BE">
                <v:shape id="_x0000_i1028" type="#_x0000_t75" style="width:52.5pt;height:59.25pt" o:ole="">
                  <v:imagedata r:id="rId8" o:title=""/>
                </v:shape>
                <o:OLEObject Type="Embed" ProgID="PBrush" ShapeID="_x0000_i1028" DrawAspect="Content" ObjectID="_1810050873" r:id="rId12"/>
              </w:object>
            </w:r>
          </w:p>
        </w:tc>
      </w:tr>
    </w:tbl>
    <w:p w14:paraId="2D000D1C" w14:textId="77777777" w:rsidR="000E31FC" w:rsidRPr="00FB7261" w:rsidRDefault="00954F4F" w:rsidP="000E31FC">
      <w:pPr>
        <w:rPr>
          <w:rFonts w:ascii="Cambria" w:hAnsi="Cambria"/>
        </w:rPr>
      </w:pPr>
      <w:r>
        <w:rPr>
          <w:rFonts w:ascii="Cambria" w:hAnsi="Cambria"/>
          <w:b/>
          <w:bCs/>
          <w:noProof/>
          <w:sz w:val="32"/>
          <w:szCs w:val="32"/>
          <w:lang w:eastAsia="fr-FR"/>
        </w:rPr>
        <mc:AlternateContent>
          <mc:Choice Requires="wps">
            <w:drawing>
              <wp:anchor distT="0" distB="0" distL="114300" distR="114300" simplePos="0" relativeHeight="251667968" behindDoc="1" locked="0" layoutInCell="1" allowOverlap="1" wp14:anchorId="621E7AB7" wp14:editId="46569E63">
                <wp:simplePos x="0" y="0"/>
                <wp:positionH relativeFrom="column">
                  <wp:posOffset>-78740</wp:posOffset>
                </wp:positionH>
                <wp:positionV relativeFrom="paragraph">
                  <wp:posOffset>19050</wp:posOffset>
                </wp:positionV>
                <wp:extent cx="6207125" cy="7635875"/>
                <wp:effectExtent l="0" t="0" r="41275" b="6032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76358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28B40" id="Rectangle 19" o:spid="_x0000_s1026" style="position:absolute;left:0;text-align:left;margin-left:-6.2pt;margin-top:1.5pt;width:488.75pt;height:60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" fillcolor="white [3201]" strokecolor="#92cddc [1944]" strokeweight="1pt">
                <v:fill color2="#b6dde8 [1304]" focus="100%" type="gradient"/>
                <v:shadow on="t" color="#205867 [1608]" opacity=".5" offset="1pt"/>
              </v:rect>
            </w:pict>
          </mc:Fallback>
        </mc:AlternateContent>
      </w:r>
    </w:p>
    <w:p w14:paraId="7603B353" w14:textId="77777777" w:rsidR="000E31FC" w:rsidRDefault="000E31FC" w:rsidP="000E31FC">
      <w:pPr>
        <w:pStyle w:val="Sous-titre"/>
        <w:rPr>
          <w:rFonts w:ascii="Cambria" w:hAnsi="Cambria" w:cs="Calibri"/>
          <w:color w:val="auto"/>
          <w:sz w:val="28"/>
          <w:szCs w:val="28"/>
        </w:rPr>
      </w:pPr>
    </w:p>
    <w:p w14:paraId="07037449" w14:textId="77777777" w:rsidR="002E0972" w:rsidRPr="00FB7261" w:rsidRDefault="002E0972" w:rsidP="000E31FC">
      <w:pPr>
        <w:pStyle w:val="Sous-titre"/>
        <w:rPr>
          <w:rFonts w:ascii="Cambria" w:hAnsi="Cambria" w:cs="Calibri"/>
          <w:color w:val="auto"/>
          <w:sz w:val="28"/>
          <w:szCs w:val="28"/>
        </w:rPr>
      </w:pPr>
    </w:p>
    <w:p w14:paraId="2A90D52F" w14:textId="77777777" w:rsidR="000E31FC" w:rsidRPr="00FB7261" w:rsidRDefault="000E31FC" w:rsidP="000E31FC">
      <w:pPr>
        <w:tabs>
          <w:tab w:val="left" w:pos="1695"/>
        </w:tabs>
        <w:rPr>
          <w:rFonts w:ascii="Cambria" w:hAnsi="Cambria"/>
        </w:rPr>
      </w:pPr>
    </w:p>
    <w:p w14:paraId="114F3C8D" w14:textId="77777777" w:rsidR="006370DF" w:rsidRDefault="006370DF" w:rsidP="006370DF">
      <w:pPr>
        <w:bidi/>
        <w:jc w:val="center"/>
        <w:rPr>
          <w:rFonts w:cs="Arabic Transparent"/>
          <w:b/>
          <w:bCs/>
          <w:sz w:val="52"/>
          <w:szCs w:val="52"/>
          <w:lang w:bidi="ar-DZ"/>
        </w:rPr>
      </w:pPr>
    </w:p>
    <w:p w14:paraId="27D2A3D9" w14:textId="77777777" w:rsidR="006370DF" w:rsidRPr="002A0732" w:rsidRDefault="006370DF" w:rsidP="006370DF">
      <w:pPr>
        <w:bidi/>
        <w:jc w:val="center"/>
        <w:rPr>
          <w:rFonts w:ascii="Cambria" w:hAnsi="Cambria"/>
          <w:b/>
          <w:bCs/>
          <w:sz w:val="52"/>
          <w:szCs w:val="52"/>
          <w:lang w:bidi="ar-DZ"/>
        </w:rPr>
      </w:pPr>
      <w:r w:rsidRPr="002A0732">
        <w:rPr>
          <w:rFonts w:cs="Arabic Transparent" w:hint="cs"/>
          <w:b/>
          <w:bCs/>
          <w:sz w:val="52"/>
          <w:szCs w:val="52"/>
          <w:rtl/>
          <w:lang w:bidi="ar-DZ"/>
        </w:rPr>
        <w:t>ماستر</w:t>
      </w:r>
      <w:r w:rsidRPr="002A0732">
        <w:rPr>
          <w:rFonts w:cs="Arabic Transparent"/>
          <w:b/>
          <w:bCs/>
          <w:sz w:val="52"/>
          <w:szCs w:val="52"/>
          <w:rtl/>
          <w:lang w:bidi="ar-DZ"/>
        </w:rPr>
        <w:t>أكاديمي</w:t>
      </w:r>
    </w:p>
    <w:p w14:paraId="56E47F44" w14:textId="77777777" w:rsidR="002A0732" w:rsidRPr="002A0732" w:rsidRDefault="002A0732" w:rsidP="002A0732">
      <w:pPr>
        <w:bidi/>
        <w:jc w:val="center"/>
        <w:rPr>
          <w:rFonts w:cs="Arabic Transparent"/>
          <w:b/>
          <w:bCs/>
          <w:sz w:val="52"/>
          <w:szCs w:val="52"/>
          <w:lang w:bidi="ar-DZ"/>
        </w:rPr>
      </w:pPr>
      <w:r w:rsidRPr="002A0732">
        <w:rPr>
          <w:rFonts w:cs="Arabic Transparent"/>
          <w:b/>
          <w:bCs/>
          <w:sz w:val="52"/>
          <w:szCs w:val="52"/>
          <w:rtl/>
          <w:lang w:bidi="ar-DZ"/>
        </w:rPr>
        <w:t>مواءمة</w:t>
      </w:r>
    </w:p>
    <w:p w14:paraId="16F33FD4" w14:textId="77777777" w:rsidR="002A0732" w:rsidRPr="002A0732" w:rsidRDefault="002A0732" w:rsidP="002A0732">
      <w:pPr>
        <w:bidi/>
        <w:rPr>
          <w:rFonts w:ascii="Cambria" w:hAnsi="Cambria"/>
          <w:b/>
          <w:bCs/>
          <w:sz w:val="52"/>
          <w:szCs w:val="52"/>
          <w:lang w:bidi="ar-DZ"/>
        </w:rPr>
      </w:pPr>
    </w:p>
    <w:p w14:paraId="0CE45F9E" w14:textId="77777777" w:rsidR="006370DF" w:rsidRPr="002A0732" w:rsidRDefault="006370DF" w:rsidP="006370DF">
      <w:pPr>
        <w:pStyle w:val="Sous-titre"/>
        <w:rPr>
          <w:rFonts w:ascii="Times New Roman" w:eastAsia="SimSun" w:hAnsi="Times New Roman" w:cs="Arabic Transparent"/>
          <w:color w:val="auto"/>
          <w:sz w:val="52"/>
          <w:szCs w:val="52"/>
          <w:lang w:eastAsia="zh-CN" w:bidi="ar-DZ"/>
        </w:rPr>
      </w:pPr>
      <w:r w:rsidRPr="002A0732">
        <w:rPr>
          <w:rFonts w:ascii="Times New Roman" w:eastAsia="SimSun" w:hAnsi="Times New Roman" w:cs="Arabic Transparent"/>
          <w:color w:val="auto"/>
          <w:sz w:val="52"/>
          <w:szCs w:val="52"/>
          <w:rtl/>
          <w:lang w:eastAsia="zh-CN" w:bidi="ar-DZ"/>
        </w:rPr>
        <w:t>برنامج وطني</w:t>
      </w:r>
    </w:p>
    <w:p w14:paraId="3034DB55" w14:textId="77777777" w:rsidR="006370DF" w:rsidRDefault="006370DF" w:rsidP="006370DF">
      <w:pPr>
        <w:pStyle w:val="Sous-titre"/>
        <w:rPr>
          <w:rFonts w:ascii="Cambria" w:hAnsi="Cambria" w:cs="Calibri"/>
          <w:color w:val="auto"/>
          <w:sz w:val="48"/>
          <w:szCs w:val="48"/>
          <w:u w:val="single" w:color="F79646"/>
          <w:rtl/>
        </w:rPr>
      </w:pPr>
    </w:p>
    <w:p w14:paraId="76CF28C9" w14:textId="77777777" w:rsidR="006370DF" w:rsidRDefault="006370DF" w:rsidP="00CD6681">
      <w:pPr>
        <w:bidi/>
        <w:jc w:val="center"/>
        <w:rPr>
          <w:rFonts w:ascii="Cambria" w:hAnsi="Cambria"/>
          <w:b/>
          <w:bCs/>
          <w:sz w:val="52"/>
          <w:szCs w:val="52"/>
          <w:rtl/>
        </w:rPr>
      </w:pPr>
      <w:r>
        <w:rPr>
          <w:rFonts w:ascii="Cambria" w:hAnsi="Cambria" w:hint="cs"/>
          <w:b/>
          <w:bCs/>
          <w:sz w:val="52"/>
          <w:szCs w:val="52"/>
          <w:rtl/>
        </w:rPr>
        <w:t>تحديث</w:t>
      </w:r>
      <w:r w:rsidR="00E21F65">
        <w:rPr>
          <w:rFonts w:ascii="Cambria" w:hAnsi="Cambria"/>
          <w:b/>
          <w:bCs/>
          <w:sz w:val="52"/>
          <w:szCs w:val="52"/>
        </w:rPr>
        <w:t>202</w:t>
      </w:r>
      <w:r w:rsidR="00CD6681">
        <w:rPr>
          <w:rFonts w:ascii="Cambria" w:hAnsi="Cambria"/>
          <w:b/>
          <w:bCs/>
          <w:sz w:val="52"/>
          <w:szCs w:val="52"/>
        </w:rPr>
        <w:t>5</w:t>
      </w:r>
    </w:p>
    <w:p w14:paraId="045CB038" w14:textId="77777777" w:rsidR="009A2D6D" w:rsidRDefault="009A2D6D" w:rsidP="002A0732">
      <w:pPr>
        <w:bidi/>
        <w:jc w:val="center"/>
        <w:rPr>
          <w:rFonts w:ascii="Cambria" w:hAnsi="Cambria"/>
          <w:b/>
          <w:bCs/>
          <w:sz w:val="52"/>
          <w:szCs w:val="52"/>
          <w:lang w:bidi="ar-DZ"/>
        </w:rPr>
      </w:pPr>
    </w:p>
    <w:p w14:paraId="72E0F7EF" w14:textId="77777777" w:rsidR="00945DA7" w:rsidRPr="009A2D6D" w:rsidRDefault="00945DA7" w:rsidP="00945DA7">
      <w:pPr>
        <w:bidi/>
        <w:jc w:val="center"/>
        <w:rPr>
          <w:rFonts w:ascii="Cambria" w:hAnsi="Cambria"/>
          <w:b/>
          <w:bCs/>
          <w:sz w:val="52"/>
          <w:szCs w:val="52"/>
          <w:lang w:bidi="ar-DZ"/>
        </w:rPr>
      </w:pPr>
    </w:p>
    <w:p w14:paraId="3B947061" w14:textId="77777777" w:rsidR="00945DA7" w:rsidRDefault="00945DA7" w:rsidP="00945DA7">
      <w:pPr>
        <w:bidi/>
        <w:jc w:val="center"/>
        <w:rPr>
          <w:rFonts w:ascii="Cambria" w:hAnsi="Cambria"/>
          <w:b/>
          <w:bCs/>
          <w:sz w:val="52"/>
          <w:szCs w:val="52"/>
          <w:lang w:bidi="ar-DZ"/>
        </w:rPr>
      </w:pPr>
    </w:p>
    <w:p w14:paraId="48A80A16" w14:textId="77777777" w:rsidR="00945DA7" w:rsidRDefault="00945DA7" w:rsidP="00945DA7">
      <w:pPr>
        <w:bidi/>
        <w:jc w:val="center"/>
        <w:rPr>
          <w:rFonts w:ascii="Cambria" w:hAnsi="Cambria"/>
          <w:b/>
          <w:bCs/>
          <w:sz w:val="52"/>
          <w:szCs w:val="52"/>
          <w:lang w:bidi="ar-DZ"/>
        </w:rPr>
      </w:pPr>
    </w:p>
    <w:p w14:paraId="7197C774" w14:textId="77777777" w:rsidR="000E31FC" w:rsidRPr="00FB7261" w:rsidRDefault="000E31FC" w:rsidP="000E31FC">
      <w:pPr>
        <w:bidi/>
        <w:jc w:val="center"/>
        <w:rPr>
          <w:rFonts w:ascii="Cambria" w:hAnsi="Cambria"/>
          <w:sz w:val="28"/>
          <w:szCs w:val="28"/>
          <w:rtl/>
          <w:lang w:bidi="ar-DZ"/>
        </w:rPr>
      </w:pPr>
    </w:p>
    <w:p w14:paraId="66CBA8B2" w14:textId="77777777" w:rsidR="000E31FC" w:rsidRPr="00222226" w:rsidRDefault="000E31FC" w:rsidP="000E31FC">
      <w:pPr>
        <w:bidi/>
        <w:jc w:val="center"/>
        <w:rPr>
          <w:rFonts w:ascii="Cambria" w:hAnsi="Cambria"/>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0E31FC" w:rsidRPr="00222226" w14:paraId="7EB362DD" w14:textId="77777777" w:rsidTr="0063752A">
        <w:tc>
          <w:tcPr>
            <w:tcW w:w="3035" w:type="dxa"/>
            <w:tcBorders>
              <w:top w:val="single" w:sz="18" w:space="0" w:color="auto"/>
              <w:bottom w:val="single" w:sz="8" w:space="0" w:color="auto"/>
              <w:right w:val="single" w:sz="8" w:space="0" w:color="auto"/>
            </w:tcBorders>
            <w:shd w:val="clear" w:color="auto" w:fill="F79646"/>
          </w:tcPr>
          <w:p w14:paraId="2E13A2BC"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4256D99E"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18E75BA4" w14:textId="77777777" w:rsidR="000E31FC" w:rsidRPr="00222226" w:rsidRDefault="000E31FC" w:rsidP="00BF05CA">
            <w:pPr>
              <w:tabs>
                <w:tab w:val="left" w:pos="798"/>
                <w:tab w:val="center" w:pos="1463"/>
              </w:tabs>
              <w:bidi/>
              <w:rPr>
                <w:rFonts w:ascii="Cambria" w:hAnsi="Cambria"/>
                <w:b/>
                <w:bCs/>
                <w:sz w:val="28"/>
                <w:szCs w:val="28"/>
                <w:rtl/>
                <w:lang w:bidi="ar-DZ"/>
              </w:rPr>
            </w:pPr>
            <w:r w:rsidRPr="00222226">
              <w:rPr>
                <w:rFonts w:ascii="Cambria" w:hAnsi="Cambria"/>
                <w:b/>
                <w:bCs/>
                <w:sz w:val="28"/>
                <w:szCs w:val="28"/>
                <w:rtl/>
                <w:lang w:bidi="ar-DZ"/>
              </w:rPr>
              <w:tab/>
            </w:r>
            <w:r w:rsidRPr="00222226">
              <w:rPr>
                <w:rFonts w:ascii="Cambria" w:hAnsi="Cambria"/>
                <w:b/>
                <w:bCs/>
                <w:sz w:val="28"/>
                <w:szCs w:val="28"/>
                <w:rtl/>
                <w:lang w:bidi="ar-DZ"/>
              </w:rPr>
              <w:tab/>
              <w:t>التخصص</w:t>
            </w:r>
          </w:p>
        </w:tc>
      </w:tr>
      <w:tr w:rsidR="000E31FC" w:rsidRPr="00222226" w14:paraId="7F004B19" w14:textId="77777777" w:rsidTr="00945DA7">
        <w:trPr>
          <w:trHeight w:val="2099"/>
        </w:trPr>
        <w:tc>
          <w:tcPr>
            <w:tcW w:w="3035" w:type="dxa"/>
            <w:tcBorders>
              <w:top w:val="single" w:sz="8" w:space="0" w:color="auto"/>
              <w:right w:val="single" w:sz="8" w:space="0" w:color="auto"/>
            </w:tcBorders>
            <w:shd w:val="clear" w:color="auto" w:fill="auto"/>
          </w:tcPr>
          <w:p w14:paraId="42E4B2A5" w14:textId="77777777" w:rsidR="00AB0013" w:rsidRPr="002A0732" w:rsidRDefault="00AB0013" w:rsidP="00AB0013">
            <w:pPr>
              <w:bidi/>
              <w:jc w:val="center"/>
              <w:rPr>
                <w:rFonts w:ascii="Cambria" w:hAnsi="Cambria"/>
                <w:b/>
                <w:bCs/>
                <w:sz w:val="36"/>
                <w:szCs w:val="36"/>
                <w:lang w:bidi="ar-DZ"/>
              </w:rPr>
            </w:pPr>
          </w:p>
          <w:p w14:paraId="5AA62F3E" w14:textId="77777777" w:rsidR="00222226" w:rsidRPr="002A0732" w:rsidRDefault="00222226" w:rsidP="00222226">
            <w:pPr>
              <w:bidi/>
              <w:jc w:val="center"/>
              <w:rPr>
                <w:rFonts w:ascii="Cambria" w:hAnsi="Cambria"/>
                <w:b/>
                <w:bCs/>
                <w:sz w:val="36"/>
                <w:szCs w:val="36"/>
                <w:lang w:bidi="ar-DZ"/>
              </w:rPr>
            </w:pPr>
          </w:p>
          <w:p w14:paraId="346F4C6B" w14:textId="77777777" w:rsidR="000E31FC" w:rsidRPr="002A0732" w:rsidRDefault="00AF21CE" w:rsidP="00BF05CA">
            <w:pPr>
              <w:bidi/>
              <w:jc w:val="center"/>
              <w:rPr>
                <w:b/>
                <w:bCs/>
                <w:sz w:val="36"/>
                <w:szCs w:val="36"/>
              </w:rPr>
            </w:pPr>
            <w:r w:rsidRPr="002A0732">
              <w:rPr>
                <w:rFonts w:hint="cs"/>
                <w:b/>
                <w:bCs/>
                <w:sz w:val="36"/>
                <w:szCs w:val="36"/>
                <w:rtl/>
              </w:rPr>
              <w:t>علوم و تكنولوجيا</w:t>
            </w:r>
          </w:p>
          <w:p w14:paraId="2CD3781E" w14:textId="77777777" w:rsidR="002E0972" w:rsidRPr="002A0732" w:rsidRDefault="002E0972" w:rsidP="002E0972">
            <w:pPr>
              <w:bidi/>
              <w:jc w:val="center"/>
              <w:rPr>
                <w:rFonts w:ascii="Cambria" w:hAnsi="Cambria"/>
                <w:b/>
                <w:bCs/>
                <w:sz w:val="36"/>
                <w:szCs w:val="36"/>
                <w:rtl/>
                <w:lang w:bidi="ar-DZ"/>
              </w:rPr>
            </w:pPr>
          </w:p>
        </w:tc>
        <w:tc>
          <w:tcPr>
            <w:tcW w:w="3143" w:type="dxa"/>
            <w:tcBorders>
              <w:top w:val="single" w:sz="8" w:space="0" w:color="auto"/>
              <w:left w:val="single" w:sz="8" w:space="0" w:color="auto"/>
              <w:right w:val="single" w:sz="8" w:space="0" w:color="auto"/>
            </w:tcBorders>
            <w:shd w:val="clear" w:color="auto" w:fill="auto"/>
          </w:tcPr>
          <w:p w14:paraId="47B3E92B" w14:textId="77777777" w:rsidR="000D3725" w:rsidRPr="002A0732" w:rsidRDefault="000D3725" w:rsidP="000D3725">
            <w:pPr>
              <w:bidi/>
              <w:jc w:val="center"/>
              <w:rPr>
                <w:rFonts w:ascii="Cambria" w:hAnsi="Cambria"/>
                <w:sz w:val="36"/>
                <w:szCs w:val="36"/>
                <w:highlight w:val="yellow"/>
                <w:lang w:bidi="ar-DZ"/>
              </w:rPr>
            </w:pPr>
          </w:p>
          <w:p w14:paraId="5C050164" w14:textId="77777777" w:rsidR="00222226" w:rsidRPr="002A0732" w:rsidRDefault="00222226" w:rsidP="00222226">
            <w:pPr>
              <w:bidi/>
              <w:jc w:val="center"/>
              <w:rPr>
                <w:rFonts w:ascii="Cambria" w:hAnsi="Cambria"/>
                <w:sz w:val="36"/>
                <w:szCs w:val="36"/>
                <w:highlight w:val="yellow"/>
                <w:lang w:bidi="ar-DZ"/>
              </w:rPr>
            </w:pPr>
          </w:p>
          <w:p w14:paraId="47135350" w14:textId="77777777" w:rsidR="00AF21CE" w:rsidRPr="002A0732" w:rsidRDefault="00FC484B" w:rsidP="00AF21CE">
            <w:pPr>
              <w:bidi/>
              <w:jc w:val="center"/>
              <w:rPr>
                <w:rFonts w:ascii="Cambria" w:hAnsi="Cambria"/>
                <w:b/>
                <w:bCs/>
                <w:sz w:val="36"/>
                <w:szCs w:val="36"/>
                <w:highlight w:val="yellow"/>
                <w:rtl/>
                <w:lang w:bidi="ar-DZ"/>
              </w:rPr>
            </w:pPr>
            <w:r w:rsidRPr="002A0732">
              <w:rPr>
                <w:rFonts w:asciiTheme="majorBidi" w:hAnsiTheme="majorBidi"/>
                <w:b/>
                <w:bCs/>
                <w:sz w:val="36"/>
                <w:szCs w:val="36"/>
                <w:rtl/>
              </w:rPr>
              <w:t>الكترونيك</w:t>
            </w:r>
          </w:p>
        </w:tc>
        <w:tc>
          <w:tcPr>
            <w:tcW w:w="3603" w:type="dxa"/>
            <w:tcBorders>
              <w:top w:val="single" w:sz="8" w:space="0" w:color="auto"/>
              <w:left w:val="single" w:sz="8" w:space="0" w:color="auto"/>
            </w:tcBorders>
            <w:shd w:val="clear" w:color="auto" w:fill="auto"/>
          </w:tcPr>
          <w:p w14:paraId="4B6FF2D0" w14:textId="77777777" w:rsidR="000D3725" w:rsidRPr="002A0732" w:rsidRDefault="000D3725" w:rsidP="000D3725">
            <w:pPr>
              <w:bidi/>
              <w:jc w:val="center"/>
              <w:rPr>
                <w:rFonts w:ascii="Cambria" w:hAnsi="Cambria"/>
                <w:b/>
                <w:bCs/>
                <w:sz w:val="36"/>
                <w:szCs w:val="36"/>
                <w:highlight w:val="yellow"/>
                <w:lang w:bidi="ar-DZ"/>
              </w:rPr>
            </w:pPr>
          </w:p>
          <w:p w14:paraId="20C2EBBB" w14:textId="77777777" w:rsidR="00222226" w:rsidRPr="002A0732" w:rsidRDefault="00222226" w:rsidP="00222226">
            <w:pPr>
              <w:bidi/>
              <w:jc w:val="center"/>
              <w:rPr>
                <w:rFonts w:ascii="Cambria" w:hAnsi="Cambria"/>
                <w:b/>
                <w:bCs/>
                <w:sz w:val="36"/>
                <w:szCs w:val="36"/>
                <w:highlight w:val="yellow"/>
                <w:lang w:bidi="ar-DZ"/>
              </w:rPr>
            </w:pPr>
          </w:p>
          <w:p w14:paraId="70DA3A6D" w14:textId="77777777" w:rsidR="008C4AE9" w:rsidRPr="002A0732" w:rsidRDefault="009A2D6D" w:rsidP="00121F4D">
            <w:pPr>
              <w:bidi/>
              <w:jc w:val="center"/>
              <w:rPr>
                <w:rFonts w:ascii="Cambria" w:hAnsi="Cambria"/>
                <w:b/>
                <w:bCs/>
                <w:sz w:val="36"/>
                <w:szCs w:val="36"/>
                <w:highlight w:val="yellow"/>
                <w:rtl/>
                <w:lang w:bidi="ar-DZ"/>
              </w:rPr>
            </w:pPr>
            <w:r w:rsidRPr="002A0732">
              <w:rPr>
                <w:rFonts w:asciiTheme="majorBidi" w:hAnsiTheme="majorBidi" w:hint="cs"/>
                <w:b/>
                <w:bCs/>
                <w:sz w:val="36"/>
                <w:szCs w:val="36"/>
                <w:rtl/>
              </w:rPr>
              <w:t>أداتيه</w:t>
            </w:r>
          </w:p>
        </w:tc>
      </w:tr>
    </w:tbl>
    <w:p w14:paraId="494E06AD" w14:textId="77777777" w:rsidR="000E31FC" w:rsidRDefault="000E31FC" w:rsidP="000E31FC">
      <w:pPr>
        <w:bidi/>
        <w:jc w:val="both"/>
        <w:rPr>
          <w:rFonts w:ascii="Cambria" w:hAnsi="Cambria"/>
          <w:sz w:val="28"/>
          <w:szCs w:val="28"/>
          <w:lang w:bidi="ar-DZ"/>
        </w:rPr>
      </w:pPr>
    </w:p>
    <w:p w14:paraId="5162F9C8" w14:textId="77777777" w:rsidR="00F35D83" w:rsidRDefault="00F35D83" w:rsidP="00F35D83">
      <w:pPr>
        <w:bidi/>
        <w:jc w:val="both"/>
        <w:rPr>
          <w:rFonts w:ascii="Cambria" w:hAnsi="Cambria"/>
          <w:sz w:val="28"/>
          <w:szCs w:val="28"/>
          <w:lang w:bidi="ar-DZ"/>
        </w:rPr>
      </w:pPr>
    </w:p>
    <w:p w14:paraId="5D154CD0" w14:textId="77777777" w:rsidR="00F35D83" w:rsidRDefault="00F35D83" w:rsidP="00F35D83">
      <w:pPr>
        <w:bidi/>
        <w:jc w:val="both"/>
        <w:rPr>
          <w:rFonts w:ascii="Cambria" w:hAnsi="Cambria"/>
          <w:sz w:val="28"/>
          <w:szCs w:val="28"/>
          <w:lang w:bidi="ar-DZ"/>
        </w:rPr>
      </w:pPr>
    </w:p>
    <w:bookmarkEnd w:id="0"/>
    <w:p w14:paraId="1530BBA1" w14:textId="77777777" w:rsidR="00D776DC" w:rsidRDefault="00D776DC" w:rsidP="00D776DC"/>
    <w:p w14:paraId="099AD0D4" w14:textId="77777777" w:rsidR="00D776DC" w:rsidRDefault="00D776DC" w:rsidP="00D776DC"/>
    <w:p w14:paraId="134A177B" w14:textId="77777777" w:rsidR="00D776DC" w:rsidRDefault="00D776DC" w:rsidP="00D776DC"/>
    <w:p w14:paraId="1C738195" w14:textId="77777777" w:rsidR="00D776DC" w:rsidRDefault="00D776DC" w:rsidP="00D776DC"/>
    <w:p w14:paraId="163EF7F0" w14:textId="77777777" w:rsidR="00D776DC" w:rsidRDefault="00D776DC" w:rsidP="00D776DC"/>
    <w:p w14:paraId="08BA7E9E" w14:textId="77777777" w:rsidR="00D776DC" w:rsidRPr="00474B44" w:rsidRDefault="00D776DC" w:rsidP="00D776DC"/>
    <w:p w14:paraId="7598315C" w14:textId="77777777" w:rsidR="00D776DC" w:rsidRDefault="00D776DC" w:rsidP="00D776DC">
      <w:pPr>
        <w:pStyle w:val="Titre1"/>
        <w:jc w:val="center"/>
        <w:rPr>
          <w:rFonts w:ascii="Cambria" w:hAnsi="Cambria" w:cs="Calibri"/>
          <w:b w:val="0"/>
          <w:sz w:val="32"/>
          <w:szCs w:val="32"/>
          <w:u w:val="single" w:color="FFC000"/>
        </w:rPr>
      </w:pPr>
    </w:p>
    <w:p w14:paraId="6AAA9EF0" w14:textId="77777777" w:rsidR="00D776DC" w:rsidRDefault="00D776DC" w:rsidP="00D776DC">
      <w:pPr>
        <w:pStyle w:val="Titre1"/>
        <w:jc w:val="center"/>
        <w:rPr>
          <w:rFonts w:ascii="Cambria" w:hAnsi="Cambria" w:cs="Calibri"/>
          <w:bCs w:val="0"/>
          <w:sz w:val="32"/>
          <w:szCs w:val="32"/>
          <w:u w:val="single" w:color="F79646" w:themeColor="accent6"/>
        </w:rPr>
      </w:pPr>
    </w:p>
    <w:p w14:paraId="2EA05B98" w14:textId="77777777" w:rsidR="00D776DC" w:rsidRDefault="00D776DC" w:rsidP="00D776DC">
      <w:pPr>
        <w:pStyle w:val="Titre1"/>
        <w:jc w:val="center"/>
        <w:rPr>
          <w:rFonts w:ascii="Cambria" w:hAnsi="Cambria" w:cs="Calibri"/>
          <w:bCs w:val="0"/>
          <w:sz w:val="32"/>
          <w:szCs w:val="32"/>
          <w:u w:val="single" w:color="F79646" w:themeColor="accent6"/>
        </w:rPr>
      </w:pPr>
    </w:p>
    <w:p w14:paraId="58E69A1A" w14:textId="77777777" w:rsidR="00D776DC" w:rsidRDefault="00D776DC" w:rsidP="00D776DC">
      <w:pPr>
        <w:pStyle w:val="Titre1"/>
        <w:jc w:val="center"/>
        <w:rPr>
          <w:rFonts w:ascii="Cambria" w:hAnsi="Cambria" w:cs="Calibri"/>
          <w:bCs w:val="0"/>
          <w:sz w:val="32"/>
          <w:szCs w:val="32"/>
          <w:u w:val="single" w:color="F79646" w:themeColor="accent6"/>
        </w:rPr>
      </w:pPr>
    </w:p>
    <w:p w14:paraId="21B2C704" w14:textId="77777777" w:rsidR="00D776DC" w:rsidRDefault="00D776DC" w:rsidP="00D776DC">
      <w:pPr>
        <w:pStyle w:val="Titre1"/>
        <w:jc w:val="center"/>
        <w:rPr>
          <w:rFonts w:ascii="Cambria" w:hAnsi="Cambria" w:cs="Calibri"/>
          <w:bCs w:val="0"/>
          <w:sz w:val="32"/>
          <w:szCs w:val="32"/>
          <w:u w:val="single" w:color="F79646" w:themeColor="accent6"/>
        </w:rPr>
      </w:pPr>
    </w:p>
    <w:p w14:paraId="6289A9AF" w14:textId="77777777" w:rsidR="00D776DC" w:rsidRDefault="00D776DC" w:rsidP="00D776DC">
      <w:pPr>
        <w:pStyle w:val="Titre1"/>
        <w:jc w:val="center"/>
        <w:rPr>
          <w:rFonts w:ascii="Cambria" w:hAnsi="Cambria" w:cs="Calibri"/>
          <w:bCs w:val="0"/>
          <w:sz w:val="32"/>
          <w:szCs w:val="32"/>
          <w:u w:val="single" w:color="F79646" w:themeColor="accent6"/>
        </w:rPr>
      </w:pPr>
    </w:p>
    <w:p w14:paraId="563F987B" w14:textId="77777777" w:rsidR="00D776DC" w:rsidRDefault="00D776DC" w:rsidP="00D776DC">
      <w:pPr>
        <w:pStyle w:val="Titre1"/>
        <w:jc w:val="center"/>
        <w:rPr>
          <w:rFonts w:ascii="Cambria" w:hAnsi="Cambria" w:cs="Calibri"/>
          <w:bCs w:val="0"/>
          <w:sz w:val="32"/>
          <w:szCs w:val="32"/>
          <w:u w:val="single" w:color="F79646" w:themeColor="accent6"/>
        </w:rPr>
      </w:pPr>
    </w:p>
    <w:p w14:paraId="60C994D4" w14:textId="77777777" w:rsidR="009A2D6D" w:rsidRDefault="009A2D6D" w:rsidP="009A2D6D"/>
    <w:p w14:paraId="305F634E" w14:textId="77777777" w:rsidR="003723FD" w:rsidRDefault="003723FD" w:rsidP="009A2D6D"/>
    <w:p w14:paraId="56717C74" w14:textId="77777777" w:rsidR="00D776DC" w:rsidRDefault="00D776DC" w:rsidP="00D776DC">
      <w:pPr>
        <w:pStyle w:val="Titre1"/>
        <w:jc w:val="center"/>
        <w:rPr>
          <w:rFonts w:ascii="Cambria" w:hAnsi="Cambria" w:cs="Calibri"/>
          <w:bCs w:val="0"/>
          <w:sz w:val="32"/>
          <w:szCs w:val="32"/>
          <w:u w:val="single" w:color="F79646" w:themeColor="accent6"/>
        </w:rPr>
      </w:pPr>
    </w:p>
    <w:p w14:paraId="5AC0552A" w14:textId="77777777" w:rsidR="00D776DC" w:rsidRPr="00715458" w:rsidRDefault="00D776DC" w:rsidP="00F35D83">
      <w:pPr>
        <w:pStyle w:val="Titre1"/>
        <w:jc w:val="center"/>
        <w:rPr>
          <w:rFonts w:ascii="Cambria" w:hAnsi="Cambria" w:cs="Calibri"/>
          <w:b w:val="0"/>
          <w:sz w:val="32"/>
          <w:szCs w:val="32"/>
          <w:u w:val="single" w:color="F79646" w:themeColor="accent6"/>
        </w:rPr>
      </w:pPr>
      <w:r w:rsidRPr="002A0732">
        <w:rPr>
          <w:rFonts w:ascii="Cambria" w:hAnsi="Cambria" w:cs="Calibri"/>
          <w:bCs w:val="0"/>
          <w:sz w:val="32"/>
          <w:szCs w:val="32"/>
          <w:u w:val="single" w:color="F79646" w:themeColor="accent6"/>
        </w:rPr>
        <w:t>I</w:t>
      </w:r>
      <w:r w:rsidRPr="002A0732">
        <w:rPr>
          <w:rFonts w:ascii="Cambria" w:hAnsi="Cambria" w:cs="Calibri"/>
          <w:b w:val="0"/>
          <w:sz w:val="32"/>
          <w:szCs w:val="32"/>
          <w:u w:val="single" w:color="F79646" w:themeColor="accent6"/>
        </w:rPr>
        <w:t xml:space="preserve"> – </w:t>
      </w:r>
      <w:r w:rsidRPr="002A0732">
        <w:rPr>
          <w:rFonts w:ascii="Cambria" w:hAnsi="Cambria" w:cs="Calibri"/>
          <w:sz w:val="32"/>
          <w:szCs w:val="32"/>
          <w:u w:val="single" w:color="F79646" w:themeColor="accent6"/>
        </w:rPr>
        <w:t xml:space="preserve">Fiche d’identité </w:t>
      </w:r>
      <w:r w:rsidR="00F35D83" w:rsidRPr="002A0732">
        <w:rPr>
          <w:rFonts w:ascii="Cambria" w:hAnsi="Cambria" w:cs="Calibri"/>
          <w:sz w:val="32"/>
          <w:szCs w:val="32"/>
          <w:u w:val="single" w:color="F79646" w:themeColor="accent6"/>
        </w:rPr>
        <w:t>du Master</w:t>
      </w:r>
    </w:p>
    <w:p w14:paraId="1F902319" w14:textId="77777777" w:rsidR="00D776DC" w:rsidRDefault="00D776DC" w:rsidP="00D776DC">
      <w:pPr>
        <w:pStyle w:val="Titre"/>
        <w:rPr>
          <w:rFonts w:ascii="Cambria" w:hAnsi="Cambria" w:cs="Calibri"/>
          <w:color w:val="auto"/>
          <w:sz w:val="28"/>
          <w:szCs w:val="28"/>
          <w:u w:val="single" w:color="FFC000"/>
        </w:rPr>
        <w:sectPr w:rsidR="00D776DC" w:rsidSect="007809D3">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779F2CB4" w14:textId="77777777" w:rsidR="00F75D02" w:rsidRDefault="00F75D02" w:rsidP="00D776DC">
      <w:pPr>
        <w:pStyle w:val="En-tte"/>
        <w:tabs>
          <w:tab w:val="clear" w:pos="4536"/>
          <w:tab w:val="clear" w:pos="9072"/>
        </w:tabs>
        <w:outlineLvl w:val="1"/>
        <w:rPr>
          <w:rFonts w:ascii="Cambria" w:hAnsi="Cambria" w:cs="Calibri"/>
          <w:sz w:val="28"/>
          <w:szCs w:val="28"/>
          <w:u w:val="thick" w:color="F79646" w:themeColor="accent6"/>
        </w:rPr>
      </w:pPr>
      <w:bookmarkStart w:id="1" w:name="_Toc413532929"/>
    </w:p>
    <w:p w14:paraId="3082DF31" w14:textId="77777777" w:rsidR="00F75D02" w:rsidRDefault="00F75D02" w:rsidP="00D776DC">
      <w:pPr>
        <w:pStyle w:val="En-tte"/>
        <w:tabs>
          <w:tab w:val="clear" w:pos="4536"/>
          <w:tab w:val="clear" w:pos="9072"/>
        </w:tabs>
        <w:outlineLvl w:val="1"/>
        <w:rPr>
          <w:rFonts w:ascii="Cambria" w:hAnsi="Cambria" w:cs="Calibri"/>
          <w:sz w:val="28"/>
          <w:szCs w:val="28"/>
          <w:u w:val="thick" w:color="F79646" w:themeColor="accent6"/>
        </w:rPr>
      </w:pPr>
    </w:p>
    <w:bookmarkEnd w:id="1"/>
    <w:p w14:paraId="27B92090" w14:textId="77777777" w:rsidR="00F7074B" w:rsidRDefault="00F7074B" w:rsidP="00F7074B">
      <w:pPr>
        <w:ind w:left="357" w:right="284" w:hanging="357"/>
        <w:jc w:val="center"/>
        <w:rPr>
          <w:rFonts w:asciiTheme="majorHAnsi" w:hAnsiTheme="majorHAnsi" w:cs="Arial"/>
          <w:b/>
          <w:sz w:val="28"/>
          <w:szCs w:val="28"/>
        </w:rPr>
      </w:pPr>
      <w:r w:rsidRPr="00932C16">
        <w:rPr>
          <w:rFonts w:asciiTheme="majorHAnsi" w:hAnsiTheme="majorHAnsi" w:cs="Arial"/>
          <w:b/>
          <w:sz w:val="28"/>
          <w:szCs w:val="28"/>
        </w:rPr>
        <w:t>Conditions d’accès</w:t>
      </w:r>
    </w:p>
    <w:p w14:paraId="0422EBEA" w14:textId="77777777" w:rsidR="00F7074B" w:rsidRPr="00F75D02" w:rsidRDefault="00F7074B" w:rsidP="00F7074B">
      <w:pPr>
        <w:ind w:left="357" w:right="284" w:hanging="357"/>
        <w:jc w:val="center"/>
        <w:rPr>
          <w:rFonts w:asciiTheme="majorHAnsi" w:hAnsiTheme="majorHAnsi" w:cs="Arial"/>
          <w:b/>
          <w:sz w:val="28"/>
          <w:szCs w:val="28"/>
        </w:rPr>
      </w:pPr>
      <w:r w:rsidRPr="00F75D02">
        <w:rPr>
          <w:rFonts w:asciiTheme="majorHAnsi" w:hAnsiTheme="majorHAnsi" w:cs="Arial"/>
          <w:bCs/>
          <w:i/>
          <w:iCs/>
        </w:rPr>
        <w:t>(Indiquer les spécialités de licence qui peuvent donner accès au Master)</w:t>
      </w:r>
    </w:p>
    <w:p w14:paraId="4AC11AF1" w14:textId="77777777" w:rsidR="00F7074B" w:rsidRDefault="00F7074B" w:rsidP="00F7074B">
      <w:pPr>
        <w:jc w:val="both"/>
        <w:rPr>
          <w:rFonts w:ascii="Arial" w:hAnsi="Arial" w:cs="Arial"/>
          <w:b/>
          <w:sz w:val="28"/>
          <w:szCs w:val="28"/>
        </w:rPr>
      </w:pPr>
    </w:p>
    <w:tbl>
      <w:tblPr>
        <w:tblStyle w:val="Listeclaire-Accent6"/>
        <w:tblW w:w="9698" w:type="dxa"/>
        <w:tblBorders>
          <w:insideH w:val="single" w:sz="8" w:space="0" w:color="F79646" w:themeColor="accent6"/>
        </w:tblBorders>
        <w:tblLayout w:type="fixed"/>
        <w:tblLook w:val="04A0" w:firstRow="1" w:lastRow="0" w:firstColumn="1" w:lastColumn="0" w:noHBand="0" w:noVBand="1"/>
      </w:tblPr>
      <w:tblGrid>
        <w:gridCol w:w="1668"/>
        <w:gridCol w:w="141"/>
        <w:gridCol w:w="1712"/>
        <w:gridCol w:w="131"/>
        <w:gridCol w:w="2977"/>
        <w:gridCol w:w="142"/>
        <w:gridCol w:w="1573"/>
        <w:gridCol w:w="1354"/>
      </w:tblGrid>
      <w:tr w:rsidR="00F7074B" w14:paraId="496130B6" w14:textId="77777777" w:rsidTr="0044387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D336C76" w14:textId="77777777" w:rsidR="00F7074B" w:rsidRPr="005F0A00" w:rsidRDefault="00F7074B" w:rsidP="0044387E">
            <w:pPr>
              <w:jc w:val="center"/>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Filière</w:t>
            </w:r>
          </w:p>
        </w:tc>
        <w:tc>
          <w:tcPr>
            <w:tcW w:w="1853" w:type="dxa"/>
            <w:gridSpan w:val="2"/>
            <w:vAlign w:val="center"/>
            <w:hideMark/>
          </w:tcPr>
          <w:p w14:paraId="68D4CDB2" w14:textId="77777777" w:rsidR="00F7074B" w:rsidRPr="005F0A00" w:rsidRDefault="00F7074B" w:rsidP="0044387E">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000000"/>
                <w:sz w:val="16"/>
                <w:szCs w:val="16"/>
                <w:lang w:eastAsia="fr-FR"/>
              </w:rPr>
            </w:pPr>
            <w:r w:rsidRPr="005F0A00">
              <w:rPr>
                <w:rFonts w:ascii="Cambria" w:eastAsia="Times New Roman" w:hAnsi="Cambria"/>
                <w:color w:val="000000"/>
                <w:sz w:val="16"/>
                <w:szCs w:val="16"/>
                <w:lang w:eastAsia="fr-FR"/>
              </w:rPr>
              <w:t>Master harmonisé</w:t>
            </w:r>
          </w:p>
        </w:tc>
        <w:tc>
          <w:tcPr>
            <w:tcW w:w="3108" w:type="dxa"/>
            <w:gridSpan w:val="2"/>
            <w:vAlign w:val="center"/>
          </w:tcPr>
          <w:p w14:paraId="46E415FB" w14:textId="77777777" w:rsidR="00F7074B" w:rsidRPr="005F0A00" w:rsidRDefault="00F7074B" w:rsidP="0044387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16"/>
                <w:szCs w:val="16"/>
                <w:lang w:eastAsia="fr-FR"/>
              </w:rPr>
            </w:pPr>
            <w:r w:rsidRPr="005F0A00">
              <w:rPr>
                <w:rFonts w:asciiTheme="majorHAnsi" w:eastAsia="Times New Roman" w:hAnsiTheme="majorHAnsi"/>
                <w:color w:val="000000"/>
                <w:sz w:val="16"/>
                <w:szCs w:val="16"/>
                <w:lang w:eastAsia="fr-FR"/>
              </w:rPr>
              <w:t>Licences ouvrant accès</w:t>
            </w:r>
          </w:p>
          <w:p w14:paraId="372C22BD" w14:textId="77777777" w:rsidR="00F7074B" w:rsidRPr="005F0A00" w:rsidRDefault="00F7074B" w:rsidP="0044387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16"/>
                <w:szCs w:val="16"/>
                <w:lang w:eastAsia="fr-FR"/>
              </w:rPr>
            </w:pPr>
            <w:r w:rsidRPr="005F0A00">
              <w:rPr>
                <w:rFonts w:asciiTheme="majorHAnsi" w:eastAsia="Times New Roman" w:hAnsiTheme="majorHAnsi"/>
                <w:color w:val="000000"/>
                <w:sz w:val="16"/>
                <w:szCs w:val="16"/>
                <w:lang w:eastAsia="fr-FR"/>
              </w:rPr>
              <w:t>au master</w:t>
            </w:r>
          </w:p>
        </w:tc>
        <w:tc>
          <w:tcPr>
            <w:tcW w:w="1715" w:type="dxa"/>
            <w:gridSpan w:val="2"/>
            <w:vAlign w:val="center"/>
          </w:tcPr>
          <w:p w14:paraId="333D7D5C" w14:textId="77777777" w:rsidR="00F7074B" w:rsidRPr="005F0A00" w:rsidRDefault="00F7074B" w:rsidP="0044387E">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Classement  selon la compatibilité de la licence</w:t>
            </w:r>
          </w:p>
        </w:tc>
        <w:tc>
          <w:tcPr>
            <w:tcW w:w="1354" w:type="dxa"/>
            <w:vAlign w:val="center"/>
          </w:tcPr>
          <w:p w14:paraId="58FEFDF3" w14:textId="77777777" w:rsidR="00F7074B" w:rsidRPr="005F0A00" w:rsidRDefault="00F7074B" w:rsidP="0044387E">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Coefficient  affecté à la  licence</w:t>
            </w:r>
          </w:p>
        </w:tc>
      </w:tr>
      <w:tr w:rsidR="00F7074B" w:rsidRPr="00421CCB" w14:paraId="3772D797" w14:textId="77777777" w:rsidTr="0044387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restart"/>
            <w:vAlign w:val="center"/>
            <w:hideMark/>
          </w:tcPr>
          <w:p w14:paraId="3096A35D" w14:textId="77777777" w:rsidR="00F7074B" w:rsidRDefault="00F7074B" w:rsidP="0044387E">
            <w:pPr>
              <w:rPr>
                <w:rFonts w:ascii="Cambria" w:eastAsia="Times New Roman" w:hAnsi="Cambria"/>
                <w:b w:val="0"/>
                <w:bCs w:val="0"/>
                <w:color w:val="000000"/>
                <w:lang w:eastAsia="fr-FR"/>
              </w:rPr>
            </w:pPr>
            <w:r>
              <w:rPr>
                <w:rFonts w:ascii="Cambria" w:eastAsia="Times New Roman" w:hAnsi="Cambria"/>
                <w:color w:val="000000"/>
                <w:lang w:eastAsia="fr-FR"/>
              </w:rPr>
              <w:t>Electronique</w:t>
            </w:r>
          </w:p>
        </w:tc>
        <w:tc>
          <w:tcPr>
            <w:tcW w:w="1843" w:type="dxa"/>
            <w:gridSpan w:val="2"/>
            <w:vMerge w:val="restart"/>
            <w:vAlign w:val="center"/>
            <w:hideMark/>
          </w:tcPr>
          <w:p w14:paraId="1E05FA2F" w14:textId="77777777" w:rsidR="00F7074B" w:rsidRDefault="00F7074B" w:rsidP="0044387E">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r>
              <w:rPr>
                <w:rFonts w:ascii="Cambria" w:eastAsia="Times New Roman" w:hAnsi="Cambria"/>
                <w:color w:val="000000"/>
                <w:lang w:eastAsia="fr-FR"/>
              </w:rPr>
              <w:t xml:space="preserve"> Instrumentation</w:t>
            </w:r>
          </w:p>
        </w:tc>
        <w:tc>
          <w:tcPr>
            <w:tcW w:w="3119" w:type="dxa"/>
            <w:gridSpan w:val="2"/>
            <w:vAlign w:val="center"/>
            <w:hideMark/>
          </w:tcPr>
          <w:p w14:paraId="665B96EB" w14:textId="77777777" w:rsidR="00F7074B" w:rsidRPr="003D68AB" w:rsidRDefault="00F7074B" w:rsidP="0044387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Electronique</w:t>
            </w:r>
          </w:p>
        </w:tc>
        <w:tc>
          <w:tcPr>
            <w:tcW w:w="1573" w:type="dxa"/>
            <w:vAlign w:val="center"/>
          </w:tcPr>
          <w:p w14:paraId="62B997E6" w14:textId="77777777" w:rsidR="00F7074B" w:rsidRPr="0048317C"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1</w:t>
            </w:r>
          </w:p>
        </w:tc>
        <w:tc>
          <w:tcPr>
            <w:tcW w:w="1354" w:type="dxa"/>
            <w:vAlign w:val="center"/>
          </w:tcPr>
          <w:p w14:paraId="05054D4B" w14:textId="77777777" w:rsidR="00F7074B"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1.00</w:t>
            </w:r>
          </w:p>
        </w:tc>
      </w:tr>
      <w:tr w:rsidR="00F7074B" w14:paraId="4FFE59B7" w14:textId="77777777" w:rsidTr="0044387E">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4BC58F2D"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75128A96" w14:textId="77777777" w:rsidR="00F7074B" w:rsidRPr="005F0A00" w:rsidRDefault="00F7074B" w:rsidP="0044387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635B8324" w14:textId="77777777" w:rsidR="00F7074B" w:rsidRPr="003D68AB" w:rsidRDefault="00F7074B" w:rsidP="0044387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Télécommunications</w:t>
            </w:r>
          </w:p>
        </w:tc>
        <w:tc>
          <w:tcPr>
            <w:tcW w:w="1573" w:type="dxa"/>
            <w:vAlign w:val="center"/>
          </w:tcPr>
          <w:p w14:paraId="48C2F696" w14:textId="77777777" w:rsidR="00F7074B" w:rsidRPr="0048317C"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7A7AB1A7" w14:textId="77777777" w:rsidR="00F7074B"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F7074B" w14:paraId="1DA8A1DF" w14:textId="77777777" w:rsidTr="0044387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6BC499AB"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70482D4E" w14:textId="77777777" w:rsidR="00F7074B" w:rsidRPr="005F0A00" w:rsidRDefault="00F7074B" w:rsidP="0044387E">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1BFEF0AA" w14:textId="77777777" w:rsidR="00F7074B" w:rsidRPr="003D68AB" w:rsidRDefault="00F7074B" w:rsidP="0044387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Génie Biomédical</w:t>
            </w:r>
          </w:p>
        </w:tc>
        <w:tc>
          <w:tcPr>
            <w:tcW w:w="1573" w:type="dxa"/>
            <w:vAlign w:val="center"/>
          </w:tcPr>
          <w:p w14:paraId="1E636FD1" w14:textId="77777777" w:rsidR="00F7074B" w:rsidRPr="0048317C"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67C57865" w14:textId="77777777" w:rsidR="00F7074B"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F7074B" w14:paraId="290DA506" w14:textId="77777777" w:rsidTr="0044387E">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6956A00E"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3B473432" w14:textId="77777777" w:rsidR="00F7074B" w:rsidRPr="005F0A00" w:rsidRDefault="00F7074B" w:rsidP="0044387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35AA265A" w14:textId="77777777" w:rsidR="00F7074B" w:rsidRPr="003D68AB" w:rsidRDefault="00F7074B" w:rsidP="0044387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Automatique</w:t>
            </w:r>
          </w:p>
        </w:tc>
        <w:tc>
          <w:tcPr>
            <w:tcW w:w="1573" w:type="dxa"/>
            <w:vAlign w:val="center"/>
          </w:tcPr>
          <w:p w14:paraId="5B8E0969" w14:textId="77777777" w:rsidR="00F7074B" w:rsidRPr="0048317C"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3</w:t>
            </w:r>
          </w:p>
        </w:tc>
        <w:tc>
          <w:tcPr>
            <w:tcW w:w="1354" w:type="dxa"/>
            <w:vAlign w:val="center"/>
          </w:tcPr>
          <w:p w14:paraId="730BDC41" w14:textId="77777777" w:rsidR="00F7074B"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0.70</w:t>
            </w:r>
          </w:p>
        </w:tc>
      </w:tr>
      <w:tr w:rsidR="00F7074B" w14:paraId="10EDA6AE" w14:textId="77777777" w:rsidTr="0044387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0B8090F4"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5E4595D7" w14:textId="77777777" w:rsidR="00F7074B" w:rsidRPr="005F0A00" w:rsidRDefault="00F7074B" w:rsidP="0044387E">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2E923199" w14:textId="77777777" w:rsidR="00F7074B" w:rsidRPr="003D68AB" w:rsidRDefault="00F7074B" w:rsidP="0044387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Electrotechnique</w:t>
            </w:r>
          </w:p>
        </w:tc>
        <w:tc>
          <w:tcPr>
            <w:tcW w:w="1573" w:type="dxa"/>
            <w:vAlign w:val="center"/>
          </w:tcPr>
          <w:p w14:paraId="398581EA" w14:textId="77777777" w:rsidR="00F7074B" w:rsidRPr="0048317C"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3</w:t>
            </w:r>
          </w:p>
        </w:tc>
        <w:tc>
          <w:tcPr>
            <w:tcW w:w="1354" w:type="dxa"/>
            <w:vAlign w:val="center"/>
          </w:tcPr>
          <w:p w14:paraId="51D5C4D9" w14:textId="77777777" w:rsidR="00F7074B"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0.70</w:t>
            </w:r>
          </w:p>
        </w:tc>
      </w:tr>
      <w:tr w:rsidR="00F7074B" w14:paraId="7C328447" w14:textId="77777777" w:rsidTr="0044387E">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08201FA1"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536A22BA" w14:textId="77777777" w:rsidR="00F7074B" w:rsidRPr="005F0A00" w:rsidRDefault="00F7074B" w:rsidP="0044387E">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29C31F1A" w14:textId="77777777" w:rsidR="00F7074B" w:rsidRPr="003D68AB" w:rsidRDefault="00F7074B" w:rsidP="0044387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Electromécanique</w:t>
            </w:r>
          </w:p>
        </w:tc>
        <w:tc>
          <w:tcPr>
            <w:tcW w:w="1573" w:type="dxa"/>
            <w:vAlign w:val="center"/>
          </w:tcPr>
          <w:p w14:paraId="3D8CE0A4" w14:textId="77777777" w:rsidR="00F7074B" w:rsidRPr="0048317C"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4</w:t>
            </w:r>
          </w:p>
        </w:tc>
        <w:tc>
          <w:tcPr>
            <w:tcW w:w="1354" w:type="dxa"/>
            <w:vAlign w:val="center"/>
          </w:tcPr>
          <w:p w14:paraId="6092D642" w14:textId="77777777" w:rsidR="00F7074B" w:rsidRDefault="00F7074B" w:rsidP="0044387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0.65</w:t>
            </w:r>
          </w:p>
        </w:tc>
      </w:tr>
      <w:tr w:rsidR="00F7074B" w14:paraId="0BB9AF7C" w14:textId="77777777" w:rsidTr="0044387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3909A3FC" w14:textId="77777777" w:rsidR="00F7074B" w:rsidRPr="005F0A00" w:rsidRDefault="00F7074B" w:rsidP="0044387E">
            <w:pPr>
              <w:rPr>
                <w:rFonts w:ascii="Cambria" w:eastAsia="Times New Roman" w:hAnsi="Cambria"/>
                <w:color w:val="000000"/>
                <w:lang w:eastAsia="fr-FR"/>
              </w:rPr>
            </w:pPr>
          </w:p>
        </w:tc>
        <w:tc>
          <w:tcPr>
            <w:tcW w:w="1843" w:type="dxa"/>
            <w:gridSpan w:val="2"/>
            <w:vMerge/>
            <w:vAlign w:val="center"/>
            <w:hideMark/>
          </w:tcPr>
          <w:p w14:paraId="41E4CEB1" w14:textId="77777777" w:rsidR="00F7074B" w:rsidRPr="005F0A00" w:rsidRDefault="00F7074B" w:rsidP="0044387E">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19" w:type="dxa"/>
            <w:gridSpan w:val="2"/>
            <w:vAlign w:val="center"/>
            <w:hideMark/>
          </w:tcPr>
          <w:p w14:paraId="01DA3578" w14:textId="77777777" w:rsidR="00F7074B" w:rsidRPr="003D68AB" w:rsidRDefault="00F7074B" w:rsidP="0044387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Autres licences du domaine ST</w:t>
            </w:r>
          </w:p>
        </w:tc>
        <w:tc>
          <w:tcPr>
            <w:tcW w:w="1573" w:type="dxa"/>
            <w:vAlign w:val="center"/>
          </w:tcPr>
          <w:p w14:paraId="2B41F5EA" w14:textId="77777777" w:rsidR="00F7074B" w:rsidRPr="0048317C"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5</w:t>
            </w:r>
          </w:p>
        </w:tc>
        <w:tc>
          <w:tcPr>
            <w:tcW w:w="1354" w:type="dxa"/>
            <w:vAlign w:val="center"/>
          </w:tcPr>
          <w:p w14:paraId="1C83EA21" w14:textId="77777777" w:rsidR="00F7074B" w:rsidRDefault="00F7074B" w:rsidP="0044387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0.60</w:t>
            </w:r>
          </w:p>
        </w:tc>
      </w:tr>
    </w:tbl>
    <w:p w14:paraId="6D8DE410" w14:textId="77777777" w:rsidR="00F7074B" w:rsidRDefault="00F7074B" w:rsidP="00F7074B">
      <w:pPr>
        <w:ind w:left="357" w:right="284" w:hanging="357"/>
        <w:jc w:val="center"/>
        <w:rPr>
          <w:rFonts w:asciiTheme="majorHAnsi" w:hAnsiTheme="majorHAnsi" w:cs="Arial"/>
          <w:b/>
          <w:i/>
          <w:iCs/>
        </w:rPr>
      </w:pPr>
    </w:p>
    <w:p w14:paraId="7773269B" w14:textId="77777777" w:rsidR="00F7074B" w:rsidRDefault="00F7074B" w:rsidP="00F7074B">
      <w:pPr>
        <w:ind w:left="357" w:right="284" w:hanging="357"/>
        <w:jc w:val="center"/>
        <w:rPr>
          <w:rFonts w:asciiTheme="majorHAnsi" w:hAnsiTheme="majorHAnsi" w:cs="Arial"/>
          <w:bCs/>
          <w:i/>
          <w:iCs/>
        </w:rPr>
      </w:pPr>
    </w:p>
    <w:p w14:paraId="179CFEA0" w14:textId="77777777" w:rsidR="00F7074B" w:rsidRDefault="00F7074B" w:rsidP="00F7074B">
      <w:pPr>
        <w:jc w:val="center"/>
        <w:rPr>
          <w:rFonts w:ascii="Calibri" w:hAnsi="Calibri" w:cs="Calibri"/>
          <w:b/>
          <w:sz w:val="32"/>
          <w:szCs w:val="32"/>
        </w:rPr>
      </w:pPr>
    </w:p>
    <w:p w14:paraId="7CE0EC67" w14:textId="77777777" w:rsidR="00F7074B" w:rsidRDefault="00F7074B" w:rsidP="00F7074B">
      <w:pPr>
        <w:jc w:val="center"/>
        <w:rPr>
          <w:rFonts w:ascii="Calibri" w:hAnsi="Calibri" w:cs="Calibri"/>
          <w:b/>
          <w:sz w:val="32"/>
          <w:szCs w:val="32"/>
        </w:rPr>
      </w:pPr>
    </w:p>
    <w:p w14:paraId="5BDA3908" w14:textId="77777777" w:rsidR="00F7074B" w:rsidRDefault="00F7074B" w:rsidP="00F7074B">
      <w:pPr>
        <w:jc w:val="center"/>
        <w:rPr>
          <w:rFonts w:ascii="Calibri" w:hAnsi="Calibri" w:cs="Calibri"/>
          <w:b/>
          <w:sz w:val="32"/>
          <w:szCs w:val="32"/>
        </w:rPr>
      </w:pPr>
    </w:p>
    <w:p w14:paraId="5DCACD6F" w14:textId="77777777" w:rsidR="00F7074B" w:rsidRDefault="00F7074B" w:rsidP="00F7074B">
      <w:pPr>
        <w:jc w:val="center"/>
        <w:rPr>
          <w:rFonts w:ascii="Calibri" w:hAnsi="Calibri" w:cs="Calibri"/>
          <w:b/>
          <w:sz w:val="32"/>
          <w:szCs w:val="32"/>
        </w:rPr>
      </w:pPr>
    </w:p>
    <w:p w14:paraId="4837F9E2" w14:textId="77777777" w:rsidR="00F7074B" w:rsidRDefault="00F7074B" w:rsidP="00F7074B">
      <w:pPr>
        <w:jc w:val="center"/>
        <w:rPr>
          <w:rFonts w:ascii="Calibri" w:hAnsi="Calibri" w:cs="Calibri"/>
          <w:b/>
          <w:sz w:val="32"/>
          <w:szCs w:val="32"/>
        </w:rPr>
      </w:pPr>
    </w:p>
    <w:p w14:paraId="267A35C9" w14:textId="77777777" w:rsidR="00F7074B" w:rsidRDefault="00F7074B" w:rsidP="00F7074B">
      <w:pPr>
        <w:jc w:val="center"/>
        <w:rPr>
          <w:rFonts w:ascii="Calibri" w:hAnsi="Calibri" w:cs="Calibri"/>
          <w:b/>
          <w:sz w:val="32"/>
          <w:szCs w:val="32"/>
        </w:rPr>
      </w:pPr>
    </w:p>
    <w:p w14:paraId="396E1BF7" w14:textId="77777777" w:rsidR="00F7074B" w:rsidRDefault="00F7074B" w:rsidP="00F7074B">
      <w:pPr>
        <w:jc w:val="center"/>
        <w:rPr>
          <w:rFonts w:ascii="Calibri" w:hAnsi="Calibri" w:cs="Calibri"/>
          <w:b/>
          <w:sz w:val="32"/>
          <w:szCs w:val="32"/>
        </w:rPr>
      </w:pPr>
    </w:p>
    <w:p w14:paraId="50339232" w14:textId="77777777" w:rsidR="00F7074B" w:rsidRDefault="00F7074B" w:rsidP="00F7074B">
      <w:pPr>
        <w:jc w:val="center"/>
        <w:rPr>
          <w:rFonts w:ascii="Calibri" w:hAnsi="Calibri" w:cs="Calibri"/>
          <w:b/>
          <w:sz w:val="32"/>
          <w:szCs w:val="32"/>
        </w:rPr>
      </w:pPr>
    </w:p>
    <w:p w14:paraId="657C5C3B" w14:textId="77777777" w:rsidR="00F7074B" w:rsidRDefault="00F7074B" w:rsidP="00F7074B">
      <w:pPr>
        <w:jc w:val="center"/>
        <w:rPr>
          <w:rFonts w:ascii="Calibri" w:hAnsi="Calibri" w:cs="Calibri"/>
          <w:b/>
          <w:sz w:val="32"/>
          <w:szCs w:val="32"/>
        </w:rPr>
      </w:pPr>
    </w:p>
    <w:p w14:paraId="6EEB3BFE" w14:textId="77777777" w:rsidR="00F7074B" w:rsidRDefault="00F7074B" w:rsidP="00F7074B">
      <w:pPr>
        <w:jc w:val="center"/>
        <w:rPr>
          <w:rFonts w:ascii="Calibri" w:hAnsi="Calibri" w:cs="Calibri"/>
          <w:b/>
          <w:sz w:val="32"/>
          <w:szCs w:val="32"/>
        </w:rPr>
      </w:pPr>
    </w:p>
    <w:p w14:paraId="51696314" w14:textId="77777777" w:rsidR="00F7074B" w:rsidRDefault="00F7074B" w:rsidP="00F7074B">
      <w:pPr>
        <w:jc w:val="center"/>
        <w:rPr>
          <w:rFonts w:ascii="Calibri" w:hAnsi="Calibri" w:cs="Calibri"/>
          <w:b/>
          <w:sz w:val="32"/>
          <w:szCs w:val="32"/>
        </w:rPr>
      </w:pPr>
    </w:p>
    <w:p w14:paraId="530ACE01" w14:textId="77777777" w:rsidR="00F7074B" w:rsidRDefault="00F7074B" w:rsidP="00F7074B">
      <w:pPr>
        <w:jc w:val="center"/>
        <w:rPr>
          <w:rFonts w:ascii="Calibri" w:hAnsi="Calibri" w:cs="Calibri"/>
          <w:b/>
          <w:sz w:val="32"/>
          <w:szCs w:val="32"/>
        </w:rPr>
      </w:pPr>
    </w:p>
    <w:p w14:paraId="608DF11A" w14:textId="77777777" w:rsidR="00F7074B" w:rsidRDefault="00F7074B" w:rsidP="00F7074B">
      <w:pPr>
        <w:jc w:val="center"/>
        <w:rPr>
          <w:rFonts w:ascii="Calibri" w:hAnsi="Calibri" w:cs="Calibri"/>
          <w:b/>
          <w:sz w:val="32"/>
          <w:szCs w:val="32"/>
        </w:rPr>
      </w:pPr>
    </w:p>
    <w:p w14:paraId="40674C23" w14:textId="77777777" w:rsidR="00F7074B" w:rsidRDefault="00F7074B" w:rsidP="00F7074B">
      <w:pPr>
        <w:jc w:val="center"/>
        <w:rPr>
          <w:rFonts w:ascii="Calibri" w:hAnsi="Calibri" w:cs="Calibri"/>
          <w:b/>
          <w:sz w:val="32"/>
          <w:szCs w:val="32"/>
        </w:rPr>
      </w:pPr>
    </w:p>
    <w:p w14:paraId="55E09E73" w14:textId="77777777" w:rsidR="00F7074B" w:rsidRDefault="00F7074B" w:rsidP="00F7074B">
      <w:pPr>
        <w:jc w:val="center"/>
        <w:rPr>
          <w:rFonts w:ascii="Calibri" w:hAnsi="Calibri" w:cs="Calibri"/>
          <w:b/>
          <w:sz w:val="32"/>
          <w:szCs w:val="32"/>
        </w:rPr>
      </w:pPr>
    </w:p>
    <w:p w14:paraId="252B8369" w14:textId="77777777" w:rsidR="00F7074B" w:rsidRDefault="00F7074B" w:rsidP="00F7074B">
      <w:pPr>
        <w:jc w:val="center"/>
        <w:rPr>
          <w:rFonts w:ascii="Calibri" w:hAnsi="Calibri" w:cs="Calibri"/>
          <w:b/>
          <w:sz w:val="32"/>
          <w:szCs w:val="32"/>
        </w:rPr>
      </w:pPr>
    </w:p>
    <w:p w14:paraId="115D20A0" w14:textId="77777777" w:rsidR="00F7074B" w:rsidRDefault="00F7074B" w:rsidP="00F7074B">
      <w:pPr>
        <w:jc w:val="center"/>
        <w:rPr>
          <w:rFonts w:ascii="Calibri" w:hAnsi="Calibri" w:cs="Calibri"/>
          <w:b/>
          <w:sz w:val="32"/>
          <w:szCs w:val="32"/>
        </w:rPr>
      </w:pPr>
    </w:p>
    <w:p w14:paraId="3CB9468F" w14:textId="77777777" w:rsidR="00F7074B" w:rsidRDefault="00F7074B" w:rsidP="00F7074B">
      <w:pPr>
        <w:jc w:val="center"/>
        <w:rPr>
          <w:rFonts w:ascii="Calibri" w:hAnsi="Calibri" w:cs="Calibri"/>
          <w:b/>
          <w:sz w:val="32"/>
          <w:szCs w:val="32"/>
        </w:rPr>
      </w:pPr>
    </w:p>
    <w:p w14:paraId="2AD4AAC7" w14:textId="77777777" w:rsidR="00F7074B" w:rsidRDefault="00F7074B" w:rsidP="00F7074B">
      <w:pPr>
        <w:jc w:val="center"/>
        <w:rPr>
          <w:rFonts w:ascii="Calibri" w:hAnsi="Calibri" w:cs="Calibri"/>
          <w:b/>
          <w:sz w:val="32"/>
          <w:szCs w:val="32"/>
        </w:rPr>
      </w:pPr>
    </w:p>
    <w:p w14:paraId="3BA84B11" w14:textId="77777777" w:rsidR="00F7074B" w:rsidRDefault="00F7074B" w:rsidP="00F7074B">
      <w:pPr>
        <w:jc w:val="center"/>
        <w:rPr>
          <w:rFonts w:ascii="Calibri" w:hAnsi="Calibri" w:cs="Calibri"/>
          <w:b/>
          <w:sz w:val="32"/>
          <w:szCs w:val="32"/>
        </w:rPr>
      </w:pPr>
    </w:p>
    <w:p w14:paraId="42549C8C" w14:textId="77777777" w:rsidR="00F7074B" w:rsidRDefault="00F7074B" w:rsidP="00F7074B">
      <w:pPr>
        <w:jc w:val="center"/>
        <w:rPr>
          <w:rFonts w:ascii="Calibri" w:hAnsi="Calibri" w:cs="Calibri"/>
          <w:b/>
          <w:sz w:val="32"/>
          <w:szCs w:val="32"/>
        </w:rPr>
      </w:pPr>
    </w:p>
    <w:p w14:paraId="43068ABD" w14:textId="77777777" w:rsidR="00F7074B" w:rsidRDefault="00F7074B" w:rsidP="00F7074B">
      <w:pPr>
        <w:jc w:val="center"/>
        <w:rPr>
          <w:rFonts w:ascii="Calibri" w:hAnsi="Calibri" w:cs="Calibri"/>
          <w:b/>
          <w:sz w:val="32"/>
          <w:szCs w:val="32"/>
        </w:rPr>
      </w:pPr>
    </w:p>
    <w:p w14:paraId="6D05535E" w14:textId="77777777" w:rsidR="00F7074B" w:rsidRDefault="00F7074B" w:rsidP="00F7074B">
      <w:pPr>
        <w:jc w:val="center"/>
        <w:rPr>
          <w:rFonts w:ascii="Calibri" w:hAnsi="Calibri" w:cs="Calibri"/>
          <w:b/>
          <w:sz w:val="32"/>
          <w:szCs w:val="32"/>
        </w:rPr>
      </w:pPr>
    </w:p>
    <w:p w14:paraId="005C2DC5" w14:textId="77777777" w:rsidR="00F7074B" w:rsidRDefault="00F7074B" w:rsidP="00F7074B">
      <w:pPr>
        <w:jc w:val="center"/>
        <w:rPr>
          <w:rFonts w:ascii="Calibri" w:hAnsi="Calibri" w:cs="Calibri"/>
          <w:b/>
          <w:sz w:val="32"/>
          <w:szCs w:val="32"/>
        </w:rPr>
      </w:pPr>
    </w:p>
    <w:p w14:paraId="6B549257" w14:textId="77777777" w:rsidR="00F7074B" w:rsidRDefault="00F7074B" w:rsidP="00F7074B">
      <w:pPr>
        <w:jc w:val="center"/>
        <w:rPr>
          <w:rFonts w:ascii="Calibri" w:hAnsi="Calibri" w:cs="Calibri"/>
          <w:b/>
          <w:sz w:val="32"/>
          <w:szCs w:val="32"/>
        </w:rPr>
      </w:pPr>
    </w:p>
    <w:p w14:paraId="267F0127" w14:textId="77777777" w:rsidR="00F7074B" w:rsidRDefault="00F7074B" w:rsidP="00F7074B">
      <w:pPr>
        <w:jc w:val="center"/>
        <w:rPr>
          <w:rFonts w:ascii="Calibri" w:hAnsi="Calibri" w:cs="Calibri"/>
          <w:b/>
          <w:sz w:val="32"/>
          <w:szCs w:val="32"/>
        </w:rPr>
      </w:pPr>
    </w:p>
    <w:p w14:paraId="715C0C75" w14:textId="77777777" w:rsidR="00F7074B" w:rsidRDefault="00F7074B" w:rsidP="00F7074B">
      <w:pPr>
        <w:jc w:val="center"/>
        <w:rPr>
          <w:rFonts w:ascii="Calibri" w:hAnsi="Calibri" w:cs="Calibri"/>
          <w:b/>
          <w:sz w:val="32"/>
          <w:szCs w:val="32"/>
        </w:rPr>
      </w:pPr>
    </w:p>
    <w:p w14:paraId="7356D5CB" w14:textId="77777777" w:rsidR="00F7074B" w:rsidRDefault="00F7074B" w:rsidP="00F7074B">
      <w:pPr>
        <w:jc w:val="center"/>
        <w:rPr>
          <w:rFonts w:ascii="Calibri" w:hAnsi="Calibri" w:cs="Calibri"/>
          <w:b/>
          <w:sz w:val="32"/>
          <w:szCs w:val="32"/>
        </w:rPr>
      </w:pPr>
    </w:p>
    <w:p w14:paraId="6554BF29" w14:textId="77777777" w:rsidR="00F7074B" w:rsidRDefault="00F7074B" w:rsidP="00F7074B">
      <w:pPr>
        <w:jc w:val="center"/>
        <w:rPr>
          <w:rFonts w:ascii="Calibri" w:hAnsi="Calibri" w:cs="Calibri"/>
          <w:b/>
          <w:sz w:val="32"/>
          <w:szCs w:val="32"/>
        </w:rPr>
      </w:pPr>
    </w:p>
    <w:p w14:paraId="7F366FD1" w14:textId="77777777" w:rsidR="006864E5" w:rsidRDefault="006864E5" w:rsidP="00F7074B">
      <w:pPr>
        <w:jc w:val="center"/>
        <w:rPr>
          <w:rFonts w:ascii="Calibri" w:hAnsi="Calibri" w:cs="Calibri"/>
          <w:b/>
          <w:sz w:val="32"/>
          <w:szCs w:val="32"/>
        </w:rPr>
      </w:pPr>
    </w:p>
    <w:p w14:paraId="666CA2A7" w14:textId="77777777" w:rsidR="006864E5" w:rsidRDefault="006864E5" w:rsidP="00F7074B">
      <w:pPr>
        <w:jc w:val="center"/>
        <w:rPr>
          <w:rFonts w:ascii="Calibri" w:hAnsi="Calibri" w:cs="Calibri"/>
          <w:b/>
          <w:sz w:val="32"/>
          <w:szCs w:val="32"/>
        </w:rPr>
      </w:pPr>
    </w:p>
    <w:p w14:paraId="70A8D913" w14:textId="77777777" w:rsidR="006864E5" w:rsidRDefault="006864E5" w:rsidP="00F7074B">
      <w:pPr>
        <w:jc w:val="center"/>
        <w:rPr>
          <w:rFonts w:ascii="Calibri" w:hAnsi="Calibri" w:cs="Calibri"/>
          <w:b/>
          <w:sz w:val="32"/>
          <w:szCs w:val="32"/>
        </w:rPr>
      </w:pPr>
    </w:p>
    <w:p w14:paraId="189CAA23" w14:textId="77777777" w:rsidR="006864E5" w:rsidRDefault="006864E5" w:rsidP="00F7074B">
      <w:pPr>
        <w:jc w:val="center"/>
        <w:rPr>
          <w:rFonts w:ascii="Calibri" w:hAnsi="Calibri" w:cs="Calibri"/>
          <w:b/>
          <w:sz w:val="32"/>
          <w:szCs w:val="32"/>
        </w:rPr>
      </w:pPr>
    </w:p>
    <w:p w14:paraId="4D37BA7C" w14:textId="77777777" w:rsidR="00F7074B" w:rsidRDefault="00F7074B" w:rsidP="00F7074B">
      <w:pPr>
        <w:jc w:val="center"/>
        <w:rPr>
          <w:rFonts w:ascii="Calibri" w:hAnsi="Calibri" w:cs="Calibri"/>
          <w:b/>
          <w:sz w:val="32"/>
          <w:szCs w:val="32"/>
        </w:rPr>
      </w:pPr>
    </w:p>
    <w:p w14:paraId="6DFA029B" w14:textId="77777777" w:rsidR="00F7074B" w:rsidRDefault="00F7074B" w:rsidP="00F7074B">
      <w:pPr>
        <w:jc w:val="center"/>
        <w:rPr>
          <w:rFonts w:ascii="Calibri" w:hAnsi="Calibri" w:cs="Calibri"/>
          <w:b/>
          <w:sz w:val="32"/>
          <w:szCs w:val="32"/>
        </w:rPr>
      </w:pPr>
    </w:p>
    <w:p w14:paraId="2B42F32A" w14:textId="77777777" w:rsidR="00F7074B" w:rsidRDefault="00F7074B" w:rsidP="00F7074B">
      <w:pPr>
        <w:jc w:val="center"/>
        <w:rPr>
          <w:rFonts w:ascii="Calibri" w:hAnsi="Calibri" w:cs="Calibri"/>
          <w:b/>
          <w:sz w:val="32"/>
          <w:szCs w:val="32"/>
        </w:rPr>
      </w:pPr>
    </w:p>
    <w:p w14:paraId="427759AA" w14:textId="77777777" w:rsidR="003723FD" w:rsidRDefault="003723FD" w:rsidP="00F7074B">
      <w:pPr>
        <w:jc w:val="center"/>
        <w:rPr>
          <w:rFonts w:ascii="Calibri" w:hAnsi="Calibri" w:cs="Calibri"/>
          <w:b/>
          <w:sz w:val="32"/>
          <w:szCs w:val="32"/>
        </w:rPr>
      </w:pPr>
    </w:p>
    <w:p w14:paraId="77B7AC91" w14:textId="77777777" w:rsidR="003723FD" w:rsidRDefault="003723FD" w:rsidP="00F7074B">
      <w:pPr>
        <w:jc w:val="center"/>
        <w:rPr>
          <w:rFonts w:ascii="Calibri" w:hAnsi="Calibri" w:cs="Calibri"/>
          <w:b/>
          <w:sz w:val="32"/>
          <w:szCs w:val="32"/>
        </w:rPr>
      </w:pPr>
    </w:p>
    <w:p w14:paraId="5C642066" w14:textId="77777777" w:rsidR="003723FD" w:rsidRDefault="003723FD" w:rsidP="00F7074B">
      <w:pPr>
        <w:jc w:val="center"/>
        <w:rPr>
          <w:rFonts w:ascii="Calibri" w:hAnsi="Calibri" w:cs="Calibri"/>
          <w:b/>
          <w:sz w:val="32"/>
          <w:szCs w:val="32"/>
        </w:rPr>
      </w:pPr>
    </w:p>
    <w:p w14:paraId="083BCE49" w14:textId="77777777" w:rsidR="00F7074B" w:rsidRDefault="00F7074B" w:rsidP="00F7074B">
      <w:pPr>
        <w:jc w:val="center"/>
        <w:rPr>
          <w:rFonts w:ascii="Calibri" w:hAnsi="Calibri" w:cs="Calibri"/>
          <w:b/>
          <w:sz w:val="32"/>
          <w:szCs w:val="32"/>
        </w:rPr>
      </w:pPr>
    </w:p>
    <w:p w14:paraId="79658934" w14:textId="77777777" w:rsidR="00F7074B" w:rsidRPr="00FF09CD" w:rsidRDefault="00F7074B" w:rsidP="00F7074B">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II – Fiche</w:t>
      </w:r>
      <w:r>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d’organisation semestrielle</w:t>
      </w:r>
      <w:r>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des enseignements </w:t>
      </w:r>
    </w:p>
    <w:p w14:paraId="474D830E" w14:textId="77777777" w:rsidR="00F7074B" w:rsidRPr="00063A7B" w:rsidRDefault="00F7074B" w:rsidP="00F7074B">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 xml:space="preserve">de la spécialité </w:t>
      </w:r>
    </w:p>
    <w:p w14:paraId="03A990F9" w14:textId="77777777" w:rsidR="00F7074B" w:rsidRPr="00063A7B" w:rsidRDefault="00F7074B" w:rsidP="00F7074B">
      <w:pPr>
        <w:rPr>
          <w:rFonts w:ascii="Calibri" w:hAnsi="Calibri" w:cs="Calibri"/>
        </w:rPr>
      </w:pPr>
    </w:p>
    <w:p w14:paraId="1B2B4E9E" w14:textId="77777777" w:rsidR="00F7074B" w:rsidRPr="001B2CFA" w:rsidRDefault="00F7074B" w:rsidP="00F7074B">
      <w:pPr>
        <w:rPr>
          <w:rFonts w:ascii="Calibri" w:hAnsi="Calibri" w:cs="Calibri"/>
          <w:sz w:val="32"/>
          <w:szCs w:val="32"/>
        </w:rPr>
      </w:pPr>
    </w:p>
    <w:p w14:paraId="6773B2AD" w14:textId="77777777" w:rsidR="00F7074B" w:rsidRPr="001B2CFA" w:rsidRDefault="00F7074B" w:rsidP="00F7074B">
      <w:pPr>
        <w:rPr>
          <w:rFonts w:ascii="Calibri" w:hAnsi="Calibri" w:cs="Calibri"/>
          <w:sz w:val="32"/>
          <w:szCs w:val="32"/>
        </w:rPr>
      </w:pPr>
    </w:p>
    <w:p w14:paraId="5C9A884A" w14:textId="77777777" w:rsidR="00F7074B" w:rsidRPr="001B2CFA" w:rsidRDefault="00F7074B" w:rsidP="00F7074B">
      <w:pPr>
        <w:jc w:val="center"/>
        <w:rPr>
          <w:rFonts w:ascii="Calibri" w:hAnsi="Calibri" w:cs="Calibri"/>
        </w:rPr>
      </w:pPr>
    </w:p>
    <w:p w14:paraId="2F6B58DF" w14:textId="77777777" w:rsidR="00F7074B" w:rsidRPr="001B2CFA" w:rsidRDefault="00F7074B" w:rsidP="00F7074B">
      <w:pPr>
        <w:jc w:val="center"/>
        <w:rPr>
          <w:rFonts w:ascii="Calibri" w:hAnsi="Calibri" w:cs="Calibri"/>
        </w:rPr>
      </w:pPr>
    </w:p>
    <w:p w14:paraId="443D429F" w14:textId="77777777" w:rsidR="00F7074B" w:rsidRPr="001B2CFA" w:rsidRDefault="00F7074B" w:rsidP="00F7074B">
      <w:pPr>
        <w:jc w:val="center"/>
        <w:rPr>
          <w:rFonts w:ascii="Calibri" w:hAnsi="Calibri" w:cs="Calibri"/>
        </w:rPr>
      </w:pPr>
    </w:p>
    <w:p w14:paraId="7D319EE8" w14:textId="77777777" w:rsidR="00F7074B" w:rsidRPr="001B2CFA" w:rsidRDefault="00F7074B" w:rsidP="00F7074B">
      <w:pPr>
        <w:jc w:val="center"/>
        <w:rPr>
          <w:rFonts w:ascii="Calibri" w:hAnsi="Calibri" w:cs="Calibri"/>
        </w:rPr>
      </w:pPr>
    </w:p>
    <w:p w14:paraId="73AA1F9E" w14:textId="77777777" w:rsidR="00F7074B" w:rsidRPr="001B2CFA" w:rsidRDefault="00F7074B" w:rsidP="00F7074B">
      <w:pPr>
        <w:jc w:val="center"/>
        <w:rPr>
          <w:rFonts w:ascii="Calibri" w:hAnsi="Calibri" w:cs="Calibri"/>
        </w:rPr>
      </w:pPr>
    </w:p>
    <w:p w14:paraId="608BDB9F" w14:textId="77777777" w:rsidR="00F7074B" w:rsidRPr="001B2CFA" w:rsidRDefault="00F7074B" w:rsidP="00F7074B">
      <w:pPr>
        <w:jc w:val="center"/>
        <w:rPr>
          <w:rFonts w:ascii="Calibri" w:hAnsi="Calibri" w:cs="Calibri"/>
        </w:rPr>
      </w:pPr>
    </w:p>
    <w:p w14:paraId="707539E7" w14:textId="77777777" w:rsidR="00F7074B" w:rsidRPr="001B2CFA" w:rsidRDefault="00F7074B" w:rsidP="00F7074B">
      <w:pPr>
        <w:jc w:val="center"/>
        <w:rPr>
          <w:rFonts w:ascii="Calibri" w:hAnsi="Calibri" w:cs="Calibri"/>
        </w:rPr>
      </w:pPr>
    </w:p>
    <w:p w14:paraId="5C3B3646" w14:textId="77777777" w:rsidR="00F7074B" w:rsidRPr="001B2CFA" w:rsidRDefault="00F7074B" w:rsidP="00F7074B">
      <w:pPr>
        <w:rPr>
          <w:rFonts w:ascii="Calibri" w:hAnsi="Calibri" w:cs="Calibri"/>
        </w:rPr>
      </w:pPr>
    </w:p>
    <w:p w14:paraId="669DEFDF" w14:textId="77777777" w:rsidR="00F7074B" w:rsidRPr="001B2CFA" w:rsidRDefault="00F7074B" w:rsidP="00F7074B">
      <w:pPr>
        <w:rPr>
          <w:rFonts w:ascii="Calibri" w:hAnsi="Calibri" w:cs="Calibri"/>
        </w:rPr>
      </w:pPr>
    </w:p>
    <w:p w14:paraId="5408330C" w14:textId="77777777" w:rsidR="00F7074B" w:rsidRPr="001B2CFA" w:rsidRDefault="00F7074B" w:rsidP="00F7074B">
      <w:pPr>
        <w:rPr>
          <w:rFonts w:ascii="Calibri" w:hAnsi="Calibri" w:cs="Calibri"/>
        </w:rPr>
      </w:pPr>
    </w:p>
    <w:p w14:paraId="599B48EC" w14:textId="77777777" w:rsidR="00F7074B" w:rsidRPr="001B2CFA" w:rsidRDefault="00F7074B" w:rsidP="00F7074B">
      <w:pPr>
        <w:rPr>
          <w:rFonts w:ascii="Calibri" w:hAnsi="Calibri" w:cs="Calibri"/>
        </w:rPr>
      </w:pPr>
    </w:p>
    <w:p w14:paraId="35495F59" w14:textId="77777777" w:rsidR="00F7074B" w:rsidRPr="001B2CFA" w:rsidRDefault="00F7074B" w:rsidP="00F7074B">
      <w:pPr>
        <w:rPr>
          <w:rFonts w:ascii="Calibri" w:hAnsi="Calibri" w:cs="Calibri"/>
        </w:rPr>
      </w:pPr>
    </w:p>
    <w:p w14:paraId="5ADBBC76" w14:textId="77777777" w:rsidR="00F7074B" w:rsidRDefault="00F7074B" w:rsidP="00F7074B">
      <w:pPr>
        <w:rPr>
          <w:rFonts w:eastAsia="Calibri" w:cs="Calibri"/>
          <w:b/>
          <w:bCs/>
          <w:color w:val="000000"/>
        </w:rPr>
        <w:sectPr w:rsidR="00F7074B" w:rsidSect="007809D3">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3AD9E09F" w14:textId="77777777" w:rsidR="00CE0197" w:rsidRDefault="00AF7467" w:rsidP="003723FD">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lastRenderedPageBreak/>
        <w:t>Semestre 1</w:t>
      </w:r>
    </w:p>
    <w:tbl>
      <w:tblPr>
        <w:tblStyle w:val="Tramemoyenne2-Accent61"/>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3218"/>
        <w:gridCol w:w="555"/>
        <w:gridCol w:w="610"/>
        <w:gridCol w:w="948"/>
        <w:gridCol w:w="829"/>
        <w:gridCol w:w="826"/>
        <w:gridCol w:w="1567"/>
        <w:gridCol w:w="1866"/>
        <w:gridCol w:w="1415"/>
        <w:gridCol w:w="1372"/>
      </w:tblGrid>
      <w:tr w:rsidR="00AF7467" w:rsidRPr="00C56F1B" w14:paraId="3FEBF1F5" w14:textId="77777777" w:rsidTr="0044387E">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669" w:type="pct"/>
            <w:vMerge w:val="restart"/>
            <w:tcBorders>
              <w:left w:val="single" w:sz="18" w:space="0" w:color="auto"/>
              <w:right w:val="single" w:sz="18" w:space="0" w:color="auto"/>
            </w:tcBorders>
            <w:vAlign w:val="center"/>
            <w:hideMark/>
          </w:tcPr>
          <w:p w14:paraId="538B00DD" w14:textId="77777777" w:rsidR="00AF7467" w:rsidRPr="00C56F1B" w:rsidRDefault="00AF7467" w:rsidP="0044387E">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Unité d'enseignement</w:t>
            </w:r>
          </w:p>
        </w:tc>
        <w:tc>
          <w:tcPr>
            <w:tcW w:w="1055" w:type="pct"/>
            <w:tcBorders>
              <w:left w:val="single" w:sz="18" w:space="0" w:color="auto"/>
              <w:bottom w:val="single" w:sz="4" w:space="0" w:color="auto"/>
              <w:right w:val="single" w:sz="6" w:space="0" w:color="auto"/>
            </w:tcBorders>
            <w:vAlign w:val="center"/>
            <w:hideMark/>
          </w:tcPr>
          <w:p w14:paraId="16ACF49B"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lang w:eastAsia="en-US"/>
              </w:rPr>
              <w:t>Matières</w:t>
            </w:r>
          </w:p>
        </w:tc>
        <w:tc>
          <w:tcPr>
            <w:tcW w:w="182" w:type="pct"/>
            <w:vMerge w:val="restart"/>
            <w:tcBorders>
              <w:left w:val="single" w:sz="6" w:space="0" w:color="auto"/>
              <w:right w:val="single" w:sz="6" w:space="0" w:color="auto"/>
            </w:tcBorders>
            <w:textDirection w:val="btLr"/>
            <w:vAlign w:val="center"/>
            <w:hideMark/>
          </w:tcPr>
          <w:p w14:paraId="04309B61" w14:textId="77777777" w:rsidR="00AF7467" w:rsidRPr="00C56F1B" w:rsidRDefault="00AF7467" w:rsidP="0044387E">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Crédits</w:t>
            </w:r>
          </w:p>
        </w:tc>
        <w:tc>
          <w:tcPr>
            <w:tcW w:w="200" w:type="pct"/>
            <w:vMerge w:val="restart"/>
            <w:tcBorders>
              <w:left w:val="single" w:sz="6" w:space="0" w:color="auto"/>
              <w:right w:val="single" w:sz="6" w:space="0" w:color="auto"/>
            </w:tcBorders>
            <w:textDirection w:val="btLr"/>
            <w:vAlign w:val="center"/>
            <w:hideMark/>
          </w:tcPr>
          <w:p w14:paraId="57C58D23" w14:textId="77777777" w:rsidR="00AF7467" w:rsidRPr="00C56F1B" w:rsidRDefault="00AF7467" w:rsidP="0044387E">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Coefficient</w:t>
            </w:r>
          </w:p>
        </w:tc>
        <w:tc>
          <w:tcPr>
            <w:tcW w:w="854" w:type="pct"/>
            <w:gridSpan w:val="3"/>
            <w:tcBorders>
              <w:left w:val="single" w:sz="6" w:space="0" w:color="auto"/>
              <w:bottom w:val="single" w:sz="6" w:space="0" w:color="auto"/>
              <w:right w:val="single" w:sz="6" w:space="0" w:color="auto"/>
            </w:tcBorders>
            <w:vAlign w:val="center"/>
            <w:hideMark/>
          </w:tcPr>
          <w:p w14:paraId="50C45AB2"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Volume horaire hebdomadaire</w:t>
            </w:r>
          </w:p>
        </w:tc>
        <w:tc>
          <w:tcPr>
            <w:tcW w:w="514" w:type="pct"/>
            <w:vMerge w:val="restart"/>
            <w:tcBorders>
              <w:left w:val="single" w:sz="6" w:space="0" w:color="auto"/>
              <w:right w:val="single" w:sz="6" w:space="0" w:color="auto"/>
            </w:tcBorders>
            <w:vAlign w:val="center"/>
            <w:hideMark/>
          </w:tcPr>
          <w:p w14:paraId="17D8367C" w14:textId="77777777" w:rsidR="00AF7467" w:rsidRPr="00C56F1B" w:rsidRDefault="00AF7467" w:rsidP="004438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Volume Horaire Semestriel</w:t>
            </w:r>
          </w:p>
          <w:p w14:paraId="5CAEE207"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(15 semaines)</w:t>
            </w:r>
          </w:p>
        </w:tc>
        <w:tc>
          <w:tcPr>
            <w:tcW w:w="612" w:type="pct"/>
            <w:vMerge w:val="restart"/>
            <w:tcBorders>
              <w:left w:val="single" w:sz="6" w:space="0" w:color="auto"/>
              <w:right w:val="single" w:sz="6" w:space="0" w:color="auto"/>
            </w:tcBorders>
            <w:vAlign w:val="center"/>
            <w:hideMark/>
          </w:tcPr>
          <w:p w14:paraId="3C21FC1D" w14:textId="77777777" w:rsidR="00AF7467" w:rsidRPr="00C56F1B" w:rsidRDefault="00AF7467" w:rsidP="004438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Travail Complémentaire</w:t>
            </w:r>
          </w:p>
          <w:p w14:paraId="7ED1A8A4"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en Consultation            (15 semaines)</w:t>
            </w:r>
          </w:p>
        </w:tc>
        <w:tc>
          <w:tcPr>
            <w:tcW w:w="914" w:type="pct"/>
            <w:gridSpan w:val="2"/>
            <w:tcBorders>
              <w:left w:val="single" w:sz="6" w:space="0" w:color="auto"/>
              <w:bottom w:val="single" w:sz="6" w:space="0" w:color="auto"/>
              <w:right w:val="single" w:sz="18" w:space="0" w:color="auto"/>
            </w:tcBorders>
            <w:vAlign w:val="center"/>
            <w:hideMark/>
          </w:tcPr>
          <w:p w14:paraId="4C3FA00D"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Mode d’évaluation</w:t>
            </w:r>
          </w:p>
        </w:tc>
      </w:tr>
      <w:tr w:rsidR="00E525A6" w:rsidRPr="00C56F1B" w14:paraId="31824745" w14:textId="77777777" w:rsidTr="004438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PrEx>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669" w:type="pct"/>
            <w:vMerge/>
            <w:tcBorders>
              <w:top w:val="single" w:sz="10" w:space="0" w:color="auto"/>
              <w:left w:val="single" w:sz="10" w:space="0" w:color="auto"/>
              <w:bottom w:val="single" w:sz="10" w:space="0" w:color="auto"/>
              <w:right w:val="single" w:sz="10" w:space="0" w:color="auto"/>
            </w:tcBorders>
            <w:vAlign w:val="center"/>
            <w:hideMark/>
          </w:tcPr>
          <w:p w14:paraId="59AE18AC" w14:textId="77777777" w:rsidR="00AF7467" w:rsidRPr="00C56F1B" w:rsidRDefault="00AF7467" w:rsidP="0044387E">
            <w:pPr>
              <w:rPr>
                <w:rFonts w:asciiTheme="majorHAnsi" w:eastAsia="Calibri" w:hAnsiTheme="majorHAnsi" w:cs="Calibri"/>
                <w:color w:val="auto"/>
                <w:sz w:val="22"/>
                <w:szCs w:val="22"/>
                <w:lang w:eastAsia="en-US"/>
              </w:rPr>
            </w:pPr>
          </w:p>
        </w:tc>
        <w:tc>
          <w:tcPr>
            <w:tcW w:w="1055" w:type="pct"/>
            <w:tcBorders>
              <w:top w:val="single" w:sz="2" w:space="0" w:color="auto"/>
              <w:left w:val="single" w:sz="10" w:space="0" w:color="auto"/>
              <w:bottom w:val="single" w:sz="10" w:space="0" w:color="auto"/>
              <w:right w:val="single" w:sz="3" w:space="0" w:color="auto"/>
            </w:tcBorders>
            <w:shd w:val="clear" w:color="auto" w:fill="F79646" w:themeFill="accent6"/>
            <w:vAlign w:val="center"/>
            <w:hideMark/>
          </w:tcPr>
          <w:p w14:paraId="06F56211" w14:textId="77777777" w:rsidR="00AF7467" w:rsidRPr="00C56F1B"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Intitulé</w:t>
            </w:r>
          </w:p>
        </w:tc>
        <w:tc>
          <w:tcPr>
            <w:tcW w:w="182" w:type="pct"/>
            <w:vMerge/>
            <w:tcBorders>
              <w:top w:val="single" w:sz="10" w:space="0" w:color="auto"/>
              <w:left w:val="single" w:sz="3" w:space="0" w:color="auto"/>
              <w:bottom w:val="single" w:sz="10" w:space="0" w:color="auto"/>
              <w:right w:val="single" w:sz="3" w:space="0" w:color="auto"/>
            </w:tcBorders>
            <w:vAlign w:val="center"/>
            <w:hideMark/>
          </w:tcPr>
          <w:p w14:paraId="0EBFE904"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200" w:type="pct"/>
            <w:vMerge/>
            <w:tcBorders>
              <w:top w:val="single" w:sz="10" w:space="0" w:color="auto"/>
              <w:left w:val="single" w:sz="3" w:space="0" w:color="auto"/>
              <w:bottom w:val="single" w:sz="10" w:space="0" w:color="auto"/>
              <w:right w:val="single" w:sz="3" w:space="0" w:color="auto"/>
            </w:tcBorders>
            <w:vAlign w:val="center"/>
            <w:hideMark/>
          </w:tcPr>
          <w:p w14:paraId="735AF2D3"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11"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03228796"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Cours</w:t>
            </w:r>
          </w:p>
        </w:tc>
        <w:tc>
          <w:tcPr>
            <w:tcW w:w="272"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5EB82D94"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TD</w:t>
            </w:r>
          </w:p>
        </w:tc>
        <w:tc>
          <w:tcPr>
            <w:tcW w:w="271"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5AB9676D"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TP</w:t>
            </w:r>
          </w:p>
        </w:tc>
        <w:tc>
          <w:tcPr>
            <w:tcW w:w="514" w:type="pct"/>
            <w:vMerge/>
            <w:tcBorders>
              <w:top w:val="single" w:sz="10" w:space="0" w:color="auto"/>
              <w:left w:val="single" w:sz="3" w:space="0" w:color="auto"/>
              <w:bottom w:val="single" w:sz="10" w:space="0" w:color="auto"/>
              <w:right w:val="single" w:sz="3" w:space="0" w:color="auto"/>
            </w:tcBorders>
            <w:vAlign w:val="center"/>
            <w:hideMark/>
          </w:tcPr>
          <w:p w14:paraId="15C19738"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12" w:type="pct"/>
            <w:vMerge/>
            <w:tcBorders>
              <w:top w:val="single" w:sz="10" w:space="0" w:color="auto"/>
              <w:left w:val="single" w:sz="3" w:space="0" w:color="auto"/>
              <w:bottom w:val="single" w:sz="10" w:space="0" w:color="auto"/>
              <w:right w:val="single" w:sz="3" w:space="0" w:color="auto"/>
            </w:tcBorders>
            <w:vAlign w:val="center"/>
            <w:hideMark/>
          </w:tcPr>
          <w:p w14:paraId="3ED2F1EC"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64"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3D97B583"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Contrôle Continu</w:t>
            </w:r>
          </w:p>
        </w:tc>
        <w:tc>
          <w:tcPr>
            <w:tcW w:w="450" w:type="pct"/>
            <w:tcBorders>
              <w:top w:val="single" w:sz="3" w:space="0" w:color="auto"/>
              <w:left w:val="single" w:sz="3" w:space="0" w:color="auto"/>
              <w:bottom w:val="single" w:sz="10" w:space="0" w:color="auto"/>
              <w:right w:val="single" w:sz="10" w:space="0" w:color="auto"/>
            </w:tcBorders>
            <w:shd w:val="clear" w:color="auto" w:fill="FABF8F" w:themeFill="accent6" w:themeFillTint="99"/>
            <w:vAlign w:val="center"/>
            <w:hideMark/>
          </w:tcPr>
          <w:p w14:paraId="001B4713"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Examen</w:t>
            </w:r>
          </w:p>
        </w:tc>
      </w:tr>
      <w:tr w:rsidR="00AF7467" w:rsidRPr="00C56F1B" w14:paraId="35D61734" w14:textId="77777777" w:rsidTr="0044387E">
        <w:trPr>
          <w:trHeight w:val="533"/>
          <w:jc w:val="center"/>
        </w:trPr>
        <w:tc>
          <w:tcPr>
            <w:cnfStyle w:val="001000000000" w:firstRow="0" w:lastRow="0" w:firstColumn="1" w:lastColumn="0" w:oddVBand="0" w:evenVBand="0" w:oddHBand="0" w:evenHBand="0" w:firstRowFirstColumn="0" w:firstRowLastColumn="0" w:lastRowFirstColumn="0" w:lastRowLastColumn="0"/>
            <w:tcW w:w="669" w:type="pct"/>
            <w:vMerge w:val="restart"/>
            <w:tcBorders>
              <w:top w:val="single" w:sz="18" w:space="0" w:color="auto"/>
              <w:left w:val="single" w:sz="18" w:space="0" w:color="auto"/>
              <w:right w:val="single" w:sz="6" w:space="0" w:color="auto"/>
            </w:tcBorders>
            <w:vAlign w:val="center"/>
            <w:hideMark/>
          </w:tcPr>
          <w:p w14:paraId="6DF4F1B7" w14:textId="77777777" w:rsidR="00AF7467" w:rsidRPr="00C56F1B" w:rsidRDefault="00AF746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Fondamentale</w:t>
            </w:r>
          </w:p>
          <w:p w14:paraId="68E9E4ED"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UEF 1.1.1</w:t>
            </w:r>
          </w:p>
          <w:p w14:paraId="70004437"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10</w:t>
            </w:r>
          </w:p>
          <w:p w14:paraId="5545F64E" w14:textId="77777777" w:rsidR="00AF7467" w:rsidRPr="00C56F1B" w:rsidRDefault="00AF7467" w:rsidP="0044387E">
            <w:pPr>
              <w:autoSpaceDE w:val="0"/>
              <w:autoSpaceDN w:val="0"/>
              <w:adjustRightInd w:val="0"/>
              <w:spacing w:line="276" w:lineRule="auto"/>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5</w:t>
            </w:r>
          </w:p>
        </w:tc>
        <w:tc>
          <w:tcPr>
            <w:tcW w:w="105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806DFC8" w14:textId="77777777" w:rsidR="00AF7467" w:rsidRPr="00C56F1B" w:rsidRDefault="00AF7467" w:rsidP="0044387E">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cs="Calibri"/>
                <w:sz w:val="22"/>
                <w:szCs w:val="22"/>
                <w:lang w:eastAsia="en-US"/>
              </w:rPr>
              <w:t>Electronique d’instrumentation</w:t>
            </w:r>
          </w:p>
        </w:tc>
        <w:tc>
          <w:tcPr>
            <w:tcW w:w="18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AC3E681"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w:t>
            </w:r>
          </w:p>
        </w:tc>
        <w:tc>
          <w:tcPr>
            <w:tcW w:w="20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86EBD9B"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w:t>
            </w:r>
          </w:p>
        </w:tc>
        <w:tc>
          <w:tcPr>
            <w:tcW w:w="31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B6C9583"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3h00</w:t>
            </w:r>
          </w:p>
        </w:tc>
        <w:tc>
          <w:tcPr>
            <w:tcW w:w="27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FB090E4"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3B34D8D"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1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0B2E21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67h30</w:t>
            </w:r>
          </w:p>
        </w:tc>
        <w:tc>
          <w:tcPr>
            <w:tcW w:w="61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997FA8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82h30</w:t>
            </w:r>
          </w:p>
        </w:tc>
        <w:tc>
          <w:tcPr>
            <w:tcW w:w="46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672B7AE"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69FD4F3F"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AF7467" w:rsidRPr="00C56F1B" w14:paraId="360869BB" w14:textId="77777777" w:rsidTr="0044387E">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669" w:type="pct"/>
            <w:vMerge/>
            <w:tcBorders>
              <w:top w:val="single" w:sz="18" w:space="0" w:color="auto"/>
              <w:left w:val="single" w:sz="18" w:space="0" w:color="auto"/>
              <w:right w:val="single" w:sz="6" w:space="0" w:color="auto"/>
            </w:tcBorders>
            <w:vAlign w:val="center"/>
            <w:hideMark/>
          </w:tcPr>
          <w:p w14:paraId="7144EE45" w14:textId="77777777" w:rsidR="00AF7467" w:rsidRPr="00C56F1B" w:rsidRDefault="00AF7467" w:rsidP="0044387E">
            <w:pPr>
              <w:rPr>
                <w:rFonts w:asciiTheme="majorHAnsi" w:eastAsia="Calibri" w:hAnsiTheme="majorHAnsi" w:cs="Calibri"/>
                <w:color w:val="auto"/>
                <w:sz w:val="22"/>
                <w:szCs w:val="22"/>
                <w:lang w:eastAsia="en-US"/>
              </w:rPr>
            </w:pPr>
          </w:p>
        </w:tc>
        <w:tc>
          <w:tcPr>
            <w:tcW w:w="105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C75B8BC"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hAnsiTheme="majorHAnsi" w:cs="Arial"/>
                <w:sz w:val="22"/>
                <w:szCs w:val="22"/>
              </w:rPr>
              <w:t>Capteurs en instrumentation industrielle</w:t>
            </w:r>
          </w:p>
        </w:tc>
        <w:tc>
          <w:tcPr>
            <w:tcW w:w="18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B3D054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20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EFF32F3"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1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F529827"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EA3DE0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F893518"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DC693F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61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6263D33"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4068D4C"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0A673FD4"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05302A" w:rsidRPr="00C56F1B" w14:paraId="186F8D01" w14:textId="77777777" w:rsidTr="0044387E">
        <w:trPr>
          <w:trHeight w:val="452"/>
          <w:jc w:val="center"/>
        </w:trPr>
        <w:tc>
          <w:tcPr>
            <w:cnfStyle w:val="001000000000" w:firstRow="0" w:lastRow="0" w:firstColumn="1" w:lastColumn="0" w:oddVBand="0" w:evenVBand="0" w:oddHBand="0" w:evenHBand="0" w:firstRowFirstColumn="0" w:firstRowLastColumn="0" w:lastRowFirstColumn="0" w:lastRowLastColumn="0"/>
            <w:tcW w:w="669" w:type="pct"/>
            <w:vMerge w:val="restart"/>
            <w:tcBorders>
              <w:top w:val="single" w:sz="18" w:space="0" w:color="auto"/>
              <w:left w:val="single" w:sz="18" w:space="0" w:color="auto"/>
              <w:right w:val="single" w:sz="6" w:space="0" w:color="auto"/>
            </w:tcBorders>
            <w:vAlign w:val="center"/>
            <w:hideMark/>
          </w:tcPr>
          <w:p w14:paraId="7BCCE9DF" w14:textId="77777777" w:rsidR="00AF7467" w:rsidRPr="00C56F1B" w:rsidRDefault="00AF746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Fondamentale</w:t>
            </w:r>
          </w:p>
          <w:p w14:paraId="7F350007"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UEF 1.1.2</w:t>
            </w:r>
          </w:p>
          <w:p w14:paraId="2F4EFBAA"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8</w:t>
            </w:r>
          </w:p>
          <w:p w14:paraId="04196AA0" w14:textId="77777777" w:rsidR="00AF7467" w:rsidRPr="00C56F1B" w:rsidRDefault="00AF7467" w:rsidP="0044387E">
            <w:pPr>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4</w:t>
            </w:r>
          </w:p>
        </w:tc>
        <w:tc>
          <w:tcPr>
            <w:tcW w:w="105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E1C22A3" w14:textId="77777777" w:rsidR="00AF7467" w:rsidRPr="00C56F1B" w:rsidRDefault="00AF7467" w:rsidP="0044387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Traitement avancé du signal 01</w:t>
            </w:r>
          </w:p>
        </w:tc>
        <w:tc>
          <w:tcPr>
            <w:tcW w:w="18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869AEFD"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20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96B0FB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1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B464687"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20C9698"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37F9E7E9"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1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942B350"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61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EE5AA20"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BBC71F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776C7FCB"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AF7467" w:rsidRPr="00C56F1B" w14:paraId="63C16145" w14:textId="77777777" w:rsidTr="0044387E">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69" w:type="pct"/>
            <w:vMerge/>
            <w:tcBorders>
              <w:top w:val="single" w:sz="18" w:space="0" w:color="auto"/>
              <w:left w:val="single" w:sz="18" w:space="0" w:color="auto"/>
              <w:right w:val="single" w:sz="6" w:space="0" w:color="auto"/>
            </w:tcBorders>
            <w:vAlign w:val="center"/>
            <w:hideMark/>
          </w:tcPr>
          <w:p w14:paraId="0A811564" w14:textId="77777777" w:rsidR="00AF7467" w:rsidRPr="00C56F1B" w:rsidRDefault="00AF7467" w:rsidP="0044387E">
            <w:pPr>
              <w:rPr>
                <w:rFonts w:asciiTheme="majorHAnsi" w:eastAsia="Calibri" w:hAnsiTheme="majorHAnsi" w:cs="Calibri"/>
                <w:color w:val="auto"/>
                <w:sz w:val="22"/>
                <w:szCs w:val="22"/>
                <w:lang w:eastAsia="en-US"/>
              </w:rPr>
            </w:pPr>
          </w:p>
        </w:tc>
        <w:tc>
          <w:tcPr>
            <w:tcW w:w="105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51E4F62"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hAnsiTheme="majorHAnsi" w:cs="Arial"/>
                <w:sz w:val="22"/>
                <w:szCs w:val="22"/>
              </w:rPr>
              <w:t>Métrologie industrielle</w:t>
            </w:r>
          </w:p>
        </w:tc>
        <w:tc>
          <w:tcPr>
            <w:tcW w:w="18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6D822F7"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20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CC238B1"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1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205CBC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3672CF1"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833F471"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C35533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61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4C544DC"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EEF7F6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14F70682"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0362B7" w:rsidRPr="00C56F1B" w14:paraId="1D3622DF" w14:textId="77777777" w:rsidTr="00527420">
        <w:trPr>
          <w:trHeight w:val="531"/>
          <w:jc w:val="center"/>
        </w:trPr>
        <w:tc>
          <w:tcPr>
            <w:cnfStyle w:val="001000000000" w:firstRow="0" w:lastRow="0" w:firstColumn="1" w:lastColumn="0" w:oddVBand="0" w:evenVBand="0" w:oddHBand="0" w:evenHBand="0" w:firstRowFirstColumn="0" w:firstRowLastColumn="0" w:lastRowFirstColumn="0" w:lastRowLastColumn="0"/>
            <w:tcW w:w="669" w:type="pct"/>
            <w:vMerge w:val="restart"/>
            <w:tcBorders>
              <w:top w:val="single" w:sz="18" w:space="0" w:color="auto"/>
              <w:left w:val="single" w:sz="18" w:space="0" w:color="auto"/>
              <w:right w:val="single" w:sz="6" w:space="0" w:color="auto"/>
            </w:tcBorders>
            <w:vAlign w:val="center"/>
            <w:hideMark/>
          </w:tcPr>
          <w:p w14:paraId="0CBD8F2D" w14:textId="77777777" w:rsidR="000362B7" w:rsidRPr="00C56F1B" w:rsidRDefault="000362B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Méthodologique</w:t>
            </w:r>
          </w:p>
          <w:p w14:paraId="5F2A7588" w14:textId="77777777" w:rsidR="000362B7" w:rsidRPr="00C56F1B" w:rsidRDefault="000362B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UEM 1.1</w:t>
            </w:r>
          </w:p>
          <w:p w14:paraId="7AEBC77B" w14:textId="77777777" w:rsidR="000362B7" w:rsidRPr="00C56F1B" w:rsidRDefault="00BF4E0E"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11</w:t>
            </w:r>
          </w:p>
          <w:p w14:paraId="4250BB29" w14:textId="77777777" w:rsidR="000362B7" w:rsidRPr="00C56F1B" w:rsidRDefault="00BF4E0E" w:rsidP="0044387E">
            <w:pPr>
              <w:autoSpaceDE w:val="0"/>
              <w:autoSpaceDN w:val="0"/>
              <w:adjustRightInd w:val="0"/>
              <w:spacing w:line="276" w:lineRule="auto"/>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7</w:t>
            </w:r>
          </w:p>
        </w:tc>
        <w:tc>
          <w:tcPr>
            <w:tcW w:w="105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E28E8F1" w14:textId="77777777" w:rsidR="000362B7" w:rsidRPr="00C56F1B" w:rsidRDefault="000362B7" w:rsidP="0044387E">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cs="Calibri"/>
                <w:sz w:val="22"/>
                <w:szCs w:val="22"/>
                <w:lang w:eastAsia="en-US"/>
              </w:rPr>
              <w:t xml:space="preserve">TP Electronique d’instrumentation </w:t>
            </w:r>
          </w:p>
        </w:tc>
        <w:tc>
          <w:tcPr>
            <w:tcW w:w="18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27D1F3E"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20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524887B"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1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594B35F" w14:textId="77777777" w:rsidR="000362B7" w:rsidRPr="00C56F1B" w:rsidRDefault="000362B7" w:rsidP="0044387E">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c>
          <w:tcPr>
            <w:tcW w:w="27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4B21170"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E53CBEE"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51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FC345EB"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22h30</w:t>
            </w:r>
          </w:p>
        </w:tc>
        <w:tc>
          <w:tcPr>
            <w:tcW w:w="61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15E4E1F"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9E7B795"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697A8B12" w14:textId="77777777" w:rsidR="000362B7" w:rsidRPr="00C56F1B" w:rsidRDefault="000362B7" w:rsidP="0044387E">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r>
      <w:tr w:rsidR="000362B7" w:rsidRPr="00C56F1B" w14:paraId="42566F6C" w14:textId="77777777" w:rsidTr="00527420">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669" w:type="pct"/>
            <w:vMerge/>
            <w:tcBorders>
              <w:left w:val="single" w:sz="18" w:space="0" w:color="auto"/>
              <w:right w:val="single" w:sz="6" w:space="0" w:color="auto"/>
            </w:tcBorders>
            <w:vAlign w:val="center"/>
            <w:hideMark/>
          </w:tcPr>
          <w:p w14:paraId="40E48167" w14:textId="77777777" w:rsidR="000362B7" w:rsidRPr="00C56F1B" w:rsidRDefault="000362B7" w:rsidP="0044387E">
            <w:pPr>
              <w:rPr>
                <w:rFonts w:asciiTheme="majorHAnsi" w:eastAsia="Calibri" w:hAnsiTheme="majorHAnsi" w:cs="Calibri"/>
                <w:color w:val="auto"/>
                <w:sz w:val="22"/>
                <w:szCs w:val="22"/>
                <w:lang w:eastAsia="en-US"/>
              </w:rPr>
            </w:pPr>
          </w:p>
        </w:tc>
        <w:tc>
          <w:tcPr>
            <w:tcW w:w="105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94535B2" w14:textId="77777777" w:rsidR="000362B7" w:rsidRPr="00C56F1B" w:rsidRDefault="000362B7" w:rsidP="0044387E">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hAnsiTheme="majorHAnsi" w:cs="Arial"/>
                <w:sz w:val="22"/>
                <w:szCs w:val="22"/>
              </w:rPr>
              <w:t xml:space="preserve">TP Capteurs en instrumentation industrielle </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F29A903"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20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C45862C"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1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23914A9"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2DA6699"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F9EAED6"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51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5A60483" w14:textId="77777777" w:rsidR="000362B7" w:rsidRPr="00C56F1B" w:rsidRDefault="000362B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sz w:val="22"/>
                <w:szCs w:val="22"/>
              </w:rPr>
              <w:t>22h30</w:t>
            </w:r>
          </w:p>
        </w:tc>
        <w:tc>
          <w:tcPr>
            <w:tcW w:w="61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D07EBFB"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3F4E696"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353EB946" w14:textId="77777777" w:rsidR="000362B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0362B7" w:rsidRPr="00C56F1B" w14:paraId="1BB43F6B" w14:textId="77777777" w:rsidTr="00527420">
        <w:trPr>
          <w:trHeight w:val="450"/>
          <w:jc w:val="center"/>
        </w:trPr>
        <w:tc>
          <w:tcPr>
            <w:cnfStyle w:val="001000000000" w:firstRow="0" w:lastRow="0" w:firstColumn="1" w:lastColumn="0" w:oddVBand="0" w:evenVBand="0" w:oddHBand="0" w:evenHBand="0" w:firstRowFirstColumn="0" w:firstRowLastColumn="0" w:lastRowFirstColumn="0" w:lastRowLastColumn="0"/>
            <w:tcW w:w="669" w:type="pct"/>
            <w:vMerge/>
            <w:tcBorders>
              <w:left w:val="single" w:sz="18" w:space="0" w:color="auto"/>
              <w:right w:val="single" w:sz="6" w:space="0" w:color="auto"/>
            </w:tcBorders>
            <w:vAlign w:val="center"/>
            <w:hideMark/>
          </w:tcPr>
          <w:p w14:paraId="08FD5688" w14:textId="77777777" w:rsidR="000362B7" w:rsidRPr="00C56F1B" w:rsidRDefault="000362B7" w:rsidP="0044387E">
            <w:pPr>
              <w:rPr>
                <w:rFonts w:asciiTheme="majorHAnsi" w:eastAsia="Calibri" w:hAnsiTheme="majorHAnsi" w:cs="Calibri"/>
                <w:color w:val="auto"/>
                <w:sz w:val="22"/>
                <w:szCs w:val="22"/>
                <w:lang w:eastAsia="en-US"/>
              </w:rPr>
            </w:pPr>
          </w:p>
        </w:tc>
        <w:tc>
          <w:tcPr>
            <w:tcW w:w="105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9ED6024" w14:textId="77777777" w:rsidR="000362B7" w:rsidRPr="00C56F1B" w:rsidRDefault="000362B7" w:rsidP="0044387E">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cs="Calibri"/>
                <w:sz w:val="22"/>
                <w:szCs w:val="22"/>
                <w:lang w:eastAsia="en-US"/>
              </w:rPr>
              <w:t>TP Traitement avancé du signal 01</w:t>
            </w:r>
            <w:r w:rsidRPr="00C56F1B">
              <w:rPr>
                <w:rFonts w:asciiTheme="majorHAnsi" w:hAnsiTheme="majorHAnsi" w:cs="Arial"/>
                <w:sz w:val="22"/>
                <w:szCs w:val="22"/>
              </w:rPr>
              <w:t>/TP Métrologie industrielle</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28E42E3"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20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6A8B10B"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1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09CBDC6"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8293969"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08C3AE0"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51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EBB7306" w14:textId="77777777" w:rsidR="000362B7" w:rsidRPr="00C56F1B" w:rsidRDefault="000362B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sz w:val="22"/>
                <w:szCs w:val="22"/>
              </w:rPr>
              <w:t>22h30</w:t>
            </w:r>
          </w:p>
        </w:tc>
        <w:tc>
          <w:tcPr>
            <w:tcW w:w="61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8388A3D"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C1C36ED"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41740A19" w14:textId="77777777" w:rsidR="000362B7" w:rsidRPr="00C56F1B" w:rsidRDefault="000362B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0362B7" w:rsidRPr="00C56F1B" w14:paraId="3B135B17" w14:textId="77777777" w:rsidTr="00C56F1B">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669" w:type="pct"/>
            <w:vMerge/>
            <w:tcBorders>
              <w:left w:val="single" w:sz="18" w:space="0" w:color="auto"/>
              <w:right w:val="single" w:sz="6" w:space="0" w:color="auto"/>
            </w:tcBorders>
            <w:vAlign w:val="center"/>
            <w:hideMark/>
          </w:tcPr>
          <w:p w14:paraId="6CF1B9A5" w14:textId="77777777" w:rsidR="000362B7" w:rsidRPr="00C56F1B" w:rsidRDefault="000362B7" w:rsidP="000362B7">
            <w:pPr>
              <w:rPr>
                <w:rFonts w:asciiTheme="majorHAnsi" w:eastAsia="Calibri" w:hAnsiTheme="majorHAnsi" w:cs="Calibri"/>
                <w:color w:val="auto"/>
                <w:sz w:val="22"/>
                <w:szCs w:val="22"/>
                <w:lang w:eastAsia="en-US"/>
              </w:rPr>
            </w:pPr>
          </w:p>
        </w:tc>
        <w:tc>
          <w:tcPr>
            <w:tcW w:w="105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06BDD9D" w14:textId="77777777" w:rsidR="000362B7" w:rsidRPr="00C56F1B" w:rsidRDefault="00954F4F" w:rsidP="00472A0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Bidi" w:eastAsia="Times New Roman" w:hAnsiTheme="majorBidi" w:cstheme="majorBidi"/>
                <w:color w:val="000000" w:themeColor="text1"/>
                <w:sz w:val="22"/>
                <w:szCs w:val="22"/>
                <w:lang w:val="en-US"/>
              </w:rPr>
              <w:t>Actionneurs industriels</w:t>
            </w:r>
          </w:p>
        </w:tc>
        <w:tc>
          <w:tcPr>
            <w:tcW w:w="18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5218E74"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w:t>
            </w:r>
          </w:p>
        </w:tc>
        <w:tc>
          <w:tcPr>
            <w:tcW w:w="20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362B761"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1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D21E9C4" w14:textId="77777777" w:rsidR="000362B7" w:rsidRPr="00C56F1B" w:rsidRDefault="001C685E" w:rsidP="00C56F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5911E2C3"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E353586" w14:textId="77777777" w:rsidR="000362B7" w:rsidRPr="00C56F1B" w:rsidRDefault="001C685E"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r w:rsidR="000362B7" w:rsidRPr="00C56F1B">
              <w:rPr>
                <w:rFonts w:asciiTheme="majorHAnsi" w:eastAsia="Calibri" w:hAnsiTheme="majorHAnsi"/>
                <w:sz w:val="22"/>
                <w:szCs w:val="22"/>
              </w:rPr>
              <w:t>h</w:t>
            </w:r>
            <w:r w:rsidRPr="00C56F1B">
              <w:rPr>
                <w:rFonts w:asciiTheme="majorHAnsi" w:eastAsia="Calibri" w:hAnsiTheme="majorHAnsi"/>
                <w:sz w:val="22"/>
                <w:szCs w:val="22"/>
              </w:rPr>
              <w:t>3</w:t>
            </w:r>
            <w:r w:rsidR="000362B7" w:rsidRPr="00C56F1B">
              <w:rPr>
                <w:rFonts w:asciiTheme="majorHAnsi" w:eastAsia="Calibri" w:hAnsiTheme="majorHAnsi"/>
                <w:sz w:val="22"/>
                <w:szCs w:val="22"/>
              </w:rPr>
              <w:t>0</w:t>
            </w:r>
          </w:p>
        </w:tc>
        <w:tc>
          <w:tcPr>
            <w:tcW w:w="51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A53119E"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61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5FD7E696"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30h00</w:t>
            </w:r>
          </w:p>
        </w:tc>
        <w:tc>
          <w:tcPr>
            <w:tcW w:w="46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8B602FF"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799DF029" w14:textId="77777777" w:rsidR="000362B7" w:rsidRPr="00C56F1B" w:rsidRDefault="000362B7" w:rsidP="000362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0362B7" w:rsidRPr="00C56F1B" w14:paraId="186584BF" w14:textId="77777777" w:rsidTr="00527420">
        <w:trPr>
          <w:trHeight w:val="226"/>
          <w:jc w:val="center"/>
        </w:trPr>
        <w:tc>
          <w:tcPr>
            <w:cnfStyle w:val="001000000000" w:firstRow="0" w:lastRow="0" w:firstColumn="1" w:lastColumn="0" w:oddVBand="0" w:evenVBand="0" w:oddHBand="0" w:evenHBand="0" w:firstRowFirstColumn="0" w:firstRowLastColumn="0" w:lastRowFirstColumn="0" w:lastRowLastColumn="0"/>
            <w:tcW w:w="669" w:type="pct"/>
            <w:vMerge/>
            <w:tcBorders>
              <w:left w:val="single" w:sz="18" w:space="0" w:color="auto"/>
              <w:bottom w:val="single" w:sz="18" w:space="0" w:color="auto"/>
              <w:right w:val="single" w:sz="6" w:space="0" w:color="auto"/>
            </w:tcBorders>
            <w:vAlign w:val="center"/>
          </w:tcPr>
          <w:p w14:paraId="709A677B" w14:textId="77777777" w:rsidR="000362B7" w:rsidRPr="00C56F1B" w:rsidRDefault="000362B7" w:rsidP="000362B7">
            <w:pPr>
              <w:rPr>
                <w:rFonts w:asciiTheme="majorHAnsi" w:eastAsia="Calibri" w:hAnsiTheme="majorHAnsi" w:cs="Calibri"/>
                <w:sz w:val="22"/>
                <w:szCs w:val="22"/>
                <w:lang w:eastAsia="en-US"/>
              </w:rPr>
            </w:pPr>
          </w:p>
        </w:tc>
        <w:tc>
          <w:tcPr>
            <w:tcW w:w="1055"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6E80C9A0" w14:textId="77777777" w:rsidR="000362B7" w:rsidRPr="00C56F1B" w:rsidRDefault="000362B7" w:rsidP="000362B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2"/>
                <w:szCs w:val="22"/>
              </w:rPr>
            </w:pPr>
            <w:r w:rsidRPr="00C56F1B">
              <w:rPr>
                <w:rFonts w:ascii="Cambria" w:hAnsi="Cambria"/>
                <w:color w:val="000000" w:themeColor="text1"/>
                <w:sz w:val="22"/>
                <w:szCs w:val="22"/>
              </w:rPr>
              <w:t xml:space="preserve">Programmation avancée </w:t>
            </w:r>
            <w:r w:rsidR="00FD0A47">
              <w:rPr>
                <w:rFonts w:ascii="Cambria" w:hAnsi="Cambria"/>
                <w:color w:val="000000" w:themeColor="text1"/>
                <w:sz w:val="22"/>
                <w:szCs w:val="22"/>
              </w:rPr>
              <w:t>en Python</w:t>
            </w:r>
          </w:p>
        </w:tc>
        <w:tc>
          <w:tcPr>
            <w:tcW w:w="182"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5DC3E759"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2</w:t>
            </w:r>
          </w:p>
        </w:tc>
        <w:tc>
          <w:tcPr>
            <w:tcW w:w="200"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3F8F34A6"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2</w:t>
            </w:r>
          </w:p>
        </w:tc>
        <w:tc>
          <w:tcPr>
            <w:tcW w:w="311"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73E38CAF" w14:textId="77777777" w:rsidR="000362B7" w:rsidRPr="00C56F1B" w:rsidRDefault="000362B7" w:rsidP="00C56F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1h30</w:t>
            </w:r>
          </w:p>
        </w:tc>
        <w:tc>
          <w:tcPr>
            <w:tcW w:w="272"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7B99013E"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p>
        </w:tc>
        <w:tc>
          <w:tcPr>
            <w:tcW w:w="271"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37D1A87A"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1h30</w:t>
            </w:r>
          </w:p>
        </w:tc>
        <w:tc>
          <w:tcPr>
            <w:tcW w:w="514"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01391B07"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612"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06CE92B2"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5h00</w:t>
            </w:r>
          </w:p>
        </w:tc>
        <w:tc>
          <w:tcPr>
            <w:tcW w:w="464"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3DDE5E27"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40%</w:t>
            </w:r>
          </w:p>
        </w:tc>
        <w:tc>
          <w:tcPr>
            <w:tcW w:w="450" w:type="pct"/>
            <w:tcBorders>
              <w:top w:val="single" w:sz="4" w:space="0" w:color="auto"/>
              <w:left w:val="single" w:sz="6" w:space="0" w:color="auto"/>
              <w:bottom w:val="single" w:sz="4" w:space="0" w:color="auto"/>
              <w:right w:val="single" w:sz="18" w:space="0" w:color="auto"/>
            </w:tcBorders>
            <w:shd w:val="clear" w:color="auto" w:fill="DAEEF3" w:themeFill="accent5" w:themeFillTint="33"/>
            <w:vAlign w:val="center"/>
          </w:tcPr>
          <w:p w14:paraId="16CED8F2" w14:textId="77777777" w:rsidR="000362B7" w:rsidRPr="00C56F1B" w:rsidRDefault="000362B7" w:rsidP="000362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60%</w:t>
            </w:r>
          </w:p>
        </w:tc>
      </w:tr>
      <w:tr w:rsidR="00CD6681" w:rsidRPr="00C56F1B" w14:paraId="761C884A" w14:textId="77777777" w:rsidTr="0044387E">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669" w:type="pct"/>
            <w:tcBorders>
              <w:top w:val="single" w:sz="18" w:space="0" w:color="auto"/>
              <w:left w:val="single" w:sz="18" w:space="0" w:color="auto"/>
              <w:bottom w:val="single" w:sz="18" w:space="0" w:color="auto"/>
              <w:right w:val="single" w:sz="4" w:space="0" w:color="auto"/>
            </w:tcBorders>
            <w:vAlign w:val="center"/>
            <w:hideMark/>
          </w:tcPr>
          <w:p w14:paraId="09A25C25" w14:textId="77777777" w:rsidR="00AF7467" w:rsidRPr="00C56F1B" w:rsidRDefault="00AF746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Découverte</w:t>
            </w:r>
          </w:p>
          <w:p w14:paraId="34B5B93B"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UED 1.1</w:t>
            </w:r>
          </w:p>
          <w:p w14:paraId="3A8FD258" w14:textId="77777777" w:rsidR="00AF7467" w:rsidRPr="00C56F1B" w:rsidRDefault="000362B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1</w:t>
            </w:r>
          </w:p>
          <w:p w14:paraId="3A853F81" w14:textId="77777777" w:rsidR="00AF7467" w:rsidRPr="00C56F1B" w:rsidRDefault="000362B7" w:rsidP="0044387E">
            <w:pPr>
              <w:autoSpaceDE w:val="0"/>
              <w:autoSpaceDN w:val="0"/>
              <w:adjustRightInd w:val="0"/>
              <w:spacing w:line="276" w:lineRule="auto"/>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1</w:t>
            </w:r>
          </w:p>
        </w:tc>
        <w:tc>
          <w:tcPr>
            <w:tcW w:w="105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24E200EC"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 xml:space="preserve">Matière au choix </w:t>
            </w:r>
          </w:p>
        </w:tc>
        <w:tc>
          <w:tcPr>
            <w:tcW w:w="182" w:type="pct"/>
            <w:tcBorders>
              <w:top w:val="single" w:sz="18" w:space="0" w:color="auto"/>
              <w:left w:val="single" w:sz="4" w:space="0" w:color="auto"/>
              <w:bottom w:val="single" w:sz="6" w:space="0" w:color="auto"/>
              <w:right w:val="single" w:sz="6" w:space="0" w:color="auto"/>
            </w:tcBorders>
            <w:shd w:val="clear" w:color="auto" w:fill="FFFFFF" w:themeFill="background1"/>
            <w:vAlign w:val="center"/>
            <w:hideMark/>
          </w:tcPr>
          <w:p w14:paraId="0D4A1509"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20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E15AFB1"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1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10206B2"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5C7BBFF"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A83FD9A"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4A4E039"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22h30</w:t>
            </w:r>
          </w:p>
        </w:tc>
        <w:tc>
          <w:tcPr>
            <w:tcW w:w="61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43ADE66"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02h30</w:t>
            </w:r>
          </w:p>
        </w:tc>
        <w:tc>
          <w:tcPr>
            <w:tcW w:w="46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0172B3EB"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50"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286CEF14"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r>
      <w:tr w:rsidR="00C56F1B" w:rsidRPr="00C56F1B" w14:paraId="270F56C4" w14:textId="77777777" w:rsidTr="003723FD">
        <w:trPr>
          <w:trHeight w:val="127"/>
          <w:jc w:val="center"/>
        </w:trPr>
        <w:tc>
          <w:tcPr>
            <w:cnfStyle w:val="001000000000" w:firstRow="0" w:lastRow="0" w:firstColumn="1" w:lastColumn="0" w:oddVBand="0" w:evenVBand="0" w:oddHBand="0" w:evenHBand="0" w:firstRowFirstColumn="0" w:firstRowLastColumn="0" w:lastRowFirstColumn="0" w:lastRowLastColumn="0"/>
            <w:tcW w:w="669" w:type="pct"/>
            <w:tcBorders>
              <w:top w:val="single" w:sz="18" w:space="0" w:color="auto"/>
              <w:left w:val="single" w:sz="18" w:space="0" w:color="auto"/>
              <w:right w:val="single" w:sz="6" w:space="0" w:color="auto"/>
            </w:tcBorders>
            <w:hideMark/>
          </w:tcPr>
          <w:p w14:paraId="3FA562CD" w14:textId="77777777" w:rsidR="00C56F1B" w:rsidRPr="00C56F1B" w:rsidRDefault="00C56F1B" w:rsidP="00C56F1B">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C56F1B">
              <w:rPr>
                <w:rFonts w:asciiTheme="majorHAnsi" w:eastAsia="Calibri" w:hAnsiTheme="majorHAnsi" w:cs="Calibri"/>
                <w:color w:val="auto"/>
                <w:sz w:val="22"/>
                <w:szCs w:val="22"/>
              </w:rPr>
              <w:t>Total semestre 1</w:t>
            </w:r>
          </w:p>
        </w:tc>
        <w:tc>
          <w:tcPr>
            <w:tcW w:w="105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6CC2186" w14:textId="77777777" w:rsidR="00C56F1B" w:rsidRPr="00C56F1B" w:rsidRDefault="00C56F1B" w:rsidP="00C56F1B">
            <w:pPr>
              <w:cnfStyle w:val="000000000000" w:firstRow="0" w:lastRow="0" w:firstColumn="0" w:lastColumn="0" w:oddVBand="0" w:evenVBand="0" w:oddHBand="0" w:evenHBand="0" w:firstRowFirstColumn="0" w:firstRowLastColumn="0" w:lastRowFirstColumn="0" w:lastRowLastColumn="0"/>
              <w:rPr>
                <w:rFonts w:asciiTheme="majorHAnsi" w:hAnsiTheme="majorHAnsi"/>
                <w:strike/>
                <w:sz w:val="22"/>
                <w:szCs w:val="22"/>
                <w:highlight w:val="yellow"/>
              </w:rPr>
            </w:pPr>
          </w:p>
        </w:tc>
        <w:tc>
          <w:tcPr>
            <w:tcW w:w="18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02EDD5C" w14:textId="77777777" w:rsidR="00C56F1B" w:rsidRPr="00C56F1B"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30</w:t>
            </w:r>
          </w:p>
        </w:tc>
        <w:tc>
          <w:tcPr>
            <w:tcW w:w="20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0EED76E" w14:textId="77777777" w:rsidR="00C56F1B" w:rsidRPr="00C56F1B"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17</w:t>
            </w:r>
          </w:p>
        </w:tc>
        <w:tc>
          <w:tcPr>
            <w:tcW w:w="31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5CB7BF7" w14:textId="77777777" w:rsidR="00C56F1B" w:rsidRPr="00C56F1B" w:rsidRDefault="00C56F1B" w:rsidP="00C56F1B">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C56F1B">
              <w:rPr>
                <w:rFonts w:asciiTheme="majorHAnsi" w:hAnsiTheme="majorHAnsi"/>
                <w:b/>
                <w:bCs/>
                <w:sz w:val="22"/>
                <w:szCs w:val="22"/>
                <w:lang w:eastAsia="en-US"/>
              </w:rPr>
              <w:t>12h00</w:t>
            </w:r>
          </w:p>
        </w:tc>
        <w:tc>
          <w:tcPr>
            <w:tcW w:w="27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A5F86E1" w14:textId="77777777" w:rsidR="00C56F1B" w:rsidRPr="00C56F1B" w:rsidRDefault="00C56F1B" w:rsidP="00C56F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lang w:eastAsia="en-US"/>
              </w:rPr>
              <w:t>6h00</w:t>
            </w:r>
          </w:p>
        </w:tc>
        <w:tc>
          <w:tcPr>
            <w:tcW w:w="27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DC6188B" w14:textId="77777777" w:rsidR="00C56F1B" w:rsidRPr="00C56F1B" w:rsidRDefault="00C56F1B" w:rsidP="00C56F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Pr>
                <w:rFonts w:asciiTheme="majorHAnsi" w:eastAsia="Calibri" w:hAnsiTheme="majorHAnsi" w:cs="Calibri"/>
                <w:b/>
                <w:bCs/>
                <w:sz w:val="22"/>
                <w:szCs w:val="22"/>
                <w:lang w:eastAsia="en-US"/>
              </w:rPr>
              <w:t>7</w:t>
            </w:r>
            <w:r w:rsidRPr="00C56F1B">
              <w:rPr>
                <w:rFonts w:asciiTheme="majorHAnsi" w:eastAsia="Calibri" w:hAnsiTheme="majorHAnsi" w:cs="Calibri"/>
                <w:b/>
                <w:bCs/>
                <w:sz w:val="22"/>
                <w:szCs w:val="22"/>
                <w:lang w:eastAsia="en-US"/>
              </w:rPr>
              <w:t>h30</w:t>
            </w:r>
          </w:p>
        </w:tc>
        <w:tc>
          <w:tcPr>
            <w:tcW w:w="51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3A845D2" w14:textId="77777777" w:rsidR="00C56F1B" w:rsidRPr="00785EF4"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1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98B3B0A" w14:textId="77777777" w:rsidR="00C56F1B" w:rsidRPr="00785EF4"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6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1D64DFDA" w14:textId="77777777" w:rsidR="00C56F1B" w:rsidRPr="00C56F1B"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450"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41EC7348" w14:textId="77777777" w:rsidR="00C56F1B" w:rsidRPr="00C56F1B" w:rsidRDefault="00C56F1B" w:rsidP="00C56F1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12806D3B" w14:textId="77777777" w:rsidR="00CD6681" w:rsidRDefault="00CD6681" w:rsidP="00AF7467">
      <w:pPr>
        <w:rPr>
          <w:rFonts w:asciiTheme="majorHAnsi" w:eastAsia="Calibri" w:hAnsiTheme="majorHAnsi" w:cs="Calibri"/>
          <w:b/>
          <w:bCs/>
          <w:color w:val="000000"/>
          <w:u w:val="thick" w:color="F79646" w:themeColor="accent6"/>
        </w:rPr>
      </w:pPr>
    </w:p>
    <w:p w14:paraId="63EB239C" w14:textId="77777777" w:rsidR="00CD6681" w:rsidRDefault="00CD6681" w:rsidP="00AF7467">
      <w:pPr>
        <w:rPr>
          <w:rFonts w:asciiTheme="majorHAnsi" w:eastAsia="Calibri" w:hAnsiTheme="majorHAnsi" w:cs="Calibri"/>
          <w:b/>
          <w:bCs/>
          <w:color w:val="000000"/>
          <w:u w:val="thick" w:color="F79646" w:themeColor="accent6"/>
        </w:rPr>
      </w:pPr>
    </w:p>
    <w:p w14:paraId="4EC1F3D5" w14:textId="77777777" w:rsidR="000362B7" w:rsidRDefault="000362B7" w:rsidP="00AF7467">
      <w:pPr>
        <w:rPr>
          <w:rFonts w:asciiTheme="majorHAnsi" w:eastAsia="Calibri" w:hAnsiTheme="majorHAnsi" w:cs="Calibri"/>
          <w:b/>
          <w:bCs/>
          <w:color w:val="000000"/>
          <w:u w:val="thick" w:color="F79646" w:themeColor="accent6"/>
        </w:rPr>
      </w:pPr>
    </w:p>
    <w:p w14:paraId="01B41C42" w14:textId="77777777" w:rsidR="000362B7" w:rsidRDefault="000362B7" w:rsidP="00AF7467">
      <w:pPr>
        <w:rPr>
          <w:rFonts w:asciiTheme="majorHAnsi" w:eastAsia="Calibri" w:hAnsiTheme="majorHAnsi" w:cs="Calibri"/>
          <w:b/>
          <w:bCs/>
          <w:color w:val="000000"/>
          <w:u w:val="thick" w:color="F79646" w:themeColor="accent6"/>
        </w:rPr>
      </w:pPr>
    </w:p>
    <w:p w14:paraId="75ACB656" w14:textId="77777777" w:rsidR="00FD0A47" w:rsidRDefault="00FD0A47" w:rsidP="00AF7467">
      <w:pPr>
        <w:rPr>
          <w:rFonts w:asciiTheme="majorHAnsi" w:eastAsia="Calibri" w:hAnsiTheme="majorHAnsi" w:cs="Calibri"/>
          <w:b/>
          <w:bCs/>
          <w:color w:val="000000"/>
          <w:u w:val="thick" w:color="F79646" w:themeColor="accent6"/>
        </w:rPr>
      </w:pPr>
    </w:p>
    <w:p w14:paraId="7DDC0172" w14:textId="77777777" w:rsidR="00FD0A47" w:rsidRDefault="00FD0A47" w:rsidP="00AF7467">
      <w:pPr>
        <w:rPr>
          <w:rFonts w:asciiTheme="majorHAnsi" w:eastAsia="Calibri" w:hAnsiTheme="majorHAnsi" w:cs="Calibri"/>
          <w:b/>
          <w:bCs/>
          <w:color w:val="000000"/>
          <w:u w:val="thick" w:color="F79646" w:themeColor="accent6"/>
        </w:rPr>
      </w:pPr>
    </w:p>
    <w:p w14:paraId="7C305B16" w14:textId="77777777" w:rsidR="00FD0A47" w:rsidRDefault="00FD0A47" w:rsidP="00AF7467">
      <w:pPr>
        <w:rPr>
          <w:rFonts w:asciiTheme="majorHAnsi" w:eastAsia="Calibri" w:hAnsiTheme="majorHAnsi" w:cs="Calibri"/>
          <w:b/>
          <w:bCs/>
          <w:color w:val="000000"/>
          <w:u w:val="thick" w:color="F79646" w:themeColor="accent6"/>
        </w:rPr>
      </w:pPr>
    </w:p>
    <w:p w14:paraId="662351C0" w14:textId="77777777" w:rsidR="00AF7467" w:rsidRDefault="00AF7467" w:rsidP="00AF7467">
      <w:pPr>
        <w:rPr>
          <w:rFonts w:asciiTheme="majorHAnsi" w:eastAsia="Calibri" w:hAnsiTheme="majorHAnsi" w:cs="Calibri"/>
          <w:b/>
          <w:bCs/>
          <w:color w:val="000000"/>
          <w:u w:val="thick" w:color="F79646" w:themeColor="accent6"/>
        </w:rPr>
      </w:pPr>
      <w:r w:rsidRPr="00941639">
        <w:rPr>
          <w:rFonts w:asciiTheme="majorHAnsi" w:eastAsia="Calibri" w:hAnsiTheme="majorHAnsi" w:cs="Calibri"/>
          <w:b/>
          <w:bCs/>
          <w:color w:val="000000"/>
          <w:u w:val="thick" w:color="F79646" w:themeColor="accent6"/>
        </w:rPr>
        <w:t>Semestre 2</w:t>
      </w:r>
    </w:p>
    <w:tbl>
      <w:tblPr>
        <w:tblStyle w:val="Tramemoyenne2-Accent61"/>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3531"/>
        <w:gridCol w:w="555"/>
        <w:gridCol w:w="558"/>
        <w:gridCol w:w="976"/>
        <w:gridCol w:w="836"/>
        <w:gridCol w:w="836"/>
        <w:gridCol w:w="1391"/>
        <w:gridCol w:w="1827"/>
        <w:gridCol w:w="1415"/>
        <w:gridCol w:w="1372"/>
      </w:tblGrid>
      <w:tr w:rsidR="00E21F65" w:rsidRPr="00C56F1B" w14:paraId="73926A9B" w14:textId="77777777" w:rsidTr="00E21F65">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639" w:type="pct"/>
            <w:vMerge w:val="restart"/>
            <w:tcBorders>
              <w:left w:val="single" w:sz="18" w:space="0" w:color="auto"/>
              <w:right w:val="single" w:sz="18" w:space="0" w:color="auto"/>
            </w:tcBorders>
            <w:vAlign w:val="center"/>
            <w:hideMark/>
          </w:tcPr>
          <w:p w14:paraId="74042F34" w14:textId="77777777" w:rsidR="00AF7467" w:rsidRPr="00C56F1B" w:rsidRDefault="00AF7467" w:rsidP="0044387E">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Unité d'enseignement</w:t>
            </w:r>
          </w:p>
        </w:tc>
        <w:tc>
          <w:tcPr>
            <w:tcW w:w="1158" w:type="pct"/>
            <w:tcBorders>
              <w:left w:val="single" w:sz="18" w:space="0" w:color="auto"/>
              <w:bottom w:val="single" w:sz="4" w:space="0" w:color="auto"/>
              <w:right w:val="single" w:sz="6" w:space="0" w:color="auto"/>
            </w:tcBorders>
            <w:vAlign w:val="center"/>
            <w:hideMark/>
          </w:tcPr>
          <w:p w14:paraId="5F93D2C7"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lang w:eastAsia="en-US"/>
              </w:rPr>
              <w:t>Matières</w:t>
            </w:r>
          </w:p>
        </w:tc>
        <w:tc>
          <w:tcPr>
            <w:tcW w:w="182" w:type="pct"/>
            <w:vMerge w:val="restart"/>
            <w:tcBorders>
              <w:left w:val="single" w:sz="6" w:space="0" w:color="auto"/>
              <w:right w:val="single" w:sz="6" w:space="0" w:color="auto"/>
            </w:tcBorders>
            <w:textDirection w:val="btLr"/>
            <w:vAlign w:val="center"/>
            <w:hideMark/>
          </w:tcPr>
          <w:p w14:paraId="450A03EB" w14:textId="77777777" w:rsidR="00AF7467" w:rsidRPr="00C56F1B" w:rsidRDefault="00AF7467" w:rsidP="0044387E">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Crédits</w:t>
            </w:r>
          </w:p>
        </w:tc>
        <w:tc>
          <w:tcPr>
            <w:tcW w:w="183" w:type="pct"/>
            <w:vMerge w:val="restart"/>
            <w:tcBorders>
              <w:left w:val="single" w:sz="6" w:space="0" w:color="auto"/>
              <w:right w:val="single" w:sz="6" w:space="0" w:color="auto"/>
            </w:tcBorders>
            <w:textDirection w:val="btLr"/>
            <w:vAlign w:val="center"/>
            <w:hideMark/>
          </w:tcPr>
          <w:p w14:paraId="2C45303B" w14:textId="77777777" w:rsidR="00AF7467" w:rsidRPr="00C56F1B" w:rsidRDefault="00AF7467" w:rsidP="0044387E">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Coefficient</w:t>
            </w:r>
          </w:p>
        </w:tc>
        <w:tc>
          <w:tcPr>
            <w:tcW w:w="868" w:type="pct"/>
            <w:gridSpan w:val="3"/>
            <w:tcBorders>
              <w:left w:val="single" w:sz="6" w:space="0" w:color="auto"/>
              <w:bottom w:val="single" w:sz="6" w:space="0" w:color="auto"/>
              <w:right w:val="single" w:sz="6" w:space="0" w:color="auto"/>
            </w:tcBorders>
            <w:vAlign w:val="center"/>
            <w:hideMark/>
          </w:tcPr>
          <w:p w14:paraId="75580373"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Volume horaire hebdomadaire</w:t>
            </w:r>
          </w:p>
        </w:tc>
        <w:tc>
          <w:tcPr>
            <w:tcW w:w="456" w:type="pct"/>
            <w:vMerge w:val="restart"/>
            <w:tcBorders>
              <w:left w:val="single" w:sz="6" w:space="0" w:color="auto"/>
              <w:right w:val="single" w:sz="6" w:space="0" w:color="auto"/>
            </w:tcBorders>
            <w:vAlign w:val="center"/>
            <w:hideMark/>
          </w:tcPr>
          <w:p w14:paraId="4C893F93" w14:textId="77777777" w:rsidR="00AF7467" w:rsidRPr="00C56F1B" w:rsidRDefault="00AF7467" w:rsidP="004438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Volume Horaire Semestriel</w:t>
            </w:r>
          </w:p>
          <w:p w14:paraId="4858BA5A"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(15 semaines)</w:t>
            </w:r>
          </w:p>
        </w:tc>
        <w:tc>
          <w:tcPr>
            <w:tcW w:w="599" w:type="pct"/>
            <w:vMerge w:val="restart"/>
            <w:tcBorders>
              <w:left w:val="single" w:sz="6" w:space="0" w:color="auto"/>
              <w:right w:val="single" w:sz="6" w:space="0" w:color="auto"/>
            </w:tcBorders>
            <w:vAlign w:val="center"/>
            <w:hideMark/>
          </w:tcPr>
          <w:p w14:paraId="0EF1E145" w14:textId="77777777" w:rsidR="00AF7467" w:rsidRPr="00C56F1B" w:rsidRDefault="00AF7467" w:rsidP="004438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Travail Complémentaire</w:t>
            </w:r>
          </w:p>
          <w:p w14:paraId="705BCDFC"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en Consultation            (15 semaines)</w:t>
            </w:r>
          </w:p>
        </w:tc>
        <w:tc>
          <w:tcPr>
            <w:tcW w:w="914" w:type="pct"/>
            <w:gridSpan w:val="2"/>
            <w:tcBorders>
              <w:left w:val="single" w:sz="6" w:space="0" w:color="auto"/>
              <w:bottom w:val="single" w:sz="6" w:space="0" w:color="auto"/>
              <w:right w:val="single" w:sz="18" w:space="0" w:color="auto"/>
            </w:tcBorders>
            <w:vAlign w:val="center"/>
            <w:hideMark/>
          </w:tcPr>
          <w:p w14:paraId="0CFA260D" w14:textId="77777777" w:rsidR="00AF7467" w:rsidRPr="00C56F1B" w:rsidRDefault="00AF7467" w:rsidP="0044387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C56F1B">
              <w:rPr>
                <w:rFonts w:asciiTheme="majorHAnsi" w:eastAsia="Calibri" w:hAnsiTheme="majorHAnsi" w:cs="Calibri"/>
                <w:b w:val="0"/>
                <w:bCs w:val="0"/>
                <w:color w:val="auto"/>
                <w:sz w:val="22"/>
                <w:szCs w:val="22"/>
              </w:rPr>
              <w:t>Mode d’évaluation</w:t>
            </w:r>
          </w:p>
        </w:tc>
      </w:tr>
      <w:tr w:rsidR="00E525A6" w:rsidRPr="00C56F1B" w14:paraId="5ABA73D7" w14:textId="77777777" w:rsidTr="00E21F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PrEx>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0" w:space="0" w:color="auto"/>
              <w:left w:val="single" w:sz="10" w:space="0" w:color="auto"/>
              <w:bottom w:val="single" w:sz="10" w:space="0" w:color="auto"/>
              <w:right w:val="single" w:sz="10" w:space="0" w:color="auto"/>
            </w:tcBorders>
            <w:vAlign w:val="center"/>
            <w:hideMark/>
          </w:tcPr>
          <w:p w14:paraId="5310AAC1" w14:textId="77777777" w:rsidR="00AF7467" w:rsidRPr="00C56F1B" w:rsidRDefault="00AF7467" w:rsidP="0044387E">
            <w:pPr>
              <w:rPr>
                <w:rFonts w:asciiTheme="majorHAnsi" w:eastAsia="Calibri" w:hAnsiTheme="majorHAnsi" w:cs="Calibri"/>
                <w:color w:val="auto"/>
                <w:sz w:val="22"/>
                <w:szCs w:val="22"/>
                <w:lang w:eastAsia="en-US"/>
              </w:rPr>
            </w:pPr>
          </w:p>
        </w:tc>
        <w:tc>
          <w:tcPr>
            <w:tcW w:w="1158" w:type="pct"/>
            <w:tcBorders>
              <w:top w:val="single" w:sz="2" w:space="0" w:color="auto"/>
              <w:left w:val="single" w:sz="10" w:space="0" w:color="auto"/>
              <w:bottom w:val="single" w:sz="10" w:space="0" w:color="auto"/>
              <w:right w:val="single" w:sz="3" w:space="0" w:color="auto"/>
            </w:tcBorders>
            <w:shd w:val="clear" w:color="auto" w:fill="F79646" w:themeFill="accent6"/>
            <w:vAlign w:val="center"/>
            <w:hideMark/>
          </w:tcPr>
          <w:p w14:paraId="41737E10" w14:textId="77777777" w:rsidR="00AF7467" w:rsidRPr="00C56F1B"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Intitulé</w:t>
            </w:r>
          </w:p>
        </w:tc>
        <w:tc>
          <w:tcPr>
            <w:tcW w:w="182" w:type="pct"/>
            <w:vMerge/>
            <w:tcBorders>
              <w:top w:val="single" w:sz="10" w:space="0" w:color="auto"/>
              <w:left w:val="single" w:sz="3" w:space="0" w:color="auto"/>
              <w:bottom w:val="single" w:sz="10" w:space="0" w:color="auto"/>
              <w:right w:val="single" w:sz="3" w:space="0" w:color="auto"/>
            </w:tcBorders>
            <w:vAlign w:val="center"/>
            <w:hideMark/>
          </w:tcPr>
          <w:p w14:paraId="06B7FE63"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183" w:type="pct"/>
            <w:vMerge/>
            <w:tcBorders>
              <w:top w:val="single" w:sz="10" w:space="0" w:color="auto"/>
              <w:left w:val="single" w:sz="3" w:space="0" w:color="auto"/>
              <w:bottom w:val="single" w:sz="10" w:space="0" w:color="auto"/>
              <w:right w:val="single" w:sz="3" w:space="0" w:color="auto"/>
            </w:tcBorders>
            <w:vAlign w:val="center"/>
            <w:hideMark/>
          </w:tcPr>
          <w:p w14:paraId="5BA6D5E2"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20"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2A68289A"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Cours</w:t>
            </w:r>
          </w:p>
        </w:tc>
        <w:tc>
          <w:tcPr>
            <w:tcW w:w="274"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78EA6C31"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TD</w:t>
            </w:r>
          </w:p>
        </w:tc>
        <w:tc>
          <w:tcPr>
            <w:tcW w:w="274"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5445823F"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TP</w:t>
            </w:r>
          </w:p>
        </w:tc>
        <w:tc>
          <w:tcPr>
            <w:tcW w:w="456" w:type="pct"/>
            <w:vMerge/>
            <w:tcBorders>
              <w:top w:val="single" w:sz="10" w:space="0" w:color="auto"/>
              <w:left w:val="single" w:sz="3" w:space="0" w:color="auto"/>
              <w:bottom w:val="single" w:sz="10" w:space="0" w:color="auto"/>
              <w:right w:val="single" w:sz="3" w:space="0" w:color="auto"/>
            </w:tcBorders>
            <w:vAlign w:val="center"/>
            <w:hideMark/>
          </w:tcPr>
          <w:p w14:paraId="09A27AD7"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599" w:type="pct"/>
            <w:vMerge/>
            <w:tcBorders>
              <w:top w:val="single" w:sz="10" w:space="0" w:color="auto"/>
              <w:left w:val="single" w:sz="3" w:space="0" w:color="auto"/>
              <w:bottom w:val="single" w:sz="10" w:space="0" w:color="auto"/>
              <w:right w:val="single" w:sz="3" w:space="0" w:color="auto"/>
            </w:tcBorders>
            <w:vAlign w:val="center"/>
            <w:hideMark/>
          </w:tcPr>
          <w:p w14:paraId="394F3650"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64" w:type="pct"/>
            <w:tcBorders>
              <w:top w:val="single" w:sz="3" w:space="0" w:color="auto"/>
              <w:left w:val="single" w:sz="3" w:space="0" w:color="auto"/>
              <w:bottom w:val="single" w:sz="10" w:space="0" w:color="auto"/>
              <w:right w:val="single" w:sz="3" w:space="0" w:color="auto"/>
            </w:tcBorders>
            <w:shd w:val="clear" w:color="auto" w:fill="FABF8F" w:themeFill="accent6" w:themeFillTint="99"/>
            <w:vAlign w:val="center"/>
            <w:hideMark/>
          </w:tcPr>
          <w:p w14:paraId="2EE37B59"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Contrôle Continu</w:t>
            </w:r>
          </w:p>
        </w:tc>
        <w:tc>
          <w:tcPr>
            <w:tcW w:w="450" w:type="pct"/>
            <w:tcBorders>
              <w:top w:val="single" w:sz="3" w:space="0" w:color="auto"/>
              <w:left w:val="single" w:sz="3" w:space="0" w:color="auto"/>
              <w:bottom w:val="single" w:sz="10" w:space="0" w:color="auto"/>
              <w:right w:val="single" w:sz="10" w:space="0" w:color="auto"/>
            </w:tcBorders>
            <w:shd w:val="clear" w:color="auto" w:fill="FABF8F" w:themeFill="accent6" w:themeFillTint="99"/>
            <w:vAlign w:val="center"/>
            <w:hideMark/>
          </w:tcPr>
          <w:p w14:paraId="67FFC877" w14:textId="77777777" w:rsidR="00AF7467" w:rsidRPr="00C56F1B" w:rsidRDefault="00AF7467" w:rsidP="0044387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Examen</w:t>
            </w:r>
          </w:p>
        </w:tc>
      </w:tr>
      <w:tr w:rsidR="00E21F65" w:rsidRPr="00C56F1B" w14:paraId="7D5B55A9" w14:textId="77777777" w:rsidTr="00E21F65">
        <w:trPr>
          <w:trHeight w:val="533"/>
          <w:jc w:val="center"/>
        </w:trPr>
        <w:tc>
          <w:tcPr>
            <w:cnfStyle w:val="001000000000" w:firstRow="0" w:lastRow="0" w:firstColumn="1" w:lastColumn="0" w:oddVBand="0" w:evenVBand="0" w:oddHBand="0" w:evenHBand="0" w:firstRowFirstColumn="0" w:firstRowLastColumn="0" w:lastRowFirstColumn="0" w:lastRowLastColumn="0"/>
            <w:tcW w:w="639" w:type="pct"/>
            <w:vMerge w:val="restart"/>
            <w:tcBorders>
              <w:top w:val="single" w:sz="18" w:space="0" w:color="auto"/>
              <w:left w:val="single" w:sz="18" w:space="0" w:color="auto"/>
              <w:right w:val="single" w:sz="6" w:space="0" w:color="auto"/>
            </w:tcBorders>
            <w:vAlign w:val="center"/>
            <w:hideMark/>
          </w:tcPr>
          <w:p w14:paraId="3DFAED8D" w14:textId="77777777" w:rsidR="00AF7467" w:rsidRPr="00C56F1B" w:rsidRDefault="00AF746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Fondamentale</w:t>
            </w:r>
          </w:p>
          <w:p w14:paraId="5E780A05"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UEF 1.2.1</w:t>
            </w:r>
          </w:p>
          <w:p w14:paraId="3E254CD0"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10</w:t>
            </w:r>
          </w:p>
          <w:p w14:paraId="3800B017" w14:textId="77777777" w:rsidR="00AF7467" w:rsidRPr="00C56F1B" w:rsidRDefault="00AF7467" w:rsidP="0044387E">
            <w:pPr>
              <w:autoSpaceDE w:val="0"/>
              <w:autoSpaceDN w:val="0"/>
              <w:adjustRightInd w:val="0"/>
              <w:spacing w:line="276" w:lineRule="auto"/>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5</w:t>
            </w:r>
          </w:p>
        </w:tc>
        <w:tc>
          <w:tcPr>
            <w:tcW w:w="11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D7024BF" w14:textId="77777777" w:rsidR="00AF7467" w:rsidRPr="00C56F1B" w:rsidRDefault="00AF7467" w:rsidP="0044387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hAnsiTheme="majorHAnsi"/>
                <w:sz w:val="22"/>
                <w:szCs w:val="22"/>
              </w:rPr>
              <w:t>Microcontrôleurs et DSP</w:t>
            </w:r>
          </w:p>
        </w:tc>
        <w:tc>
          <w:tcPr>
            <w:tcW w:w="18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23E6451"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w:t>
            </w:r>
          </w:p>
        </w:tc>
        <w:tc>
          <w:tcPr>
            <w:tcW w:w="1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E9B425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w:t>
            </w:r>
          </w:p>
        </w:tc>
        <w:tc>
          <w:tcPr>
            <w:tcW w:w="32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54D691D"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3h00</w:t>
            </w:r>
          </w:p>
        </w:tc>
        <w:tc>
          <w:tcPr>
            <w:tcW w:w="27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5C63F0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16C9994"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45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E4C98DC"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67h30</w:t>
            </w:r>
          </w:p>
        </w:tc>
        <w:tc>
          <w:tcPr>
            <w:tcW w:w="59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B90FE72"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82h30</w:t>
            </w:r>
          </w:p>
        </w:tc>
        <w:tc>
          <w:tcPr>
            <w:tcW w:w="46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47E430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6ADEB890"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21F65" w:rsidRPr="00C56F1B" w14:paraId="2C48B2D6" w14:textId="77777777" w:rsidTr="00E21F65">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8" w:space="0" w:color="auto"/>
              <w:left w:val="single" w:sz="18" w:space="0" w:color="auto"/>
              <w:right w:val="single" w:sz="6" w:space="0" w:color="auto"/>
            </w:tcBorders>
            <w:vAlign w:val="center"/>
            <w:hideMark/>
          </w:tcPr>
          <w:p w14:paraId="33F21D38" w14:textId="77777777" w:rsidR="00AF7467" w:rsidRPr="00C56F1B" w:rsidRDefault="00AF7467" w:rsidP="0044387E">
            <w:pPr>
              <w:rPr>
                <w:rFonts w:asciiTheme="majorHAnsi" w:eastAsia="Calibri" w:hAnsiTheme="majorHAnsi" w:cs="Calibri"/>
                <w:color w:val="auto"/>
                <w:sz w:val="22"/>
                <w:szCs w:val="22"/>
                <w:lang w:eastAsia="en-US"/>
              </w:rPr>
            </w:pPr>
          </w:p>
        </w:tc>
        <w:tc>
          <w:tcPr>
            <w:tcW w:w="115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A57CBAD" w14:textId="77777777" w:rsidR="00AF7467" w:rsidRPr="00C56F1B" w:rsidRDefault="00AF7467" w:rsidP="0044387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hAnsiTheme="majorHAnsi"/>
                <w:sz w:val="22"/>
                <w:szCs w:val="22"/>
              </w:rPr>
              <w:t xml:space="preserve">Systèmes asservis </w:t>
            </w:r>
            <w:r w:rsidRPr="00C56F1B">
              <w:rPr>
                <w:rFonts w:asciiTheme="majorHAnsi" w:eastAsia="Calibri" w:hAnsiTheme="majorHAnsi" w:cs="Calibri"/>
                <w:sz w:val="22"/>
                <w:szCs w:val="22"/>
                <w:lang w:eastAsia="en-US"/>
              </w:rPr>
              <w:t>numériques</w:t>
            </w:r>
          </w:p>
        </w:tc>
        <w:tc>
          <w:tcPr>
            <w:tcW w:w="18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52D9FFD"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1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25F7538"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2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320A3B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6344F36"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CFA4E9"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BF62D67"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59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E38891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9EFBB19"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7CE9B16E"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21F65" w:rsidRPr="00C56F1B" w14:paraId="29F744D9" w14:textId="77777777" w:rsidTr="00E21F65">
        <w:trPr>
          <w:trHeight w:val="452"/>
          <w:jc w:val="center"/>
        </w:trPr>
        <w:tc>
          <w:tcPr>
            <w:cnfStyle w:val="001000000000" w:firstRow="0" w:lastRow="0" w:firstColumn="1" w:lastColumn="0" w:oddVBand="0" w:evenVBand="0" w:oddHBand="0" w:evenHBand="0" w:firstRowFirstColumn="0" w:firstRowLastColumn="0" w:lastRowFirstColumn="0" w:lastRowLastColumn="0"/>
            <w:tcW w:w="639" w:type="pct"/>
            <w:vMerge w:val="restart"/>
            <w:tcBorders>
              <w:top w:val="single" w:sz="18" w:space="0" w:color="auto"/>
              <w:left w:val="single" w:sz="18" w:space="0" w:color="auto"/>
              <w:right w:val="single" w:sz="6" w:space="0" w:color="auto"/>
            </w:tcBorders>
            <w:vAlign w:val="center"/>
            <w:hideMark/>
          </w:tcPr>
          <w:p w14:paraId="7C01888A" w14:textId="77777777" w:rsidR="00AF7467" w:rsidRPr="00C56F1B" w:rsidRDefault="00AF7467" w:rsidP="0044387E">
            <w:pPr>
              <w:autoSpaceDE w:val="0"/>
              <w:autoSpaceDN w:val="0"/>
              <w:adjustRightInd w:val="0"/>
              <w:rPr>
                <w:rFonts w:asciiTheme="majorHAnsi" w:eastAsia="Calibri" w:hAnsiTheme="majorHAnsi" w:cs="Calibri"/>
                <w:color w:val="auto"/>
                <w:sz w:val="22"/>
                <w:szCs w:val="22"/>
              </w:rPr>
            </w:pPr>
            <w:r w:rsidRPr="00C56F1B">
              <w:rPr>
                <w:rFonts w:asciiTheme="majorHAnsi" w:eastAsia="Calibri" w:hAnsiTheme="majorHAnsi" w:cs="Calibri"/>
                <w:b w:val="0"/>
                <w:bCs w:val="0"/>
                <w:color w:val="auto"/>
                <w:sz w:val="22"/>
                <w:szCs w:val="22"/>
              </w:rPr>
              <w:t>UE Fondamentale</w:t>
            </w:r>
          </w:p>
          <w:p w14:paraId="61E01D4D"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Code : UEF 1.2.2</w:t>
            </w:r>
          </w:p>
          <w:p w14:paraId="6DD106E2" w14:textId="77777777" w:rsidR="00AF7467" w:rsidRPr="00C56F1B" w:rsidRDefault="00AF7467" w:rsidP="0044387E">
            <w:pPr>
              <w:autoSpaceDE w:val="0"/>
              <w:autoSpaceDN w:val="0"/>
              <w:adjustRightInd w:val="0"/>
              <w:rPr>
                <w:rFonts w:asciiTheme="majorHAnsi" w:eastAsia="Calibri" w:hAnsiTheme="majorHAnsi" w:cs="Calibri"/>
                <w:b w:val="0"/>
                <w:bCs w:val="0"/>
                <w:color w:val="auto"/>
                <w:sz w:val="22"/>
                <w:szCs w:val="22"/>
              </w:rPr>
            </w:pPr>
            <w:r w:rsidRPr="00C56F1B">
              <w:rPr>
                <w:rFonts w:asciiTheme="majorHAnsi" w:eastAsia="Calibri" w:hAnsiTheme="majorHAnsi" w:cs="Calibri"/>
                <w:b w:val="0"/>
                <w:bCs w:val="0"/>
                <w:color w:val="auto"/>
                <w:sz w:val="22"/>
                <w:szCs w:val="22"/>
              </w:rPr>
              <w:t>Crédits : 8</w:t>
            </w:r>
          </w:p>
          <w:p w14:paraId="07020C3C" w14:textId="77777777" w:rsidR="00AF7467" w:rsidRPr="00C56F1B" w:rsidRDefault="00AF7467" w:rsidP="0044387E">
            <w:pPr>
              <w:rPr>
                <w:rFonts w:asciiTheme="majorHAnsi" w:eastAsia="Calibri" w:hAnsiTheme="majorHAnsi" w:cs="Calibri"/>
                <w:color w:val="auto"/>
                <w:sz w:val="22"/>
                <w:szCs w:val="22"/>
                <w:lang w:eastAsia="en-US"/>
              </w:rPr>
            </w:pPr>
            <w:r w:rsidRPr="00C56F1B">
              <w:rPr>
                <w:rFonts w:asciiTheme="majorHAnsi" w:eastAsia="Calibri" w:hAnsiTheme="majorHAnsi" w:cs="Calibri"/>
                <w:b w:val="0"/>
                <w:bCs w:val="0"/>
                <w:color w:val="auto"/>
                <w:sz w:val="22"/>
                <w:szCs w:val="22"/>
              </w:rPr>
              <w:t>Coefficients : 4</w:t>
            </w:r>
          </w:p>
        </w:tc>
        <w:tc>
          <w:tcPr>
            <w:tcW w:w="115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49BFE49" w14:textId="77777777" w:rsidR="00AF7467" w:rsidRPr="00C56F1B" w:rsidRDefault="00AF7467" w:rsidP="0044387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Electronique numérique avancée : VHDL – FPGA</w:t>
            </w:r>
          </w:p>
        </w:tc>
        <w:tc>
          <w:tcPr>
            <w:tcW w:w="18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F7721F8"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1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85EECD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2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CB14528"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7B6E0D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2DDC01EE"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4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C42C3ED"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59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8634B57"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44E2657"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7521BA5C"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21F65" w:rsidRPr="00C56F1B" w14:paraId="6CEE3B21" w14:textId="77777777" w:rsidTr="00E21F65">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8" w:space="0" w:color="auto"/>
              <w:left w:val="single" w:sz="18" w:space="0" w:color="auto"/>
              <w:right w:val="single" w:sz="6" w:space="0" w:color="auto"/>
            </w:tcBorders>
            <w:vAlign w:val="center"/>
            <w:hideMark/>
          </w:tcPr>
          <w:p w14:paraId="0E190231" w14:textId="77777777" w:rsidR="00AF7467" w:rsidRPr="00C56F1B" w:rsidRDefault="00AF7467" w:rsidP="0044387E">
            <w:pPr>
              <w:rPr>
                <w:rFonts w:asciiTheme="majorHAnsi" w:eastAsia="Calibri" w:hAnsiTheme="majorHAnsi" w:cs="Calibri"/>
                <w:color w:val="auto"/>
                <w:sz w:val="22"/>
                <w:szCs w:val="22"/>
                <w:lang w:eastAsia="en-US"/>
              </w:rPr>
            </w:pPr>
          </w:p>
        </w:tc>
        <w:tc>
          <w:tcPr>
            <w:tcW w:w="115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075BE9B" w14:textId="77777777" w:rsidR="00AF7467" w:rsidRPr="00C56F1B" w:rsidRDefault="00AF7467" w:rsidP="0044387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Traitement avancé du signal 02</w:t>
            </w:r>
          </w:p>
        </w:tc>
        <w:tc>
          <w:tcPr>
            <w:tcW w:w="18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01E31F9"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w:t>
            </w:r>
          </w:p>
        </w:tc>
        <w:tc>
          <w:tcPr>
            <w:tcW w:w="1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1700C6D"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2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2998BE3"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798589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A8B3327"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9365602"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45h00</w:t>
            </w:r>
          </w:p>
        </w:tc>
        <w:tc>
          <w:tcPr>
            <w:tcW w:w="599"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48E415A"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55h00</w:t>
            </w:r>
          </w:p>
        </w:tc>
        <w:tc>
          <w:tcPr>
            <w:tcW w:w="46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06DDD23"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11C9271D"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21F65" w:rsidRPr="00C56F1B" w14:paraId="1609D7FA" w14:textId="77777777" w:rsidTr="00E21F65">
        <w:trPr>
          <w:trHeight w:val="531"/>
          <w:jc w:val="center"/>
        </w:trPr>
        <w:tc>
          <w:tcPr>
            <w:cnfStyle w:val="001000000000" w:firstRow="0" w:lastRow="0" w:firstColumn="1" w:lastColumn="0" w:oddVBand="0" w:evenVBand="0" w:oddHBand="0" w:evenHBand="0" w:firstRowFirstColumn="0" w:firstRowLastColumn="0" w:lastRowFirstColumn="0" w:lastRowLastColumn="0"/>
            <w:tcW w:w="639" w:type="pct"/>
            <w:vMerge w:val="restart"/>
            <w:tcBorders>
              <w:top w:val="single" w:sz="18" w:space="0" w:color="auto"/>
              <w:left w:val="single" w:sz="18" w:space="0" w:color="auto"/>
              <w:bottom w:val="single" w:sz="18" w:space="0" w:color="auto"/>
              <w:right w:val="single" w:sz="6" w:space="0" w:color="auto"/>
            </w:tcBorders>
            <w:vAlign w:val="center"/>
            <w:hideMark/>
          </w:tcPr>
          <w:p w14:paraId="0A5F6427" w14:textId="77777777" w:rsidR="00AF7467" w:rsidRPr="00E00C44" w:rsidRDefault="00AF7467" w:rsidP="0044387E">
            <w:pPr>
              <w:autoSpaceDE w:val="0"/>
              <w:autoSpaceDN w:val="0"/>
              <w:adjustRightInd w:val="0"/>
              <w:rPr>
                <w:rFonts w:asciiTheme="majorHAnsi" w:eastAsia="Calibri" w:hAnsiTheme="majorHAnsi" w:cs="Calibri"/>
                <w:color w:val="auto"/>
                <w:sz w:val="20"/>
                <w:szCs w:val="20"/>
              </w:rPr>
            </w:pPr>
            <w:r w:rsidRPr="00E00C44">
              <w:rPr>
                <w:rFonts w:asciiTheme="majorHAnsi" w:eastAsia="Calibri" w:hAnsiTheme="majorHAnsi" w:cs="Calibri"/>
                <w:b w:val="0"/>
                <w:bCs w:val="0"/>
                <w:color w:val="auto"/>
                <w:sz w:val="20"/>
                <w:szCs w:val="20"/>
              </w:rPr>
              <w:t>UE Méthodologique</w:t>
            </w:r>
          </w:p>
          <w:p w14:paraId="0891F17B" w14:textId="77777777" w:rsidR="00AF7467" w:rsidRPr="00E00C44" w:rsidRDefault="00AF7467" w:rsidP="0044387E">
            <w:pPr>
              <w:autoSpaceDE w:val="0"/>
              <w:autoSpaceDN w:val="0"/>
              <w:adjustRightInd w:val="0"/>
              <w:rPr>
                <w:rFonts w:asciiTheme="majorHAnsi" w:eastAsia="Calibri" w:hAnsiTheme="majorHAnsi" w:cs="Calibri"/>
                <w:b w:val="0"/>
                <w:bCs w:val="0"/>
                <w:color w:val="auto"/>
                <w:sz w:val="20"/>
                <w:szCs w:val="20"/>
              </w:rPr>
            </w:pPr>
            <w:r w:rsidRPr="00E00C44">
              <w:rPr>
                <w:rFonts w:asciiTheme="majorHAnsi" w:eastAsia="Calibri" w:hAnsiTheme="majorHAnsi" w:cs="Calibri"/>
                <w:b w:val="0"/>
                <w:bCs w:val="0"/>
                <w:color w:val="auto"/>
                <w:sz w:val="20"/>
                <w:szCs w:val="20"/>
              </w:rPr>
              <w:t>Code : UEM 1.2</w:t>
            </w:r>
          </w:p>
          <w:p w14:paraId="61E9AFD5" w14:textId="77777777" w:rsidR="00AF7467" w:rsidRPr="00E00C44" w:rsidRDefault="00AF7467" w:rsidP="0044387E">
            <w:pPr>
              <w:autoSpaceDE w:val="0"/>
              <w:autoSpaceDN w:val="0"/>
              <w:adjustRightInd w:val="0"/>
              <w:rPr>
                <w:rFonts w:asciiTheme="majorHAnsi" w:eastAsia="Calibri" w:hAnsiTheme="majorHAnsi" w:cs="Calibri"/>
                <w:b w:val="0"/>
                <w:bCs w:val="0"/>
                <w:color w:val="auto"/>
                <w:sz w:val="20"/>
                <w:szCs w:val="20"/>
              </w:rPr>
            </w:pPr>
            <w:r w:rsidRPr="00E00C44">
              <w:rPr>
                <w:rFonts w:asciiTheme="majorHAnsi" w:eastAsia="Calibri" w:hAnsiTheme="majorHAnsi" w:cs="Calibri"/>
                <w:b w:val="0"/>
                <w:bCs w:val="0"/>
                <w:color w:val="auto"/>
                <w:sz w:val="20"/>
                <w:szCs w:val="20"/>
              </w:rPr>
              <w:t>Crédits : 9</w:t>
            </w:r>
          </w:p>
          <w:p w14:paraId="5D0B6867" w14:textId="77777777" w:rsidR="00AF7467" w:rsidRPr="00E00C44" w:rsidRDefault="00AF7467" w:rsidP="0044387E">
            <w:pPr>
              <w:autoSpaceDE w:val="0"/>
              <w:autoSpaceDN w:val="0"/>
              <w:adjustRightInd w:val="0"/>
              <w:spacing w:line="276" w:lineRule="auto"/>
              <w:rPr>
                <w:rFonts w:asciiTheme="majorHAnsi" w:eastAsia="Calibri" w:hAnsiTheme="majorHAnsi" w:cs="Calibri"/>
                <w:color w:val="auto"/>
                <w:sz w:val="20"/>
                <w:szCs w:val="20"/>
                <w:lang w:eastAsia="en-US"/>
              </w:rPr>
            </w:pPr>
            <w:r w:rsidRPr="00E00C44">
              <w:rPr>
                <w:rFonts w:asciiTheme="majorHAnsi" w:eastAsia="Calibri" w:hAnsiTheme="majorHAnsi" w:cs="Calibri"/>
                <w:b w:val="0"/>
                <w:bCs w:val="0"/>
                <w:color w:val="auto"/>
                <w:sz w:val="20"/>
                <w:szCs w:val="20"/>
              </w:rPr>
              <w:t>Coefficients : 5</w:t>
            </w:r>
          </w:p>
        </w:tc>
        <w:tc>
          <w:tcPr>
            <w:tcW w:w="115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9B11215" w14:textId="77777777" w:rsidR="00AF7467" w:rsidRPr="00C56F1B" w:rsidRDefault="00AF7467" w:rsidP="0044387E">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C56F1B">
              <w:rPr>
                <w:rFonts w:asciiTheme="majorHAnsi" w:hAnsiTheme="majorHAnsi"/>
                <w:sz w:val="22"/>
                <w:szCs w:val="22"/>
              </w:rPr>
              <w:t>TP Microcontrôleurs et DSP</w:t>
            </w:r>
          </w:p>
        </w:tc>
        <w:tc>
          <w:tcPr>
            <w:tcW w:w="18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390F813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1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2DD607E"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2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1CB941F" w14:textId="77777777" w:rsidR="00AF7467" w:rsidRPr="00C56F1B" w:rsidRDefault="00AF7467" w:rsidP="0044387E">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c>
          <w:tcPr>
            <w:tcW w:w="27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9FE34A4"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8364714"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4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5519963"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22h30</w:t>
            </w:r>
          </w:p>
        </w:tc>
        <w:tc>
          <w:tcPr>
            <w:tcW w:w="59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67663F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6E62EB6"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479ABB22" w14:textId="77777777" w:rsidR="00AF7467" w:rsidRPr="00C56F1B" w:rsidRDefault="00AF7467" w:rsidP="0044387E">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eastAsia="en-US"/>
              </w:rPr>
            </w:pPr>
          </w:p>
        </w:tc>
      </w:tr>
      <w:tr w:rsidR="00E21F65" w:rsidRPr="00C56F1B" w14:paraId="052A0D79" w14:textId="77777777" w:rsidTr="00E21F6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8" w:space="0" w:color="auto"/>
              <w:left w:val="single" w:sz="18" w:space="0" w:color="auto"/>
              <w:bottom w:val="single" w:sz="18" w:space="0" w:color="auto"/>
              <w:right w:val="single" w:sz="6" w:space="0" w:color="auto"/>
            </w:tcBorders>
            <w:vAlign w:val="center"/>
            <w:hideMark/>
          </w:tcPr>
          <w:p w14:paraId="12AF5662" w14:textId="77777777" w:rsidR="00AF7467" w:rsidRPr="00E00C44" w:rsidRDefault="00AF7467" w:rsidP="0044387E">
            <w:pPr>
              <w:rPr>
                <w:rFonts w:asciiTheme="majorHAnsi" w:eastAsia="Calibri" w:hAnsiTheme="majorHAnsi" w:cs="Calibri"/>
                <w:color w:val="auto"/>
                <w:sz w:val="20"/>
                <w:szCs w:val="20"/>
                <w:lang w:eastAsia="en-US"/>
              </w:rPr>
            </w:pPr>
          </w:p>
        </w:tc>
        <w:tc>
          <w:tcPr>
            <w:tcW w:w="11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B91A8CB"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hAnsiTheme="majorHAnsi" w:cs="Arial"/>
                <w:sz w:val="22"/>
                <w:szCs w:val="22"/>
              </w:rPr>
              <w:t xml:space="preserve">TP </w:t>
            </w:r>
            <w:r w:rsidRPr="00C56F1B">
              <w:rPr>
                <w:rFonts w:asciiTheme="majorHAnsi" w:hAnsiTheme="majorHAnsi"/>
                <w:sz w:val="22"/>
                <w:szCs w:val="22"/>
              </w:rPr>
              <w:t xml:space="preserve">Systèmes asservis </w:t>
            </w:r>
            <w:r w:rsidRPr="00C56F1B">
              <w:rPr>
                <w:rFonts w:asciiTheme="majorHAnsi" w:eastAsia="Calibri" w:hAnsiTheme="majorHAnsi" w:cs="Calibri"/>
                <w:sz w:val="22"/>
                <w:szCs w:val="22"/>
                <w:lang w:eastAsia="en-US"/>
              </w:rPr>
              <w:t>numériques/ TP Traitement avancé du signal 02</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E05609E"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F586464"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2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D1025BF"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F84ECED"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9820017"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4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4A2A7A" w14:textId="77777777" w:rsidR="00AF7467" w:rsidRPr="00C56F1B" w:rsidRDefault="00AF7467" w:rsidP="004438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C56F1B">
              <w:rPr>
                <w:rFonts w:asciiTheme="majorHAnsi" w:eastAsia="Calibri" w:hAnsiTheme="majorHAnsi"/>
                <w:sz w:val="22"/>
                <w:szCs w:val="22"/>
              </w:rPr>
              <w:t>22h30</w:t>
            </w:r>
          </w:p>
        </w:tc>
        <w:tc>
          <w:tcPr>
            <w:tcW w:w="59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74C6608"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8F32756"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1338CD56"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E21F65" w:rsidRPr="00C56F1B" w14:paraId="13329748" w14:textId="77777777" w:rsidTr="00E21F65">
        <w:trPr>
          <w:trHeight w:val="450"/>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8" w:space="0" w:color="auto"/>
              <w:left w:val="single" w:sz="18" w:space="0" w:color="auto"/>
              <w:bottom w:val="single" w:sz="18" w:space="0" w:color="auto"/>
              <w:right w:val="single" w:sz="6" w:space="0" w:color="auto"/>
            </w:tcBorders>
            <w:vAlign w:val="center"/>
            <w:hideMark/>
          </w:tcPr>
          <w:p w14:paraId="39539B65" w14:textId="77777777" w:rsidR="00AF7467" w:rsidRPr="00E00C44" w:rsidRDefault="00AF7467" w:rsidP="0044387E">
            <w:pPr>
              <w:rPr>
                <w:rFonts w:asciiTheme="majorHAnsi" w:eastAsia="Calibri" w:hAnsiTheme="majorHAnsi" w:cs="Calibri"/>
                <w:color w:val="auto"/>
                <w:sz w:val="20"/>
                <w:szCs w:val="20"/>
                <w:lang w:eastAsia="en-US"/>
              </w:rPr>
            </w:pPr>
          </w:p>
        </w:tc>
        <w:tc>
          <w:tcPr>
            <w:tcW w:w="11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77D539F" w14:textId="77777777" w:rsidR="00AF7467" w:rsidRPr="00C56F1B" w:rsidRDefault="00AF7467" w:rsidP="0044387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TP VHDL - FPGA</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DFDE41C"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024EED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2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3EBCB3A"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7E06C74"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7AD65B3"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4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223496A" w14:textId="77777777" w:rsidR="00AF7467" w:rsidRPr="00C56F1B" w:rsidRDefault="00AF7467" w:rsidP="0044387E">
            <w:pPr>
              <w:jc w:val="center"/>
              <w:cnfStyle w:val="000000000000" w:firstRow="0" w:lastRow="0" w:firstColumn="0" w:lastColumn="0" w:oddVBand="0" w:evenVBand="0" w:oddHBand="0" w:evenHBand="0" w:firstRowFirstColumn="0" w:firstRowLastColumn="0" w:lastRowFirstColumn="0" w:lastRowLastColumn="0"/>
              <w:rPr>
                <w:sz w:val="22"/>
                <w:szCs w:val="22"/>
              </w:rPr>
            </w:pPr>
            <w:r w:rsidRPr="00C56F1B">
              <w:rPr>
                <w:rFonts w:asciiTheme="majorHAnsi" w:eastAsia="Calibri" w:hAnsiTheme="majorHAnsi"/>
                <w:sz w:val="22"/>
                <w:szCs w:val="22"/>
              </w:rPr>
              <w:t>22h30</w:t>
            </w:r>
          </w:p>
        </w:tc>
        <w:tc>
          <w:tcPr>
            <w:tcW w:w="59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EC422A0"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27h30</w:t>
            </w:r>
          </w:p>
        </w:tc>
        <w:tc>
          <w:tcPr>
            <w:tcW w:w="4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5713A06"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c>
          <w:tcPr>
            <w:tcW w:w="450"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13CBF995" w14:textId="77777777" w:rsidR="00AF7467" w:rsidRPr="00C56F1B" w:rsidRDefault="00AF7467" w:rsidP="0044387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E21F65" w:rsidRPr="00C56F1B" w14:paraId="3CD4C354" w14:textId="77777777" w:rsidTr="00E00C44">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639" w:type="pct"/>
            <w:vMerge/>
            <w:tcBorders>
              <w:top w:val="single" w:sz="18" w:space="0" w:color="auto"/>
              <w:left w:val="single" w:sz="18" w:space="0" w:color="auto"/>
              <w:bottom w:val="single" w:sz="4" w:space="0" w:color="auto"/>
              <w:right w:val="single" w:sz="6" w:space="0" w:color="auto"/>
            </w:tcBorders>
            <w:vAlign w:val="center"/>
            <w:hideMark/>
          </w:tcPr>
          <w:p w14:paraId="16E269F1" w14:textId="77777777" w:rsidR="00AF7467" w:rsidRPr="00E00C44" w:rsidRDefault="00AF7467" w:rsidP="0044387E">
            <w:pPr>
              <w:rPr>
                <w:rFonts w:asciiTheme="majorHAnsi" w:eastAsia="Calibri" w:hAnsiTheme="majorHAnsi" w:cs="Calibri"/>
                <w:color w:val="auto"/>
                <w:sz w:val="20"/>
                <w:szCs w:val="20"/>
                <w:lang w:eastAsia="en-US"/>
              </w:rPr>
            </w:pPr>
          </w:p>
        </w:tc>
        <w:tc>
          <w:tcPr>
            <w:tcW w:w="115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070712A7" w14:textId="77777777" w:rsidR="00AF7467" w:rsidRPr="00C56F1B" w:rsidRDefault="00AF7467" w:rsidP="0044387E">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C56F1B">
              <w:rPr>
                <w:rFonts w:asciiTheme="majorHAnsi" w:eastAsia="Calibri" w:hAnsiTheme="majorHAnsi" w:cs="Calibri"/>
                <w:sz w:val="22"/>
                <w:szCs w:val="22"/>
                <w:lang w:eastAsia="en-US"/>
              </w:rPr>
              <w:t>Apprentissage par projet</w:t>
            </w:r>
          </w:p>
        </w:tc>
        <w:tc>
          <w:tcPr>
            <w:tcW w:w="18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5634AD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w:t>
            </w:r>
          </w:p>
        </w:tc>
        <w:tc>
          <w:tcPr>
            <w:tcW w:w="1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D39E59B"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w:t>
            </w:r>
          </w:p>
        </w:tc>
        <w:tc>
          <w:tcPr>
            <w:tcW w:w="32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12A2F31"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A615A5E"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03D4B3D3" w14:textId="77777777" w:rsidR="00AF746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w:t>
            </w:r>
            <w:r w:rsidR="00AF7467" w:rsidRPr="00C56F1B">
              <w:rPr>
                <w:rFonts w:asciiTheme="majorHAnsi" w:eastAsia="Calibri" w:hAnsiTheme="majorHAnsi"/>
                <w:sz w:val="22"/>
                <w:szCs w:val="22"/>
              </w:rPr>
              <w:t>0</w:t>
            </w:r>
          </w:p>
        </w:tc>
        <w:tc>
          <w:tcPr>
            <w:tcW w:w="45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20359E1" w14:textId="77777777" w:rsidR="00AF746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45h0</w:t>
            </w:r>
            <w:r w:rsidR="00AF7467" w:rsidRPr="00C56F1B">
              <w:rPr>
                <w:rFonts w:asciiTheme="majorHAnsi" w:eastAsia="Calibri" w:hAnsiTheme="majorHAnsi"/>
                <w:sz w:val="22"/>
                <w:szCs w:val="22"/>
              </w:rPr>
              <w:t>0</w:t>
            </w:r>
          </w:p>
        </w:tc>
        <w:tc>
          <w:tcPr>
            <w:tcW w:w="599"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59BD75E" w14:textId="77777777" w:rsidR="00AF7467" w:rsidRPr="00C56F1B" w:rsidRDefault="000362B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30h0</w:t>
            </w:r>
            <w:r w:rsidR="00AF7467" w:rsidRPr="00C56F1B">
              <w:rPr>
                <w:rFonts w:asciiTheme="majorHAnsi" w:eastAsia="Calibri" w:hAnsiTheme="majorHAnsi"/>
                <w:sz w:val="22"/>
                <w:szCs w:val="22"/>
              </w:rPr>
              <w:t>0</w:t>
            </w:r>
          </w:p>
        </w:tc>
        <w:tc>
          <w:tcPr>
            <w:tcW w:w="46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66A207B0"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710DE345" w14:textId="77777777" w:rsidR="00AF7467" w:rsidRPr="00C56F1B" w:rsidRDefault="00AF7467" w:rsidP="0044387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525A6" w:rsidRPr="00C56F1B" w14:paraId="591387D5" w14:textId="77777777" w:rsidTr="00BF0CDF">
        <w:trPr>
          <w:trHeight w:val="510"/>
          <w:jc w:val="center"/>
        </w:trPr>
        <w:tc>
          <w:tcPr>
            <w:cnfStyle w:val="001000000000" w:firstRow="0" w:lastRow="0" w:firstColumn="1" w:lastColumn="0" w:oddVBand="0" w:evenVBand="0" w:oddHBand="0" w:evenHBand="0" w:firstRowFirstColumn="0" w:firstRowLastColumn="0" w:lastRowFirstColumn="0" w:lastRowLastColumn="0"/>
            <w:tcW w:w="639" w:type="pct"/>
            <w:vMerge w:val="restart"/>
            <w:tcBorders>
              <w:top w:val="single" w:sz="4" w:space="0" w:color="auto"/>
              <w:left w:val="single" w:sz="4" w:space="0" w:color="auto"/>
              <w:right w:val="single" w:sz="4" w:space="0" w:color="auto"/>
            </w:tcBorders>
            <w:hideMark/>
          </w:tcPr>
          <w:p w14:paraId="495651B2" w14:textId="77777777" w:rsidR="00E525A6" w:rsidRPr="00E00C44" w:rsidRDefault="00E525A6" w:rsidP="00CD6681">
            <w:pPr>
              <w:autoSpaceDE w:val="0"/>
              <w:autoSpaceDN w:val="0"/>
              <w:adjustRightInd w:val="0"/>
              <w:rPr>
                <w:rFonts w:asciiTheme="majorHAnsi" w:eastAsia="Calibri" w:hAnsiTheme="majorHAnsi" w:cs="Calibri"/>
                <w:b w:val="0"/>
                <w:bCs w:val="0"/>
                <w:color w:val="auto"/>
                <w:sz w:val="20"/>
                <w:szCs w:val="20"/>
              </w:rPr>
            </w:pPr>
            <w:r w:rsidRPr="00E00C44">
              <w:rPr>
                <w:rFonts w:asciiTheme="majorHAnsi" w:eastAsia="Calibri" w:hAnsiTheme="majorHAnsi" w:cs="Calibri"/>
                <w:b w:val="0"/>
                <w:bCs w:val="0"/>
                <w:color w:val="auto"/>
                <w:sz w:val="20"/>
                <w:szCs w:val="20"/>
              </w:rPr>
              <w:t>UE Transversale</w:t>
            </w:r>
          </w:p>
          <w:p w14:paraId="0F88EDE3" w14:textId="77777777" w:rsidR="00E525A6" w:rsidRPr="00E00C44" w:rsidRDefault="00E525A6" w:rsidP="00CD6681">
            <w:pPr>
              <w:autoSpaceDE w:val="0"/>
              <w:autoSpaceDN w:val="0"/>
              <w:adjustRightInd w:val="0"/>
              <w:rPr>
                <w:rFonts w:asciiTheme="majorHAnsi" w:eastAsia="Calibri" w:hAnsiTheme="majorHAnsi" w:cs="Calibri"/>
                <w:b w:val="0"/>
                <w:bCs w:val="0"/>
                <w:color w:val="auto"/>
                <w:sz w:val="20"/>
                <w:szCs w:val="20"/>
              </w:rPr>
            </w:pPr>
            <w:r w:rsidRPr="00E00C44">
              <w:rPr>
                <w:rFonts w:asciiTheme="majorHAnsi" w:eastAsia="Calibri" w:hAnsiTheme="majorHAnsi" w:cs="Calibri"/>
                <w:b w:val="0"/>
                <w:bCs w:val="0"/>
                <w:color w:val="auto"/>
                <w:sz w:val="20"/>
                <w:szCs w:val="20"/>
              </w:rPr>
              <w:t>Code : UET 1.2</w:t>
            </w:r>
          </w:p>
          <w:p w14:paraId="131AD73D" w14:textId="06DE1A08" w:rsidR="00E525A6" w:rsidRPr="00E00C44" w:rsidRDefault="00E525A6" w:rsidP="00CD6681">
            <w:pPr>
              <w:autoSpaceDE w:val="0"/>
              <w:autoSpaceDN w:val="0"/>
              <w:adjustRightInd w:val="0"/>
              <w:rPr>
                <w:rFonts w:asciiTheme="majorHAnsi" w:eastAsia="Calibri" w:hAnsiTheme="majorHAnsi" w:cs="Calibri"/>
                <w:b w:val="0"/>
                <w:bCs w:val="0"/>
                <w:color w:val="auto"/>
                <w:sz w:val="20"/>
                <w:szCs w:val="20"/>
              </w:rPr>
            </w:pPr>
            <w:r w:rsidRPr="00E00C44">
              <w:rPr>
                <w:rFonts w:asciiTheme="majorHAnsi" w:eastAsia="Calibri" w:hAnsiTheme="majorHAnsi" w:cs="Calibri"/>
                <w:b w:val="0"/>
                <w:bCs w:val="0"/>
                <w:color w:val="auto"/>
                <w:sz w:val="20"/>
                <w:szCs w:val="20"/>
              </w:rPr>
              <w:t xml:space="preserve">Crédits : </w:t>
            </w:r>
            <w:r>
              <w:rPr>
                <w:rFonts w:asciiTheme="majorHAnsi" w:eastAsia="Calibri" w:hAnsiTheme="majorHAnsi" w:cs="Calibri"/>
                <w:b w:val="0"/>
                <w:bCs w:val="0"/>
                <w:color w:val="auto"/>
                <w:sz w:val="20"/>
                <w:szCs w:val="20"/>
              </w:rPr>
              <w:t>3</w:t>
            </w:r>
          </w:p>
          <w:p w14:paraId="07BFF45D" w14:textId="44E5F05F" w:rsidR="00E525A6" w:rsidRPr="00E00C44" w:rsidRDefault="00E525A6" w:rsidP="00CD6681">
            <w:pPr>
              <w:autoSpaceDE w:val="0"/>
              <w:autoSpaceDN w:val="0"/>
              <w:adjustRightInd w:val="0"/>
              <w:spacing w:line="276" w:lineRule="auto"/>
              <w:rPr>
                <w:rFonts w:asciiTheme="majorHAnsi" w:eastAsia="Calibri" w:hAnsiTheme="majorHAnsi" w:cs="Calibri"/>
                <w:b w:val="0"/>
                <w:bCs w:val="0"/>
                <w:color w:val="auto"/>
                <w:sz w:val="20"/>
                <w:szCs w:val="20"/>
                <w:lang w:eastAsia="en-US"/>
              </w:rPr>
            </w:pPr>
            <w:r w:rsidRPr="00E00C44">
              <w:rPr>
                <w:rFonts w:asciiTheme="majorHAnsi" w:eastAsia="Calibri" w:hAnsiTheme="majorHAnsi" w:cs="Calibri"/>
                <w:b w:val="0"/>
                <w:bCs w:val="0"/>
                <w:color w:val="auto"/>
                <w:sz w:val="20"/>
                <w:szCs w:val="20"/>
              </w:rPr>
              <w:t xml:space="preserve">Coefficients : </w:t>
            </w:r>
            <w:r>
              <w:rPr>
                <w:rFonts w:asciiTheme="majorHAnsi" w:eastAsia="Calibri" w:hAnsiTheme="majorHAnsi" w:cs="Calibri"/>
                <w:b w:val="0"/>
                <w:bCs w:val="0"/>
                <w:color w:val="auto"/>
                <w:sz w:val="20"/>
                <w:szCs w:val="20"/>
              </w:rPr>
              <w:t>3</w:t>
            </w:r>
          </w:p>
        </w:tc>
        <w:tc>
          <w:tcPr>
            <w:tcW w:w="1158" w:type="pct"/>
            <w:tcBorders>
              <w:top w:val="single" w:sz="18" w:space="0" w:color="auto"/>
              <w:left w:val="single" w:sz="4" w:space="0" w:color="auto"/>
              <w:bottom w:val="single" w:sz="4" w:space="0" w:color="auto"/>
              <w:right w:val="single" w:sz="6" w:space="0" w:color="auto"/>
            </w:tcBorders>
            <w:shd w:val="clear" w:color="auto" w:fill="auto"/>
            <w:vAlign w:val="center"/>
          </w:tcPr>
          <w:p w14:paraId="6A0E45E9" w14:textId="77777777" w:rsidR="00E525A6" w:rsidRPr="00C56F1B" w:rsidRDefault="00E525A6" w:rsidP="00CD668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2"/>
                <w:szCs w:val="22"/>
                <w:lang w:eastAsia="en-US"/>
              </w:rPr>
            </w:pPr>
            <w:r w:rsidRPr="00C56F1B">
              <w:rPr>
                <w:rFonts w:ascii="Cambria" w:eastAsia="Calibri" w:hAnsi="Cambria" w:cs="Calibri"/>
                <w:color w:val="000000" w:themeColor="text1"/>
                <w:sz w:val="22"/>
                <w:szCs w:val="22"/>
                <w:lang w:eastAsia="en-US"/>
              </w:rPr>
              <w:t>Eléments d’IA appliquée</w:t>
            </w:r>
          </w:p>
        </w:tc>
        <w:tc>
          <w:tcPr>
            <w:tcW w:w="182" w:type="pct"/>
            <w:tcBorders>
              <w:top w:val="single" w:sz="18" w:space="0" w:color="auto"/>
              <w:left w:val="single" w:sz="6" w:space="0" w:color="auto"/>
              <w:bottom w:val="single" w:sz="4" w:space="0" w:color="auto"/>
              <w:right w:val="single" w:sz="6" w:space="0" w:color="auto"/>
            </w:tcBorders>
            <w:shd w:val="clear" w:color="auto" w:fill="auto"/>
            <w:vAlign w:val="center"/>
          </w:tcPr>
          <w:p w14:paraId="409CE957" w14:textId="77777777" w:rsidR="00E525A6" w:rsidRPr="00C56F1B" w:rsidRDefault="00E525A6" w:rsidP="00CD668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2</w:t>
            </w:r>
          </w:p>
        </w:tc>
        <w:tc>
          <w:tcPr>
            <w:tcW w:w="183" w:type="pct"/>
            <w:tcBorders>
              <w:top w:val="single" w:sz="18" w:space="0" w:color="auto"/>
              <w:left w:val="single" w:sz="6" w:space="0" w:color="auto"/>
              <w:bottom w:val="single" w:sz="4" w:space="0" w:color="auto"/>
              <w:right w:val="single" w:sz="6" w:space="0" w:color="auto"/>
            </w:tcBorders>
            <w:shd w:val="clear" w:color="auto" w:fill="auto"/>
            <w:vAlign w:val="center"/>
          </w:tcPr>
          <w:p w14:paraId="5EB08572" w14:textId="77777777" w:rsidR="00E525A6" w:rsidRPr="00C56F1B" w:rsidRDefault="00E525A6" w:rsidP="00CD668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2</w:t>
            </w:r>
          </w:p>
        </w:tc>
        <w:tc>
          <w:tcPr>
            <w:tcW w:w="320" w:type="pct"/>
            <w:tcBorders>
              <w:top w:val="single" w:sz="18" w:space="0" w:color="auto"/>
              <w:left w:val="single" w:sz="6" w:space="0" w:color="auto"/>
              <w:bottom w:val="single" w:sz="4" w:space="0" w:color="auto"/>
              <w:right w:val="single" w:sz="6" w:space="0" w:color="auto"/>
            </w:tcBorders>
            <w:shd w:val="clear" w:color="auto" w:fill="auto"/>
            <w:vAlign w:val="center"/>
          </w:tcPr>
          <w:p w14:paraId="34FC5443" w14:textId="77777777" w:rsidR="00E525A6" w:rsidRPr="00C56F1B" w:rsidRDefault="00E525A6" w:rsidP="00CD668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1h30</w:t>
            </w:r>
          </w:p>
        </w:tc>
        <w:tc>
          <w:tcPr>
            <w:tcW w:w="548"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4F394CC1" w14:textId="77777777" w:rsidR="00E525A6" w:rsidRPr="00C56F1B" w:rsidRDefault="00E525A6" w:rsidP="00CD668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C56F1B">
              <w:rPr>
                <w:rFonts w:ascii="Cambria" w:eastAsia="Calibri" w:hAnsi="Cambria"/>
                <w:color w:val="000000" w:themeColor="text1"/>
                <w:sz w:val="22"/>
                <w:szCs w:val="22"/>
              </w:rPr>
              <w:t>1h30</w:t>
            </w:r>
          </w:p>
        </w:tc>
        <w:tc>
          <w:tcPr>
            <w:tcW w:w="456" w:type="pct"/>
            <w:tcBorders>
              <w:top w:val="single" w:sz="18" w:space="0" w:color="auto"/>
              <w:left w:val="single" w:sz="6" w:space="0" w:color="auto"/>
              <w:bottom w:val="single" w:sz="4" w:space="0" w:color="auto"/>
              <w:right w:val="single" w:sz="6" w:space="0" w:color="auto"/>
            </w:tcBorders>
            <w:shd w:val="clear" w:color="auto" w:fill="auto"/>
            <w:vAlign w:val="center"/>
          </w:tcPr>
          <w:p w14:paraId="64426DB7" w14:textId="77777777" w:rsidR="00E525A6" w:rsidRPr="00C56F1B" w:rsidRDefault="00E525A6"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C56F1B">
              <w:rPr>
                <w:rFonts w:asciiTheme="majorHAnsi" w:eastAsia="Calibri" w:hAnsiTheme="majorHAnsi"/>
                <w:color w:val="000000" w:themeColor="text1"/>
                <w:sz w:val="22"/>
                <w:szCs w:val="22"/>
              </w:rPr>
              <w:t>45h00</w:t>
            </w:r>
          </w:p>
        </w:tc>
        <w:tc>
          <w:tcPr>
            <w:tcW w:w="599" w:type="pct"/>
            <w:tcBorders>
              <w:top w:val="single" w:sz="18" w:space="0" w:color="auto"/>
              <w:left w:val="single" w:sz="6" w:space="0" w:color="auto"/>
              <w:bottom w:val="single" w:sz="4" w:space="0" w:color="auto"/>
              <w:right w:val="single" w:sz="6" w:space="0" w:color="auto"/>
            </w:tcBorders>
            <w:shd w:val="clear" w:color="auto" w:fill="auto"/>
            <w:vAlign w:val="center"/>
          </w:tcPr>
          <w:p w14:paraId="6377EB02" w14:textId="77777777" w:rsidR="00E525A6" w:rsidRPr="00C56F1B" w:rsidRDefault="00E525A6"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C56F1B">
              <w:rPr>
                <w:rFonts w:asciiTheme="majorHAnsi" w:eastAsia="Calibri" w:hAnsiTheme="majorHAnsi"/>
                <w:color w:val="000000" w:themeColor="text1"/>
                <w:sz w:val="22"/>
                <w:szCs w:val="22"/>
              </w:rPr>
              <w:t>5h00</w:t>
            </w:r>
          </w:p>
        </w:tc>
        <w:tc>
          <w:tcPr>
            <w:tcW w:w="464" w:type="pct"/>
            <w:tcBorders>
              <w:top w:val="single" w:sz="18" w:space="0" w:color="auto"/>
              <w:left w:val="single" w:sz="6" w:space="0" w:color="auto"/>
              <w:bottom w:val="single" w:sz="4" w:space="0" w:color="auto"/>
              <w:right w:val="single" w:sz="6" w:space="0" w:color="auto"/>
            </w:tcBorders>
            <w:shd w:val="clear" w:color="auto" w:fill="auto"/>
            <w:vAlign w:val="center"/>
          </w:tcPr>
          <w:p w14:paraId="0A7F8A4A" w14:textId="77777777" w:rsidR="00E525A6" w:rsidRPr="00C56F1B" w:rsidRDefault="00E525A6"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40%</w:t>
            </w:r>
          </w:p>
        </w:tc>
        <w:tc>
          <w:tcPr>
            <w:tcW w:w="450" w:type="pct"/>
            <w:tcBorders>
              <w:top w:val="single" w:sz="18" w:space="0" w:color="auto"/>
              <w:left w:val="single" w:sz="6" w:space="0" w:color="auto"/>
              <w:bottom w:val="single" w:sz="4" w:space="0" w:color="auto"/>
              <w:right w:val="single" w:sz="18" w:space="0" w:color="auto"/>
            </w:tcBorders>
            <w:shd w:val="clear" w:color="auto" w:fill="auto"/>
            <w:vAlign w:val="center"/>
          </w:tcPr>
          <w:p w14:paraId="59E8F533" w14:textId="77777777" w:rsidR="00E525A6" w:rsidRPr="00C56F1B" w:rsidRDefault="00E525A6"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60%</w:t>
            </w:r>
          </w:p>
        </w:tc>
      </w:tr>
      <w:tr w:rsidR="00E525A6" w:rsidRPr="00C56F1B" w14:paraId="138F44E2" w14:textId="77777777" w:rsidTr="00BF0CDF">
        <w:trPr>
          <w:cnfStyle w:val="000000100000" w:firstRow="0" w:lastRow="0" w:firstColumn="0" w:lastColumn="0" w:oddVBand="0" w:evenVBand="0" w:oddHBand="1"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639" w:type="pct"/>
            <w:vMerge/>
            <w:tcBorders>
              <w:left w:val="single" w:sz="4" w:space="0" w:color="auto"/>
              <w:bottom w:val="single" w:sz="4" w:space="0" w:color="auto"/>
              <w:right w:val="single" w:sz="4" w:space="0" w:color="auto"/>
            </w:tcBorders>
          </w:tcPr>
          <w:p w14:paraId="26398F5A" w14:textId="337FBE75" w:rsidR="00E525A6" w:rsidRPr="00E00C44" w:rsidRDefault="00E525A6" w:rsidP="00E00C44">
            <w:pPr>
              <w:autoSpaceDE w:val="0"/>
              <w:autoSpaceDN w:val="0"/>
              <w:adjustRightInd w:val="0"/>
              <w:rPr>
                <w:rFonts w:asciiTheme="majorHAnsi" w:eastAsia="Calibri" w:hAnsiTheme="majorHAnsi" w:cs="Calibri"/>
                <w:b w:val="0"/>
                <w:bCs w:val="0"/>
                <w:sz w:val="20"/>
                <w:szCs w:val="20"/>
              </w:rPr>
            </w:pPr>
          </w:p>
        </w:tc>
        <w:tc>
          <w:tcPr>
            <w:tcW w:w="1158" w:type="pct"/>
            <w:tcBorders>
              <w:top w:val="single" w:sz="4" w:space="0" w:color="auto"/>
              <w:left w:val="single" w:sz="4" w:space="0" w:color="auto"/>
              <w:bottom w:val="single" w:sz="18" w:space="0" w:color="auto"/>
              <w:right w:val="single" w:sz="6" w:space="0" w:color="auto"/>
            </w:tcBorders>
            <w:shd w:val="clear" w:color="auto" w:fill="auto"/>
            <w:vAlign w:val="center"/>
          </w:tcPr>
          <w:p w14:paraId="093D2D24" w14:textId="5B964628" w:rsidR="00E525A6" w:rsidRPr="00C56F1B" w:rsidRDefault="00E525A6" w:rsidP="00E525A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E525A6">
              <w:rPr>
                <w:rFonts w:asciiTheme="majorHAnsi" w:eastAsia="Calibri" w:hAnsiTheme="majorHAnsi" w:cs="Calibri"/>
                <w:sz w:val="22"/>
                <w:szCs w:val="22"/>
                <w:lang w:eastAsia="en-US"/>
              </w:rPr>
              <w:t>Respect des normes et des règles d’éthique et d’intégrité</w:t>
            </w:r>
          </w:p>
        </w:tc>
        <w:tc>
          <w:tcPr>
            <w:tcW w:w="182" w:type="pct"/>
            <w:tcBorders>
              <w:top w:val="single" w:sz="4" w:space="0" w:color="auto"/>
              <w:left w:val="single" w:sz="6" w:space="0" w:color="auto"/>
              <w:bottom w:val="single" w:sz="18" w:space="0" w:color="auto"/>
              <w:right w:val="single" w:sz="6" w:space="0" w:color="auto"/>
            </w:tcBorders>
            <w:shd w:val="clear" w:color="auto" w:fill="auto"/>
            <w:vAlign w:val="center"/>
          </w:tcPr>
          <w:p w14:paraId="0AF96F76"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183" w:type="pct"/>
            <w:tcBorders>
              <w:top w:val="single" w:sz="4" w:space="0" w:color="auto"/>
              <w:left w:val="single" w:sz="6" w:space="0" w:color="auto"/>
              <w:bottom w:val="single" w:sz="18" w:space="0" w:color="auto"/>
              <w:right w:val="single" w:sz="6" w:space="0" w:color="auto"/>
            </w:tcBorders>
            <w:shd w:val="clear" w:color="auto" w:fill="auto"/>
            <w:vAlign w:val="center"/>
          </w:tcPr>
          <w:p w14:paraId="1E35A9E2"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w:t>
            </w:r>
          </w:p>
        </w:tc>
        <w:tc>
          <w:tcPr>
            <w:tcW w:w="320" w:type="pct"/>
            <w:tcBorders>
              <w:top w:val="single" w:sz="4" w:space="0" w:color="auto"/>
              <w:left w:val="single" w:sz="6" w:space="0" w:color="auto"/>
              <w:bottom w:val="single" w:sz="18" w:space="0" w:color="auto"/>
              <w:right w:val="single" w:sz="6" w:space="0" w:color="auto"/>
            </w:tcBorders>
            <w:shd w:val="clear" w:color="auto" w:fill="auto"/>
            <w:vAlign w:val="center"/>
          </w:tcPr>
          <w:p w14:paraId="0BC2F66E"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1h30</w:t>
            </w:r>
          </w:p>
        </w:tc>
        <w:tc>
          <w:tcPr>
            <w:tcW w:w="274" w:type="pct"/>
            <w:tcBorders>
              <w:top w:val="single" w:sz="4" w:space="0" w:color="auto"/>
              <w:left w:val="single" w:sz="6" w:space="0" w:color="auto"/>
              <w:bottom w:val="single" w:sz="18" w:space="0" w:color="auto"/>
              <w:right w:val="single" w:sz="6" w:space="0" w:color="auto"/>
            </w:tcBorders>
            <w:shd w:val="clear" w:color="auto" w:fill="auto"/>
            <w:vAlign w:val="center"/>
          </w:tcPr>
          <w:p w14:paraId="51749DB2"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4" w:type="pct"/>
            <w:tcBorders>
              <w:top w:val="single" w:sz="4" w:space="0" w:color="auto"/>
              <w:left w:val="single" w:sz="6" w:space="0" w:color="auto"/>
              <w:bottom w:val="single" w:sz="18" w:space="0" w:color="auto"/>
              <w:right w:val="single" w:sz="6" w:space="0" w:color="auto"/>
            </w:tcBorders>
            <w:shd w:val="clear" w:color="auto" w:fill="auto"/>
            <w:vAlign w:val="center"/>
          </w:tcPr>
          <w:p w14:paraId="01D2974D"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56" w:type="pct"/>
            <w:tcBorders>
              <w:top w:val="single" w:sz="4" w:space="0" w:color="auto"/>
              <w:left w:val="single" w:sz="6" w:space="0" w:color="auto"/>
              <w:bottom w:val="single" w:sz="18" w:space="0" w:color="auto"/>
              <w:right w:val="single" w:sz="6" w:space="0" w:color="auto"/>
            </w:tcBorders>
            <w:shd w:val="clear" w:color="auto" w:fill="auto"/>
            <w:vAlign w:val="center"/>
          </w:tcPr>
          <w:p w14:paraId="07030C17"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22h30</w:t>
            </w:r>
          </w:p>
        </w:tc>
        <w:tc>
          <w:tcPr>
            <w:tcW w:w="599" w:type="pct"/>
            <w:tcBorders>
              <w:top w:val="single" w:sz="4" w:space="0" w:color="auto"/>
              <w:left w:val="single" w:sz="6" w:space="0" w:color="auto"/>
              <w:bottom w:val="single" w:sz="18" w:space="0" w:color="auto"/>
              <w:right w:val="single" w:sz="6" w:space="0" w:color="auto"/>
            </w:tcBorders>
            <w:shd w:val="clear" w:color="auto" w:fill="auto"/>
            <w:vAlign w:val="center"/>
          </w:tcPr>
          <w:p w14:paraId="1AF37ACB"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02h30</w:t>
            </w:r>
          </w:p>
        </w:tc>
        <w:tc>
          <w:tcPr>
            <w:tcW w:w="464" w:type="pct"/>
            <w:tcBorders>
              <w:top w:val="single" w:sz="4" w:space="0" w:color="auto"/>
              <w:left w:val="single" w:sz="6" w:space="0" w:color="auto"/>
              <w:bottom w:val="single" w:sz="18" w:space="0" w:color="auto"/>
              <w:right w:val="single" w:sz="6" w:space="0" w:color="auto"/>
            </w:tcBorders>
            <w:shd w:val="clear" w:color="auto" w:fill="auto"/>
            <w:vAlign w:val="center"/>
          </w:tcPr>
          <w:p w14:paraId="09BA7D34"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50" w:type="pct"/>
            <w:tcBorders>
              <w:top w:val="single" w:sz="4" w:space="0" w:color="auto"/>
              <w:left w:val="single" w:sz="6" w:space="0" w:color="auto"/>
              <w:bottom w:val="single" w:sz="18" w:space="0" w:color="auto"/>
              <w:right w:val="single" w:sz="18" w:space="0" w:color="auto"/>
            </w:tcBorders>
            <w:shd w:val="clear" w:color="auto" w:fill="auto"/>
            <w:vAlign w:val="center"/>
          </w:tcPr>
          <w:p w14:paraId="5261F8B6" w14:textId="77777777" w:rsidR="00E525A6" w:rsidRPr="00C56F1B" w:rsidRDefault="00E525A6" w:rsidP="00CD66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C56F1B">
              <w:rPr>
                <w:rFonts w:asciiTheme="majorHAnsi" w:eastAsia="Calibri" w:hAnsiTheme="majorHAnsi"/>
                <w:sz w:val="22"/>
                <w:szCs w:val="22"/>
              </w:rPr>
              <w:t>100%</w:t>
            </w:r>
          </w:p>
        </w:tc>
      </w:tr>
      <w:tr w:rsidR="00CD6681" w:rsidRPr="00C56F1B" w14:paraId="356FB5A3" w14:textId="77777777" w:rsidTr="00E00C44">
        <w:trPr>
          <w:trHeight w:val="288"/>
          <w:jc w:val="center"/>
        </w:trPr>
        <w:tc>
          <w:tcPr>
            <w:cnfStyle w:val="001000000000" w:firstRow="0" w:lastRow="0" w:firstColumn="1" w:lastColumn="0" w:oddVBand="0" w:evenVBand="0" w:oddHBand="0" w:evenHBand="0" w:firstRowFirstColumn="0" w:firstRowLastColumn="0" w:lastRowFirstColumn="0" w:lastRowLastColumn="0"/>
            <w:tcW w:w="639" w:type="pct"/>
            <w:tcBorders>
              <w:top w:val="single" w:sz="4" w:space="0" w:color="auto"/>
              <w:left w:val="single" w:sz="18" w:space="0" w:color="auto"/>
              <w:right w:val="single" w:sz="6" w:space="0" w:color="auto"/>
            </w:tcBorders>
            <w:hideMark/>
          </w:tcPr>
          <w:p w14:paraId="7A525D54"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C56F1B">
              <w:rPr>
                <w:rFonts w:asciiTheme="majorHAnsi" w:eastAsia="Calibri" w:hAnsiTheme="majorHAnsi" w:cs="Calibri"/>
                <w:color w:val="auto"/>
                <w:sz w:val="22"/>
                <w:szCs w:val="22"/>
              </w:rPr>
              <w:t>Total semestre 2</w:t>
            </w:r>
          </w:p>
        </w:tc>
        <w:tc>
          <w:tcPr>
            <w:tcW w:w="115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4D34771" w14:textId="77777777" w:rsidR="00CD6681" w:rsidRPr="00C56F1B" w:rsidRDefault="00CD6681" w:rsidP="00CD6681">
            <w:pPr>
              <w:cnfStyle w:val="000000000000" w:firstRow="0" w:lastRow="0" w:firstColumn="0" w:lastColumn="0" w:oddVBand="0" w:evenVBand="0" w:oddHBand="0" w:evenHBand="0" w:firstRowFirstColumn="0" w:firstRowLastColumn="0" w:lastRowFirstColumn="0" w:lastRowLastColumn="0"/>
              <w:rPr>
                <w:rFonts w:asciiTheme="majorHAnsi" w:hAnsiTheme="majorHAnsi"/>
                <w:strike/>
                <w:sz w:val="22"/>
                <w:szCs w:val="22"/>
                <w:highlight w:val="yellow"/>
              </w:rPr>
            </w:pPr>
          </w:p>
        </w:tc>
        <w:tc>
          <w:tcPr>
            <w:tcW w:w="18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868917D"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30</w:t>
            </w:r>
          </w:p>
        </w:tc>
        <w:tc>
          <w:tcPr>
            <w:tcW w:w="1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EA267A3"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rPr>
              <w:t>17</w:t>
            </w:r>
          </w:p>
        </w:tc>
        <w:tc>
          <w:tcPr>
            <w:tcW w:w="32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76EC28A" w14:textId="77777777" w:rsidR="00CD6681" w:rsidRPr="00C56F1B" w:rsidRDefault="00CD6681" w:rsidP="00CD6681">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C56F1B">
              <w:rPr>
                <w:rFonts w:asciiTheme="majorHAnsi" w:hAnsiTheme="majorHAnsi"/>
                <w:b/>
                <w:bCs/>
                <w:sz w:val="22"/>
                <w:szCs w:val="22"/>
                <w:lang w:eastAsia="en-US"/>
              </w:rPr>
              <w:t>12h00</w:t>
            </w:r>
          </w:p>
        </w:tc>
        <w:tc>
          <w:tcPr>
            <w:tcW w:w="27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F29F84F" w14:textId="77777777" w:rsidR="00CD6681" w:rsidRPr="00C56F1B" w:rsidRDefault="00CD6681"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lang w:eastAsia="en-US"/>
              </w:rPr>
              <w:t>6h00</w:t>
            </w:r>
          </w:p>
        </w:tc>
        <w:tc>
          <w:tcPr>
            <w:tcW w:w="27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827AFD0" w14:textId="77777777" w:rsidR="00CD6681" w:rsidRPr="00C56F1B" w:rsidRDefault="000362B7" w:rsidP="00CD668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sz w:val="22"/>
                <w:szCs w:val="22"/>
                <w:lang w:eastAsia="en-US"/>
              </w:rPr>
              <w:t>7</w:t>
            </w:r>
            <w:r w:rsidR="00CD6681" w:rsidRPr="00C56F1B">
              <w:rPr>
                <w:rFonts w:asciiTheme="majorHAnsi" w:eastAsia="Calibri" w:hAnsiTheme="majorHAnsi" w:cs="Calibri"/>
                <w:b/>
                <w:bCs/>
                <w:sz w:val="22"/>
                <w:szCs w:val="22"/>
                <w:lang w:eastAsia="en-US"/>
              </w:rPr>
              <w:t>h30</w:t>
            </w:r>
          </w:p>
        </w:tc>
        <w:tc>
          <w:tcPr>
            <w:tcW w:w="4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590927C"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color w:val="000000" w:themeColor="text1"/>
                <w:sz w:val="22"/>
                <w:szCs w:val="22"/>
              </w:rPr>
              <w:t>382h30</w:t>
            </w:r>
          </w:p>
        </w:tc>
        <w:tc>
          <w:tcPr>
            <w:tcW w:w="59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650634F"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C56F1B">
              <w:rPr>
                <w:rFonts w:asciiTheme="majorHAnsi" w:eastAsia="Calibri" w:hAnsiTheme="majorHAnsi" w:cs="Calibri"/>
                <w:b/>
                <w:bCs/>
                <w:color w:val="000000" w:themeColor="text1"/>
                <w:sz w:val="22"/>
                <w:szCs w:val="22"/>
              </w:rPr>
              <w:t>367h30</w:t>
            </w:r>
          </w:p>
        </w:tc>
        <w:tc>
          <w:tcPr>
            <w:tcW w:w="46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24FE9362"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450"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5568ED98" w14:textId="77777777" w:rsidR="00CD6681" w:rsidRPr="00C56F1B" w:rsidRDefault="00CD6681" w:rsidP="00CD668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19980AC1" w14:textId="77777777" w:rsidR="00AF7467" w:rsidRPr="00941639" w:rsidRDefault="00AF7467" w:rsidP="00AF7467">
      <w:pPr>
        <w:rPr>
          <w:rFonts w:asciiTheme="majorHAnsi" w:eastAsia="Calibri" w:hAnsiTheme="majorHAnsi" w:cs="Calibri"/>
          <w:b/>
          <w:bCs/>
          <w:color w:val="000000"/>
          <w:u w:val="thick" w:color="F79646" w:themeColor="accent6"/>
        </w:rPr>
      </w:pPr>
    </w:p>
    <w:p w14:paraId="78E14E19" w14:textId="77777777" w:rsidR="00CD6681" w:rsidRDefault="00CD6681" w:rsidP="00C45D8B">
      <w:pPr>
        <w:spacing w:after="120"/>
        <w:rPr>
          <w:rFonts w:asciiTheme="majorHAnsi" w:eastAsia="Calibri" w:hAnsiTheme="majorHAnsi" w:cs="Calibri"/>
          <w:b/>
          <w:bCs/>
          <w:color w:val="000000"/>
          <w:u w:val="thick" w:color="F79646" w:themeColor="accent6"/>
        </w:rPr>
      </w:pPr>
    </w:p>
    <w:p w14:paraId="767E19ED" w14:textId="77777777" w:rsidR="00CD6681" w:rsidRDefault="00CD6681" w:rsidP="00C45D8B">
      <w:pPr>
        <w:spacing w:after="120"/>
        <w:rPr>
          <w:rFonts w:asciiTheme="majorHAnsi" w:eastAsia="Calibri" w:hAnsiTheme="majorHAnsi" w:cs="Calibri"/>
          <w:b/>
          <w:bCs/>
          <w:color w:val="000000"/>
          <w:u w:val="thick" w:color="F79646" w:themeColor="accent6"/>
        </w:rPr>
      </w:pPr>
    </w:p>
    <w:p w14:paraId="5EB59B3F" w14:textId="77777777" w:rsidR="00CD6681" w:rsidRDefault="00CD6681" w:rsidP="00C45D8B">
      <w:pPr>
        <w:spacing w:after="120"/>
        <w:rPr>
          <w:rFonts w:asciiTheme="majorHAnsi" w:eastAsia="Calibri" w:hAnsiTheme="majorHAnsi" w:cs="Calibri"/>
          <w:b/>
          <w:bCs/>
          <w:color w:val="000000"/>
          <w:u w:val="thick" w:color="F79646" w:themeColor="accent6"/>
        </w:rPr>
      </w:pPr>
    </w:p>
    <w:p w14:paraId="7811AD5B" w14:textId="77777777" w:rsidR="00CD6681" w:rsidRDefault="00CD6681" w:rsidP="00C45D8B">
      <w:pPr>
        <w:spacing w:after="120"/>
        <w:rPr>
          <w:rFonts w:asciiTheme="majorHAnsi" w:eastAsia="Calibri" w:hAnsiTheme="majorHAnsi" w:cs="Calibri"/>
          <w:b/>
          <w:bCs/>
          <w:color w:val="000000"/>
          <w:u w:val="thick" w:color="F79646" w:themeColor="accent6"/>
        </w:rPr>
      </w:pPr>
    </w:p>
    <w:p w14:paraId="5934645C" w14:textId="77777777" w:rsidR="00C45D8B" w:rsidRDefault="00AF7467" w:rsidP="00C45D8B">
      <w:pPr>
        <w:spacing w:after="120"/>
        <w:rPr>
          <w:rFonts w:asciiTheme="majorHAnsi" w:eastAsia="Calibri" w:hAnsiTheme="majorHAnsi" w:cs="Calibri"/>
          <w:b/>
          <w:bCs/>
          <w:color w:val="000000"/>
          <w:u w:val="thick" w:color="F79646" w:themeColor="accent6"/>
        </w:rPr>
      </w:pPr>
      <w:r w:rsidRPr="00941639">
        <w:rPr>
          <w:rFonts w:asciiTheme="majorHAnsi" w:eastAsia="Calibri" w:hAnsiTheme="majorHAnsi" w:cs="Calibri"/>
          <w:b/>
          <w:bCs/>
          <w:color w:val="000000"/>
          <w:u w:val="thick" w:color="F79646" w:themeColor="accent6"/>
        </w:rPr>
        <w:t>Semestre 3</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255"/>
        <w:gridCol w:w="619"/>
        <w:gridCol w:w="619"/>
        <w:gridCol w:w="912"/>
        <w:gridCol w:w="773"/>
        <w:gridCol w:w="773"/>
        <w:gridCol w:w="1480"/>
        <w:gridCol w:w="2027"/>
        <w:gridCol w:w="1353"/>
        <w:gridCol w:w="1311"/>
      </w:tblGrid>
      <w:tr w:rsidR="00CE0197" w:rsidRPr="00C56F1B" w14:paraId="62037DD3" w14:textId="77777777" w:rsidTr="00CD6681">
        <w:trPr>
          <w:trHeight w:val="604"/>
          <w:jc w:val="center"/>
        </w:trPr>
        <w:tc>
          <w:tcPr>
            <w:tcW w:w="656" w:type="pct"/>
            <w:vMerge w:val="restart"/>
            <w:tcBorders>
              <w:top w:val="single" w:sz="18" w:space="0" w:color="auto"/>
              <w:left w:val="single" w:sz="18" w:space="0" w:color="auto"/>
              <w:bottom w:val="single" w:sz="18" w:space="0" w:color="auto"/>
              <w:right w:val="single" w:sz="18" w:space="0" w:color="auto"/>
            </w:tcBorders>
            <w:shd w:val="clear" w:color="auto" w:fill="F79646" w:themeFill="accent6"/>
            <w:vAlign w:val="center"/>
            <w:hideMark/>
          </w:tcPr>
          <w:p w14:paraId="49FAF144"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Unité d'enseignement</w:t>
            </w:r>
          </w:p>
        </w:tc>
        <w:tc>
          <w:tcPr>
            <w:tcW w:w="1077" w:type="pct"/>
            <w:tcBorders>
              <w:top w:val="single" w:sz="18" w:space="0" w:color="auto"/>
              <w:left w:val="single" w:sz="18" w:space="0" w:color="auto"/>
              <w:bottom w:val="single" w:sz="4" w:space="0" w:color="auto"/>
              <w:right w:val="single" w:sz="6" w:space="0" w:color="auto"/>
            </w:tcBorders>
            <w:shd w:val="clear" w:color="auto" w:fill="F79646" w:themeFill="accent6"/>
            <w:vAlign w:val="center"/>
            <w:hideMark/>
          </w:tcPr>
          <w:p w14:paraId="3B06A15C"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Matières</w:t>
            </w:r>
          </w:p>
        </w:tc>
        <w:tc>
          <w:tcPr>
            <w:tcW w:w="205" w:type="pct"/>
            <w:vMerge w:val="restart"/>
            <w:tcBorders>
              <w:top w:val="single" w:sz="18" w:space="0" w:color="auto"/>
              <w:left w:val="single" w:sz="6" w:space="0" w:color="auto"/>
              <w:bottom w:val="single" w:sz="18" w:space="0" w:color="auto"/>
              <w:right w:val="single" w:sz="6" w:space="0" w:color="auto"/>
            </w:tcBorders>
            <w:shd w:val="clear" w:color="auto" w:fill="F79646" w:themeFill="accent6"/>
            <w:textDirection w:val="btLr"/>
            <w:vAlign w:val="center"/>
            <w:hideMark/>
          </w:tcPr>
          <w:p w14:paraId="0869103B"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Crédits</w:t>
            </w:r>
          </w:p>
        </w:tc>
        <w:tc>
          <w:tcPr>
            <w:tcW w:w="205" w:type="pct"/>
            <w:vMerge w:val="restart"/>
            <w:tcBorders>
              <w:top w:val="single" w:sz="18" w:space="0" w:color="auto"/>
              <w:left w:val="single" w:sz="6" w:space="0" w:color="auto"/>
              <w:bottom w:val="single" w:sz="18" w:space="0" w:color="auto"/>
              <w:right w:val="single" w:sz="6" w:space="0" w:color="auto"/>
            </w:tcBorders>
            <w:shd w:val="clear" w:color="auto" w:fill="F79646" w:themeFill="accent6"/>
            <w:textDirection w:val="btLr"/>
            <w:vAlign w:val="center"/>
            <w:hideMark/>
          </w:tcPr>
          <w:p w14:paraId="41A057B0"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Coefficient</w:t>
            </w:r>
          </w:p>
        </w:tc>
        <w:tc>
          <w:tcPr>
            <w:tcW w:w="814" w:type="pct"/>
            <w:gridSpan w:val="3"/>
            <w:tcBorders>
              <w:top w:val="single" w:sz="18" w:space="0" w:color="auto"/>
              <w:left w:val="single" w:sz="6" w:space="0" w:color="auto"/>
              <w:bottom w:val="single" w:sz="6" w:space="0" w:color="auto"/>
              <w:right w:val="single" w:sz="6" w:space="0" w:color="auto"/>
            </w:tcBorders>
            <w:shd w:val="clear" w:color="auto" w:fill="F79646" w:themeFill="accent6"/>
            <w:vAlign w:val="center"/>
            <w:hideMark/>
          </w:tcPr>
          <w:p w14:paraId="3F50D3E1"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Volume horaire hebdomadaire</w:t>
            </w:r>
          </w:p>
        </w:tc>
        <w:tc>
          <w:tcPr>
            <w:tcW w:w="490" w:type="pct"/>
            <w:vMerge w:val="restart"/>
            <w:tcBorders>
              <w:top w:val="single" w:sz="18" w:space="0" w:color="auto"/>
              <w:left w:val="single" w:sz="6" w:space="0" w:color="auto"/>
              <w:bottom w:val="single" w:sz="18" w:space="0" w:color="auto"/>
              <w:right w:val="single" w:sz="6" w:space="0" w:color="auto"/>
            </w:tcBorders>
            <w:shd w:val="clear" w:color="auto" w:fill="F79646" w:themeFill="accent6"/>
            <w:vAlign w:val="center"/>
            <w:hideMark/>
          </w:tcPr>
          <w:p w14:paraId="1ADD2985"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Volume Horaire Semestriel</w:t>
            </w:r>
          </w:p>
          <w:p w14:paraId="318E916F"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(15 semaines)</w:t>
            </w:r>
          </w:p>
        </w:tc>
        <w:tc>
          <w:tcPr>
            <w:tcW w:w="671" w:type="pct"/>
            <w:vMerge w:val="restart"/>
            <w:tcBorders>
              <w:top w:val="single" w:sz="18" w:space="0" w:color="auto"/>
              <w:left w:val="single" w:sz="6" w:space="0" w:color="auto"/>
              <w:bottom w:val="single" w:sz="18" w:space="0" w:color="auto"/>
              <w:right w:val="single" w:sz="6" w:space="0" w:color="auto"/>
            </w:tcBorders>
            <w:shd w:val="clear" w:color="auto" w:fill="F79646" w:themeFill="accent6"/>
            <w:vAlign w:val="center"/>
            <w:hideMark/>
          </w:tcPr>
          <w:p w14:paraId="456E190E" w14:textId="77777777" w:rsidR="00CE0197" w:rsidRPr="00C56F1B" w:rsidRDefault="00CE0197" w:rsidP="00CE0197">
            <w:pPr>
              <w:jc w:val="center"/>
              <w:rPr>
                <w:rFonts w:asciiTheme="majorHAnsi" w:eastAsia="Calibri" w:hAnsiTheme="majorHAnsi" w:cs="Calibri"/>
                <w:sz w:val="22"/>
                <w:szCs w:val="22"/>
                <w:u w:val="thick" w:color="F79646" w:themeColor="accent6"/>
              </w:rPr>
            </w:pPr>
            <w:r w:rsidRPr="00C56F1B">
              <w:rPr>
                <w:rFonts w:asciiTheme="majorHAnsi" w:eastAsia="Calibri" w:hAnsiTheme="majorHAnsi" w:cs="Calibri"/>
                <w:sz w:val="22"/>
                <w:szCs w:val="22"/>
                <w:u w:val="thick" w:color="F79646" w:themeColor="accent6"/>
              </w:rPr>
              <w:t>Travail Complémentaire</w:t>
            </w:r>
          </w:p>
          <w:p w14:paraId="2BC3FDBC"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sz w:val="22"/>
                <w:szCs w:val="22"/>
                <w:u w:val="thick" w:color="F79646" w:themeColor="accent6"/>
              </w:rPr>
              <w:t>en Consultation            (15 semaines</w:t>
            </w:r>
            <w:r w:rsidRPr="00C56F1B">
              <w:rPr>
                <w:rFonts w:asciiTheme="majorHAnsi" w:eastAsia="Calibri" w:hAnsiTheme="majorHAnsi" w:cs="Calibri"/>
                <w:color w:val="000000"/>
                <w:sz w:val="22"/>
                <w:szCs w:val="22"/>
                <w:u w:val="thick" w:color="F79646" w:themeColor="accent6"/>
              </w:rPr>
              <w:t>)</w:t>
            </w:r>
          </w:p>
        </w:tc>
        <w:tc>
          <w:tcPr>
            <w:tcW w:w="882" w:type="pct"/>
            <w:gridSpan w:val="2"/>
            <w:tcBorders>
              <w:top w:val="single" w:sz="18" w:space="0" w:color="auto"/>
              <w:left w:val="single" w:sz="6" w:space="0" w:color="auto"/>
              <w:bottom w:val="single" w:sz="6" w:space="0" w:color="auto"/>
              <w:right w:val="single" w:sz="18" w:space="0" w:color="auto"/>
            </w:tcBorders>
            <w:shd w:val="clear" w:color="auto" w:fill="F79646" w:themeFill="accent6"/>
            <w:vAlign w:val="center"/>
            <w:hideMark/>
          </w:tcPr>
          <w:p w14:paraId="18E9F25C"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Mode d’évaluation</w:t>
            </w:r>
          </w:p>
        </w:tc>
      </w:tr>
      <w:tr w:rsidR="00CE0197" w:rsidRPr="00C56F1B" w14:paraId="5B35DA86" w14:textId="77777777" w:rsidTr="00CE0197">
        <w:trPr>
          <w:trHeight w:val="607"/>
          <w:jc w:val="center"/>
        </w:trPr>
        <w:tc>
          <w:tcPr>
            <w:tcW w:w="0" w:type="auto"/>
            <w:vMerge/>
            <w:tcBorders>
              <w:top w:val="single" w:sz="18" w:space="0" w:color="auto"/>
              <w:left w:val="single" w:sz="18" w:space="0" w:color="auto"/>
              <w:bottom w:val="single" w:sz="18" w:space="0" w:color="auto"/>
              <w:right w:val="single" w:sz="18" w:space="0" w:color="auto"/>
            </w:tcBorders>
            <w:vAlign w:val="center"/>
            <w:hideMark/>
          </w:tcPr>
          <w:p w14:paraId="3AFEEFA7"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p>
        </w:tc>
        <w:tc>
          <w:tcPr>
            <w:tcW w:w="1077"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613CB800"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Intitulé</w:t>
            </w: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716BCC23"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4F834962"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p>
        </w:tc>
        <w:tc>
          <w:tcPr>
            <w:tcW w:w="30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AA31960" w14:textId="77777777" w:rsidR="00CE0197" w:rsidRPr="00C56F1B" w:rsidRDefault="00CE0197" w:rsidP="00CE0197">
            <w:pPr>
              <w:jc w:val="cente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Cours</w:t>
            </w:r>
          </w:p>
        </w:tc>
        <w:tc>
          <w:tcPr>
            <w:tcW w:w="25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E1183D7" w14:textId="77777777" w:rsidR="00CE0197" w:rsidRPr="00C56F1B" w:rsidRDefault="00CE0197" w:rsidP="00CE0197">
            <w:pPr>
              <w:jc w:val="cente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TD</w:t>
            </w:r>
          </w:p>
        </w:tc>
        <w:tc>
          <w:tcPr>
            <w:tcW w:w="25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0FBB4A2" w14:textId="77777777" w:rsidR="00CE0197" w:rsidRPr="00C56F1B" w:rsidRDefault="00CE0197" w:rsidP="00CE0197">
            <w:pPr>
              <w:jc w:val="cente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TP</w:t>
            </w: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334D896A"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409D63D3" w14:textId="77777777" w:rsidR="00CE0197" w:rsidRPr="00C56F1B" w:rsidRDefault="00CE0197" w:rsidP="00CE0197">
            <w:pPr>
              <w:jc w:val="center"/>
              <w:rPr>
                <w:rFonts w:asciiTheme="majorHAnsi" w:eastAsia="Calibri" w:hAnsiTheme="majorHAnsi" w:cs="Calibri"/>
                <w:color w:val="000000"/>
                <w:sz w:val="22"/>
                <w:szCs w:val="22"/>
                <w:u w:val="thick" w:color="F79646" w:themeColor="accent6"/>
              </w:rPr>
            </w:pPr>
          </w:p>
        </w:tc>
        <w:tc>
          <w:tcPr>
            <w:tcW w:w="44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10B77F5" w14:textId="77777777" w:rsidR="00CE0197" w:rsidRPr="00C56F1B" w:rsidRDefault="00CE0197" w:rsidP="00CE0197">
            <w:pPr>
              <w:jc w:val="cente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Contrôle Continu</w:t>
            </w:r>
          </w:p>
        </w:tc>
        <w:tc>
          <w:tcPr>
            <w:tcW w:w="434"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6005D7D4" w14:textId="77777777" w:rsidR="00CE0197" w:rsidRPr="00C56F1B" w:rsidRDefault="00CE0197" w:rsidP="00CE0197">
            <w:pPr>
              <w:jc w:val="cente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Examen</w:t>
            </w:r>
          </w:p>
        </w:tc>
      </w:tr>
      <w:tr w:rsidR="00CE0197" w:rsidRPr="00C56F1B" w14:paraId="7EDCB8AC" w14:textId="77777777" w:rsidTr="00CE0197">
        <w:trPr>
          <w:trHeight w:val="533"/>
          <w:jc w:val="center"/>
        </w:trPr>
        <w:tc>
          <w:tcPr>
            <w:tcW w:w="656" w:type="pct"/>
            <w:vMerge w:val="restart"/>
            <w:tcBorders>
              <w:top w:val="single" w:sz="18" w:space="0" w:color="auto"/>
              <w:left w:val="single" w:sz="18" w:space="0" w:color="auto"/>
              <w:bottom w:val="nil"/>
              <w:right w:val="single" w:sz="6" w:space="0" w:color="auto"/>
            </w:tcBorders>
            <w:shd w:val="clear" w:color="auto" w:fill="F79646" w:themeFill="accent6"/>
            <w:vAlign w:val="center"/>
            <w:hideMark/>
          </w:tcPr>
          <w:p w14:paraId="3C0D1FD8"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UE Fondamentale</w:t>
            </w:r>
          </w:p>
          <w:p w14:paraId="5E8B8127"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Code : UEF 2.1.1</w:t>
            </w:r>
          </w:p>
          <w:p w14:paraId="28E68D49"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Crédits : 10</w:t>
            </w:r>
          </w:p>
          <w:p w14:paraId="2FC6F460"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Coefficients : 5</w:t>
            </w:r>
          </w:p>
        </w:tc>
        <w:tc>
          <w:tcPr>
            <w:tcW w:w="1077" w:type="pct"/>
            <w:tcBorders>
              <w:top w:val="single" w:sz="18" w:space="0" w:color="auto"/>
              <w:left w:val="single" w:sz="6" w:space="0" w:color="auto"/>
              <w:bottom w:val="single" w:sz="4" w:space="0" w:color="auto"/>
              <w:right w:val="single" w:sz="4" w:space="0" w:color="auto"/>
            </w:tcBorders>
            <w:shd w:val="clear" w:color="auto" w:fill="FFFFFF" w:themeFill="background1"/>
            <w:vAlign w:val="center"/>
            <w:hideMark/>
          </w:tcPr>
          <w:p w14:paraId="7E99CBF5" w14:textId="77777777" w:rsidR="00CE0197" w:rsidRPr="00C56F1B" w:rsidRDefault="00BE40F4"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 xml:space="preserve">Automates programmables industriels </w:t>
            </w:r>
          </w:p>
        </w:tc>
        <w:tc>
          <w:tcPr>
            <w:tcW w:w="20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6D3261F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w:t>
            </w:r>
          </w:p>
        </w:tc>
        <w:tc>
          <w:tcPr>
            <w:tcW w:w="205"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40E583EB"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302"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4002AEF4"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18" w:space="0" w:color="auto"/>
              <w:left w:val="single" w:sz="4" w:space="0" w:color="auto"/>
              <w:bottom w:val="single" w:sz="4" w:space="0" w:color="auto"/>
              <w:right w:val="single" w:sz="6" w:space="0" w:color="auto"/>
            </w:tcBorders>
            <w:shd w:val="clear" w:color="auto" w:fill="FFFFFF" w:themeFill="background1"/>
            <w:vAlign w:val="center"/>
            <w:hideMark/>
          </w:tcPr>
          <w:p w14:paraId="41FEA5A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125B76E" w14:textId="77777777" w:rsidR="00CE0197" w:rsidRPr="00C56F1B" w:rsidRDefault="00CE0197" w:rsidP="00E21F65">
            <w:pPr>
              <w:jc w:val="center"/>
              <w:rPr>
                <w:rFonts w:asciiTheme="majorHAnsi" w:eastAsia="Calibri" w:hAnsiTheme="majorHAnsi" w:cs="Calibri"/>
                <w:color w:val="000000"/>
                <w:sz w:val="22"/>
                <w:szCs w:val="22"/>
              </w:rPr>
            </w:pPr>
          </w:p>
        </w:tc>
        <w:tc>
          <w:tcPr>
            <w:tcW w:w="4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EFAE6E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45h00</w:t>
            </w:r>
          </w:p>
        </w:tc>
        <w:tc>
          <w:tcPr>
            <w:tcW w:w="67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A7913FD"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55h00</w:t>
            </w:r>
          </w:p>
        </w:tc>
        <w:tc>
          <w:tcPr>
            <w:tcW w:w="44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200DCA8"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40%</w:t>
            </w:r>
          </w:p>
        </w:tc>
        <w:tc>
          <w:tcPr>
            <w:tcW w:w="434"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461DC35E"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60%</w:t>
            </w:r>
          </w:p>
        </w:tc>
      </w:tr>
      <w:tr w:rsidR="00CE0197" w:rsidRPr="00C56F1B" w14:paraId="7741377F" w14:textId="77777777" w:rsidTr="00CE0197">
        <w:trPr>
          <w:trHeight w:val="356"/>
          <w:jc w:val="center"/>
        </w:trPr>
        <w:tc>
          <w:tcPr>
            <w:tcW w:w="0" w:type="auto"/>
            <w:vMerge/>
            <w:tcBorders>
              <w:top w:val="single" w:sz="18" w:space="0" w:color="auto"/>
              <w:left w:val="single" w:sz="18" w:space="0" w:color="auto"/>
              <w:bottom w:val="nil"/>
              <w:right w:val="single" w:sz="6" w:space="0" w:color="auto"/>
            </w:tcBorders>
            <w:vAlign w:val="center"/>
            <w:hideMark/>
          </w:tcPr>
          <w:p w14:paraId="74A5A248"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4" w:space="0" w:color="auto"/>
              <w:left w:val="single" w:sz="6" w:space="0" w:color="auto"/>
              <w:bottom w:val="single" w:sz="4" w:space="0" w:color="auto"/>
              <w:right w:val="single" w:sz="4" w:space="0" w:color="auto"/>
            </w:tcBorders>
            <w:shd w:val="clear" w:color="auto" w:fill="FFFFFF" w:themeFill="background1"/>
            <w:vAlign w:val="center"/>
            <w:hideMark/>
          </w:tcPr>
          <w:p w14:paraId="114F917B" w14:textId="77777777" w:rsidR="00CE0197" w:rsidRPr="00C56F1B" w:rsidRDefault="00BE40F4"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Actionneurs industriels</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8CCFC3"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B288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1EC830"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4" w:space="0" w:color="auto"/>
              <w:left w:val="single" w:sz="4" w:space="0" w:color="auto"/>
              <w:bottom w:val="single" w:sz="4" w:space="0" w:color="auto"/>
              <w:right w:val="single" w:sz="6" w:space="0" w:color="auto"/>
            </w:tcBorders>
            <w:shd w:val="clear" w:color="auto" w:fill="FFFFFF" w:themeFill="background1"/>
            <w:vAlign w:val="center"/>
            <w:hideMark/>
          </w:tcPr>
          <w:p w14:paraId="23F2D10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49A920" w14:textId="77777777" w:rsidR="00CE0197" w:rsidRPr="00C56F1B" w:rsidRDefault="00CE0197" w:rsidP="00E21F65">
            <w:pPr>
              <w:jc w:val="center"/>
              <w:rPr>
                <w:rFonts w:asciiTheme="majorHAnsi" w:eastAsia="Calibri" w:hAnsiTheme="majorHAnsi" w:cs="Calibri"/>
                <w:color w:val="000000"/>
                <w:sz w:val="22"/>
                <w:szCs w:val="22"/>
              </w:rPr>
            </w:pPr>
          </w:p>
        </w:tc>
        <w:tc>
          <w:tcPr>
            <w:tcW w:w="49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5E9F13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45h00</w:t>
            </w:r>
          </w:p>
        </w:tc>
        <w:tc>
          <w:tcPr>
            <w:tcW w:w="67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5AD7947C"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55h00</w:t>
            </w:r>
          </w:p>
        </w:tc>
        <w:tc>
          <w:tcPr>
            <w:tcW w:w="44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B683A28"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40%</w:t>
            </w:r>
          </w:p>
        </w:tc>
        <w:tc>
          <w:tcPr>
            <w:tcW w:w="434"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088BD39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60%</w:t>
            </w:r>
          </w:p>
        </w:tc>
      </w:tr>
      <w:tr w:rsidR="00CE0197" w:rsidRPr="00C56F1B" w14:paraId="454CE921" w14:textId="77777777" w:rsidTr="00CE0197">
        <w:trPr>
          <w:trHeight w:val="308"/>
          <w:jc w:val="center"/>
        </w:trPr>
        <w:tc>
          <w:tcPr>
            <w:tcW w:w="0" w:type="auto"/>
            <w:vMerge/>
            <w:tcBorders>
              <w:top w:val="single" w:sz="18" w:space="0" w:color="auto"/>
              <w:left w:val="single" w:sz="18" w:space="0" w:color="auto"/>
              <w:bottom w:val="nil"/>
              <w:right w:val="single" w:sz="6" w:space="0" w:color="auto"/>
            </w:tcBorders>
            <w:vAlign w:val="center"/>
            <w:hideMark/>
          </w:tcPr>
          <w:p w14:paraId="1BFAF5B4"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4" w:space="0" w:color="auto"/>
              <w:left w:val="single" w:sz="6" w:space="0" w:color="auto"/>
              <w:bottom w:val="single" w:sz="12" w:space="0" w:color="auto"/>
              <w:right w:val="single" w:sz="4" w:space="0" w:color="auto"/>
            </w:tcBorders>
            <w:shd w:val="clear" w:color="auto" w:fill="FFFFFF" w:themeFill="background1"/>
            <w:vAlign w:val="center"/>
            <w:hideMark/>
          </w:tcPr>
          <w:p w14:paraId="05B0C9E5"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Capteurs avancés et systèmes de mesure</w:t>
            </w:r>
          </w:p>
        </w:tc>
        <w:tc>
          <w:tcPr>
            <w:tcW w:w="205" w:type="pct"/>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3DFEF3"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205" w:type="pct"/>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76AA94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302" w:type="pct"/>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01ED3CC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4" w:space="0" w:color="auto"/>
              <w:left w:val="single" w:sz="4" w:space="0" w:color="auto"/>
              <w:bottom w:val="single" w:sz="12" w:space="0" w:color="auto"/>
              <w:right w:val="single" w:sz="6" w:space="0" w:color="auto"/>
            </w:tcBorders>
            <w:shd w:val="clear" w:color="auto" w:fill="FFFFFF" w:themeFill="background1"/>
            <w:vAlign w:val="center"/>
          </w:tcPr>
          <w:p w14:paraId="054136F3"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1E5B28A" w14:textId="77777777" w:rsidR="00CE0197" w:rsidRPr="00C56F1B" w:rsidRDefault="00CE0197" w:rsidP="00E21F65">
            <w:pPr>
              <w:jc w:val="center"/>
              <w:rPr>
                <w:rFonts w:asciiTheme="majorHAnsi" w:eastAsia="Calibri" w:hAnsiTheme="majorHAnsi" w:cs="Calibri"/>
                <w:color w:val="000000"/>
                <w:sz w:val="22"/>
                <w:szCs w:val="22"/>
              </w:rPr>
            </w:pPr>
          </w:p>
        </w:tc>
        <w:tc>
          <w:tcPr>
            <w:tcW w:w="49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53FF33A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22h30</w:t>
            </w:r>
          </w:p>
        </w:tc>
        <w:tc>
          <w:tcPr>
            <w:tcW w:w="67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06EB02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27h30</w:t>
            </w:r>
          </w:p>
        </w:tc>
        <w:tc>
          <w:tcPr>
            <w:tcW w:w="44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169B093" w14:textId="77777777" w:rsidR="00CE0197" w:rsidRPr="00C56F1B" w:rsidRDefault="00CE0197" w:rsidP="00E21F65">
            <w:pPr>
              <w:jc w:val="center"/>
              <w:rPr>
                <w:rFonts w:asciiTheme="majorHAnsi" w:eastAsia="Calibri" w:hAnsiTheme="majorHAnsi" w:cs="Calibri"/>
                <w:color w:val="000000"/>
                <w:sz w:val="22"/>
                <w:szCs w:val="22"/>
              </w:rPr>
            </w:pPr>
          </w:p>
        </w:tc>
        <w:tc>
          <w:tcPr>
            <w:tcW w:w="434"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3EA7C56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100%</w:t>
            </w:r>
          </w:p>
        </w:tc>
      </w:tr>
      <w:tr w:rsidR="00CE0197" w:rsidRPr="00C56F1B" w14:paraId="04251F4A" w14:textId="77777777" w:rsidTr="00CE0197">
        <w:trPr>
          <w:trHeight w:val="452"/>
          <w:jc w:val="center"/>
        </w:trPr>
        <w:tc>
          <w:tcPr>
            <w:tcW w:w="656" w:type="pct"/>
            <w:vMerge w:val="restart"/>
            <w:tcBorders>
              <w:top w:val="single" w:sz="18" w:space="0" w:color="auto"/>
              <w:left w:val="single" w:sz="18" w:space="0" w:color="auto"/>
              <w:bottom w:val="nil"/>
              <w:right w:val="single" w:sz="6" w:space="0" w:color="auto"/>
            </w:tcBorders>
            <w:shd w:val="clear" w:color="auto" w:fill="F79646" w:themeFill="accent6"/>
            <w:vAlign w:val="center"/>
            <w:hideMark/>
          </w:tcPr>
          <w:p w14:paraId="32987DF1"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UE Fondamentale</w:t>
            </w:r>
          </w:p>
          <w:p w14:paraId="1F24500F"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Code : UEF 2.1.2</w:t>
            </w:r>
          </w:p>
          <w:p w14:paraId="4F200A31"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Crédits : 8</w:t>
            </w:r>
          </w:p>
          <w:p w14:paraId="1B33E33A"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Coefficients : 4</w:t>
            </w:r>
          </w:p>
        </w:tc>
        <w:tc>
          <w:tcPr>
            <w:tcW w:w="107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0A0F15A"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Electronique de puissance avancée</w:t>
            </w:r>
          </w:p>
        </w:tc>
        <w:tc>
          <w:tcPr>
            <w:tcW w:w="20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957D5E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w:t>
            </w:r>
          </w:p>
        </w:tc>
        <w:tc>
          <w:tcPr>
            <w:tcW w:w="20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9B5A7FB"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30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8FA105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C51B05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14E81364" w14:textId="77777777" w:rsidR="00CE0197" w:rsidRPr="00C56F1B" w:rsidRDefault="00CE0197" w:rsidP="00E21F65">
            <w:pPr>
              <w:jc w:val="center"/>
              <w:rPr>
                <w:rFonts w:asciiTheme="majorHAnsi" w:eastAsia="Calibri" w:hAnsiTheme="majorHAnsi" w:cs="Calibri"/>
                <w:color w:val="000000"/>
                <w:sz w:val="22"/>
                <w:szCs w:val="22"/>
              </w:rPr>
            </w:pPr>
          </w:p>
        </w:tc>
        <w:tc>
          <w:tcPr>
            <w:tcW w:w="49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63CA5F1"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45h00</w:t>
            </w:r>
          </w:p>
        </w:tc>
        <w:tc>
          <w:tcPr>
            <w:tcW w:w="67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FB6D461"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55h00</w:t>
            </w:r>
          </w:p>
        </w:tc>
        <w:tc>
          <w:tcPr>
            <w:tcW w:w="44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3FE9888"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40%</w:t>
            </w:r>
          </w:p>
        </w:tc>
        <w:tc>
          <w:tcPr>
            <w:tcW w:w="434"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792E66A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60%</w:t>
            </w:r>
          </w:p>
        </w:tc>
      </w:tr>
      <w:tr w:rsidR="00CE0197" w:rsidRPr="00C56F1B" w14:paraId="471BCC59" w14:textId="77777777" w:rsidTr="00CE0197">
        <w:trPr>
          <w:trHeight w:val="510"/>
          <w:jc w:val="center"/>
        </w:trPr>
        <w:tc>
          <w:tcPr>
            <w:tcW w:w="0" w:type="auto"/>
            <w:vMerge/>
            <w:tcBorders>
              <w:top w:val="single" w:sz="18" w:space="0" w:color="auto"/>
              <w:left w:val="single" w:sz="18" w:space="0" w:color="auto"/>
              <w:bottom w:val="nil"/>
              <w:right w:val="single" w:sz="6" w:space="0" w:color="auto"/>
            </w:tcBorders>
            <w:vAlign w:val="center"/>
            <w:hideMark/>
          </w:tcPr>
          <w:p w14:paraId="1F2E0EDC"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4FCD182"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Eléments de régulation numérique</w:t>
            </w:r>
          </w:p>
        </w:tc>
        <w:tc>
          <w:tcPr>
            <w:tcW w:w="20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1FE3BEC"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w:t>
            </w:r>
          </w:p>
        </w:tc>
        <w:tc>
          <w:tcPr>
            <w:tcW w:w="20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14DA275"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30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A5E0E31"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5531D4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09824D3" w14:textId="77777777" w:rsidR="00CE0197" w:rsidRPr="00C56F1B" w:rsidRDefault="00CE0197" w:rsidP="00E21F65">
            <w:pPr>
              <w:jc w:val="center"/>
              <w:rPr>
                <w:rFonts w:asciiTheme="majorHAnsi" w:eastAsia="Calibri" w:hAnsiTheme="majorHAnsi" w:cs="Calibri"/>
                <w:color w:val="000000"/>
                <w:sz w:val="22"/>
                <w:szCs w:val="22"/>
              </w:rPr>
            </w:pPr>
          </w:p>
        </w:tc>
        <w:tc>
          <w:tcPr>
            <w:tcW w:w="4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7C96890"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45h00</w:t>
            </w:r>
          </w:p>
        </w:tc>
        <w:tc>
          <w:tcPr>
            <w:tcW w:w="67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4BD3D76"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55h00</w:t>
            </w:r>
          </w:p>
        </w:tc>
        <w:tc>
          <w:tcPr>
            <w:tcW w:w="44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AEB96BB"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40%</w:t>
            </w:r>
          </w:p>
        </w:tc>
        <w:tc>
          <w:tcPr>
            <w:tcW w:w="434"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1B026CFC"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60%</w:t>
            </w:r>
          </w:p>
        </w:tc>
      </w:tr>
      <w:tr w:rsidR="00CE0197" w:rsidRPr="00C56F1B" w14:paraId="01E21F67" w14:textId="77777777" w:rsidTr="00CE0197">
        <w:trPr>
          <w:trHeight w:val="531"/>
          <w:jc w:val="center"/>
        </w:trPr>
        <w:tc>
          <w:tcPr>
            <w:tcW w:w="656" w:type="pct"/>
            <w:vMerge w:val="restart"/>
            <w:tcBorders>
              <w:top w:val="single" w:sz="18" w:space="0" w:color="auto"/>
              <w:left w:val="single" w:sz="18" w:space="0" w:color="auto"/>
              <w:bottom w:val="single" w:sz="18" w:space="0" w:color="auto"/>
              <w:right w:val="single" w:sz="6" w:space="0" w:color="auto"/>
            </w:tcBorders>
            <w:shd w:val="clear" w:color="auto" w:fill="F79646" w:themeFill="accent6"/>
            <w:vAlign w:val="center"/>
            <w:hideMark/>
          </w:tcPr>
          <w:p w14:paraId="107B5325"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UE Méthodologique</w:t>
            </w:r>
          </w:p>
          <w:p w14:paraId="663159A0"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Code : UEM 2.1</w:t>
            </w:r>
          </w:p>
          <w:p w14:paraId="0E484F41"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Crédits : 9</w:t>
            </w:r>
          </w:p>
          <w:p w14:paraId="07153B52" w14:textId="77777777" w:rsidR="00CE0197" w:rsidRPr="00C56F1B" w:rsidRDefault="00CE0197" w:rsidP="00CE0197">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Coefficients : 5</w:t>
            </w:r>
          </w:p>
        </w:tc>
        <w:tc>
          <w:tcPr>
            <w:tcW w:w="107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4916FEF"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TP Automates programmables industriels</w:t>
            </w:r>
          </w:p>
        </w:tc>
        <w:tc>
          <w:tcPr>
            <w:tcW w:w="20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A80180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20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F2706E8"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30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740D2DE"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CE6474A"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949EE60"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49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44AA288"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22h30</w:t>
            </w:r>
          </w:p>
        </w:tc>
        <w:tc>
          <w:tcPr>
            <w:tcW w:w="67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E4A041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27h30</w:t>
            </w:r>
          </w:p>
        </w:tc>
        <w:tc>
          <w:tcPr>
            <w:tcW w:w="44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88BA12D"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100%</w:t>
            </w:r>
          </w:p>
        </w:tc>
        <w:tc>
          <w:tcPr>
            <w:tcW w:w="434"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2FB30561" w14:textId="77777777" w:rsidR="00CE0197" w:rsidRPr="00C56F1B" w:rsidRDefault="00CE0197" w:rsidP="00E21F65">
            <w:pPr>
              <w:jc w:val="center"/>
              <w:rPr>
                <w:rFonts w:asciiTheme="majorHAnsi" w:eastAsia="Calibri" w:hAnsiTheme="majorHAnsi" w:cs="Calibri"/>
                <w:color w:val="000000"/>
                <w:sz w:val="22"/>
                <w:szCs w:val="22"/>
              </w:rPr>
            </w:pPr>
          </w:p>
        </w:tc>
      </w:tr>
      <w:tr w:rsidR="00CE0197" w:rsidRPr="00C56F1B" w14:paraId="6DA28D2D" w14:textId="77777777" w:rsidTr="00CE0197">
        <w:trPr>
          <w:trHeight w:val="450"/>
          <w:jc w:val="center"/>
        </w:trPr>
        <w:tc>
          <w:tcPr>
            <w:tcW w:w="0" w:type="auto"/>
            <w:vMerge/>
            <w:tcBorders>
              <w:top w:val="single" w:sz="18" w:space="0" w:color="auto"/>
              <w:left w:val="single" w:sz="18" w:space="0" w:color="auto"/>
              <w:bottom w:val="single" w:sz="18" w:space="0" w:color="auto"/>
              <w:right w:val="single" w:sz="6" w:space="0" w:color="auto"/>
            </w:tcBorders>
            <w:vAlign w:val="center"/>
            <w:hideMark/>
          </w:tcPr>
          <w:p w14:paraId="5ADB58A1"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E40AC2"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TP Actionneurs industriels/TP régulation numérique</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67D7F0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77F257A"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30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3CDB5C6"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5C361E4"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38F566D"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4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CF34AF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22h30</w:t>
            </w:r>
          </w:p>
        </w:tc>
        <w:tc>
          <w:tcPr>
            <w:tcW w:w="67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C8FEEDA"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27h30</w:t>
            </w:r>
          </w:p>
        </w:tc>
        <w:tc>
          <w:tcPr>
            <w:tcW w:w="44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8CAE441"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100%</w:t>
            </w:r>
          </w:p>
        </w:tc>
        <w:tc>
          <w:tcPr>
            <w:tcW w:w="434"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7AA38141" w14:textId="77777777" w:rsidR="00CE0197" w:rsidRPr="00C56F1B" w:rsidRDefault="00CE0197" w:rsidP="00E21F65">
            <w:pPr>
              <w:jc w:val="center"/>
              <w:rPr>
                <w:rFonts w:asciiTheme="majorHAnsi" w:eastAsia="Calibri" w:hAnsiTheme="majorHAnsi" w:cs="Calibri"/>
                <w:color w:val="000000"/>
                <w:sz w:val="22"/>
                <w:szCs w:val="22"/>
              </w:rPr>
            </w:pPr>
          </w:p>
        </w:tc>
      </w:tr>
      <w:tr w:rsidR="00CE0197" w:rsidRPr="00C56F1B" w14:paraId="2F6DB19E" w14:textId="77777777" w:rsidTr="00CE0197">
        <w:trPr>
          <w:trHeight w:val="450"/>
          <w:jc w:val="center"/>
        </w:trPr>
        <w:tc>
          <w:tcPr>
            <w:tcW w:w="0" w:type="auto"/>
            <w:vMerge/>
            <w:tcBorders>
              <w:top w:val="single" w:sz="18" w:space="0" w:color="auto"/>
              <w:left w:val="single" w:sz="18" w:space="0" w:color="auto"/>
              <w:bottom w:val="single" w:sz="18" w:space="0" w:color="auto"/>
              <w:right w:val="single" w:sz="6" w:space="0" w:color="auto"/>
            </w:tcBorders>
            <w:vAlign w:val="center"/>
            <w:hideMark/>
          </w:tcPr>
          <w:p w14:paraId="100EED37"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7AEFFD1"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TP Electronique de puissance avancée</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F98CE89"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2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4386744"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30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2DE5B2B"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75C54B1"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C29DC7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4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CFCD7F1"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22h30</w:t>
            </w:r>
          </w:p>
        </w:tc>
        <w:tc>
          <w:tcPr>
            <w:tcW w:w="67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AF5104A"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27h30</w:t>
            </w:r>
          </w:p>
        </w:tc>
        <w:tc>
          <w:tcPr>
            <w:tcW w:w="44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67EDB9F"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100%</w:t>
            </w:r>
          </w:p>
        </w:tc>
        <w:tc>
          <w:tcPr>
            <w:tcW w:w="434"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6BBC3C99" w14:textId="77777777" w:rsidR="00CE0197" w:rsidRPr="00C56F1B" w:rsidRDefault="00CE0197" w:rsidP="00E21F65">
            <w:pPr>
              <w:jc w:val="center"/>
              <w:rPr>
                <w:rFonts w:asciiTheme="majorHAnsi" w:eastAsia="Calibri" w:hAnsiTheme="majorHAnsi" w:cs="Calibri"/>
                <w:color w:val="000000"/>
                <w:sz w:val="22"/>
                <w:szCs w:val="22"/>
              </w:rPr>
            </w:pPr>
          </w:p>
        </w:tc>
      </w:tr>
      <w:tr w:rsidR="00CE0197" w:rsidRPr="00C56F1B" w14:paraId="06023BAA" w14:textId="77777777" w:rsidTr="00CE0197">
        <w:trPr>
          <w:trHeight w:val="444"/>
          <w:jc w:val="center"/>
        </w:trPr>
        <w:tc>
          <w:tcPr>
            <w:tcW w:w="0" w:type="auto"/>
            <w:vMerge/>
            <w:tcBorders>
              <w:top w:val="single" w:sz="18" w:space="0" w:color="auto"/>
              <w:left w:val="single" w:sz="18" w:space="0" w:color="auto"/>
              <w:bottom w:val="single" w:sz="18" w:space="0" w:color="auto"/>
              <w:right w:val="single" w:sz="6" w:space="0" w:color="auto"/>
            </w:tcBorders>
            <w:vAlign w:val="center"/>
            <w:hideMark/>
          </w:tcPr>
          <w:p w14:paraId="1E43D3F1" w14:textId="77777777" w:rsidR="00CE0197" w:rsidRPr="00C56F1B" w:rsidRDefault="00CE0197" w:rsidP="00CE0197">
            <w:pPr>
              <w:rPr>
                <w:rFonts w:asciiTheme="majorHAnsi" w:eastAsia="Calibri" w:hAnsiTheme="majorHAnsi" w:cs="Calibri"/>
                <w:color w:val="000000"/>
                <w:sz w:val="22"/>
                <w:szCs w:val="22"/>
                <w:u w:val="thick" w:color="F79646" w:themeColor="accent6"/>
              </w:rPr>
            </w:pPr>
          </w:p>
        </w:tc>
        <w:tc>
          <w:tcPr>
            <w:tcW w:w="107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B267A5A" w14:textId="77777777" w:rsidR="00CE0197" w:rsidRPr="00C56F1B" w:rsidRDefault="00CE0197" w:rsidP="00CE0197">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Fiabilité et maintenance des systèmes électroniques</w:t>
            </w:r>
          </w:p>
        </w:tc>
        <w:tc>
          <w:tcPr>
            <w:tcW w:w="20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E309234"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3</w:t>
            </w:r>
          </w:p>
        </w:tc>
        <w:tc>
          <w:tcPr>
            <w:tcW w:w="20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865C7FB"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w:t>
            </w:r>
          </w:p>
        </w:tc>
        <w:tc>
          <w:tcPr>
            <w:tcW w:w="30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63B5C205"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EE131DA" w14:textId="77777777" w:rsidR="00CE0197" w:rsidRPr="00C56F1B" w:rsidRDefault="00CE0197" w:rsidP="00E21F65">
            <w:pPr>
              <w:jc w:val="center"/>
              <w:rPr>
                <w:rFonts w:asciiTheme="majorHAnsi" w:eastAsia="Calibri" w:hAnsiTheme="majorHAnsi" w:cs="Calibri"/>
                <w:color w:val="000000"/>
                <w:sz w:val="22"/>
                <w:szCs w:val="22"/>
              </w:rPr>
            </w:pPr>
          </w:p>
        </w:tc>
        <w:tc>
          <w:tcPr>
            <w:tcW w:w="25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0425196" w14:textId="77777777" w:rsidR="00CE0197" w:rsidRPr="00C56F1B" w:rsidRDefault="000362B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w:t>
            </w:r>
            <w:r w:rsidR="00CE0197" w:rsidRPr="00C56F1B">
              <w:rPr>
                <w:rFonts w:asciiTheme="majorHAnsi" w:eastAsia="Calibri" w:hAnsiTheme="majorHAnsi" w:cs="Calibri"/>
                <w:color w:val="000000"/>
                <w:sz w:val="22"/>
                <w:szCs w:val="22"/>
              </w:rPr>
              <w:t>0</w:t>
            </w:r>
          </w:p>
        </w:tc>
        <w:tc>
          <w:tcPr>
            <w:tcW w:w="49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B40B5B7" w14:textId="77777777" w:rsidR="00CE0197" w:rsidRPr="00C56F1B" w:rsidRDefault="000362B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45h0</w:t>
            </w:r>
            <w:r w:rsidR="00CE0197" w:rsidRPr="00C56F1B">
              <w:rPr>
                <w:rFonts w:asciiTheme="majorHAnsi" w:eastAsia="Calibri" w:hAnsiTheme="majorHAnsi" w:cs="Calibri"/>
                <w:color w:val="000000"/>
                <w:sz w:val="22"/>
                <w:szCs w:val="22"/>
              </w:rPr>
              <w:t>0</w:t>
            </w:r>
          </w:p>
        </w:tc>
        <w:tc>
          <w:tcPr>
            <w:tcW w:w="67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C881F98" w14:textId="77777777" w:rsidR="00CE0197" w:rsidRPr="00C56F1B" w:rsidRDefault="000362B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30h0</w:t>
            </w:r>
            <w:r w:rsidR="00CE0197" w:rsidRPr="00C56F1B">
              <w:rPr>
                <w:rFonts w:asciiTheme="majorHAnsi" w:eastAsia="Calibri" w:hAnsiTheme="majorHAnsi" w:cs="Calibri"/>
                <w:color w:val="000000"/>
                <w:sz w:val="22"/>
                <w:szCs w:val="22"/>
              </w:rPr>
              <w:t>0</w:t>
            </w:r>
          </w:p>
        </w:tc>
        <w:tc>
          <w:tcPr>
            <w:tcW w:w="44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0D30FCA3"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40%</w:t>
            </w:r>
          </w:p>
        </w:tc>
        <w:tc>
          <w:tcPr>
            <w:tcW w:w="434"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2B58BAC7" w14:textId="77777777" w:rsidR="00CE0197" w:rsidRPr="00C56F1B" w:rsidRDefault="00CE0197" w:rsidP="00E21F65">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60%</w:t>
            </w:r>
          </w:p>
        </w:tc>
      </w:tr>
      <w:tr w:rsidR="00CD6681" w:rsidRPr="00C56F1B" w14:paraId="59DD626C" w14:textId="77777777" w:rsidTr="00CD6681">
        <w:trPr>
          <w:trHeight w:val="474"/>
          <w:jc w:val="center"/>
        </w:trPr>
        <w:tc>
          <w:tcPr>
            <w:tcW w:w="656" w:type="pct"/>
            <w:vMerge w:val="restart"/>
            <w:tcBorders>
              <w:top w:val="single" w:sz="18" w:space="0" w:color="auto"/>
              <w:left w:val="single" w:sz="18" w:space="0" w:color="auto"/>
              <w:right w:val="single" w:sz="6" w:space="0" w:color="auto"/>
            </w:tcBorders>
            <w:shd w:val="clear" w:color="auto" w:fill="F79646" w:themeFill="accent6"/>
            <w:hideMark/>
          </w:tcPr>
          <w:p w14:paraId="1EB7944B" w14:textId="77777777" w:rsidR="00CD6681" w:rsidRPr="00C56F1B" w:rsidRDefault="00CD6681" w:rsidP="00CD6681">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 xml:space="preserve">UE Transversale </w:t>
            </w:r>
          </w:p>
          <w:p w14:paraId="03C0C92E" w14:textId="77777777" w:rsidR="00CD6681" w:rsidRPr="00C56F1B" w:rsidRDefault="00CD6681" w:rsidP="00CD6681">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Code : UET2.1</w:t>
            </w:r>
          </w:p>
          <w:p w14:paraId="15F2AB93" w14:textId="77777777" w:rsidR="00CD6681" w:rsidRPr="00C56F1B" w:rsidRDefault="00CD6681" w:rsidP="00CD6681">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Cr</w:t>
            </w:r>
            <w:r w:rsidR="000362B7" w:rsidRPr="00C56F1B">
              <w:rPr>
                <w:rFonts w:asciiTheme="majorHAnsi" w:eastAsia="Calibri" w:hAnsiTheme="majorHAnsi" w:cs="Calibri"/>
                <w:color w:val="000000"/>
                <w:sz w:val="22"/>
                <w:szCs w:val="22"/>
                <w:u w:val="thick" w:color="F79646" w:themeColor="accent6"/>
              </w:rPr>
              <w:t>édits : 3</w:t>
            </w:r>
          </w:p>
          <w:p w14:paraId="19ACF348" w14:textId="77777777" w:rsidR="00CD6681" w:rsidRPr="00C56F1B" w:rsidRDefault="000362B7" w:rsidP="00CD6681">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Coefficients : 3</w:t>
            </w:r>
          </w:p>
        </w:tc>
        <w:tc>
          <w:tcPr>
            <w:tcW w:w="1077" w:type="pct"/>
            <w:tcBorders>
              <w:top w:val="single" w:sz="18" w:space="0" w:color="auto"/>
              <w:left w:val="single" w:sz="6" w:space="0" w:color="auto"/>
              <w:bottom w:val="single" w:sz="4" w:space="0" w:color="auto"/>
              <w:right w:val="single" w:sz="6" w:space="0" w:color="auto"/>
            </w:tcBorders>
            <w:shd w:val="clear" w:color="auto" w:fill="auto"/>
            <w:vAlign w:val="center"/>
          </w:tcPr>
          <w:p w14:paraId="1AFDD292" w14:textId="77777777" w:rsidR="00CD6681" w:rsidRPr="00C56F1B" w:rsidRDefault="00CD6681" w:rsidP="00CD6681">
            <w:pPr>
              <w:autoSpaceDE w:val="0"/>
              <w:autoSpaceDN w:val="0"/>
              <w:adjustRightInd w:val="0"/>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Reserve engineering</w:t>
            </w:r>
          </w:p>
        </w:tc>
        <w:tc>
          <w:tcPr>
            <w:tcW w:w="205" w:type="pct"/>
            <w:tcBorders>
              <w:top w:val="single" w:sz="18" w:space="0" w:color="auto"/>
              <w:left w:val="single" w:sz="6" w:space="0" w:color="auto"/>
              <w:bottom w:val="single" w:sz="4" w:space="0" w:color="auto"/>
              <w:right w:val="single" w:sz="6" w:space="0" w:color="auto"/>
            </w:tcBorders>
            <w:shd w:val="clear" w:color="auto" w:fill="auto"/>
            <w:vAlign w:val="center"/>
          </w:tcPr>
          <w:p w14:paraId="1683F479"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2</w:t>
            </w:r>
          </w:p>
        </w:tc>
        <w:tc>
          <w:tcPr>
            <w:tcW w:w="205" w:type="pct"/>
            <w:tcBorders>
              <w:top w:val="single" w:sz="18" w:space="0" w:color="auto"/>
              <w:left w:val="single" w:sz="6" w:space="0" w:color="auto"/>
              <w:bottom w:val="single" w:sz="4" w:space="0" w:color="auto"/>
              <w:right w:val="single" w:sz="6" w:space="0" w:color="auto"/>
            </w:tcBorders>
            <w:shd w:val="clear" w:color="auto" w:fill="auto"/>
            <w:vAlign w:val="center"/>
          </w:tcPr>
          <w:p w14:paraId="5F4679BB"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2</w:t>
            </w:r>
          </w:p>
        </w:tc>
        <w:tc>
          <w:tcPr>
            <w:tcW w:w="302" w:type="pct"/>
            <w:tcBorders>
              <w:top w:val="single" w:sz="18" w:space="0" w:color="auto"/>
              <w:left w:val="single" w:sz="6" w:space="0" w:color="auto"/>
              <w:bottom w:val="single" w:sz="4" w:space="0" w:color="auto"/>
              <w:right w:val="single" w:sz="6" w:space="0" w:color="auto"/>
            </w:tcBorders>
            <w:shd w:val="clear" w:color="auto" w:fill="auto"/>
            <w:vAlign w:val="center"/>
          </w:tcPr>
          <w:p w14:paraId="2DB8E87B"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1h30</w:t>
            </w:r>
          </w:p>
        </w:tc>
        <w:tc>
          <w:tcPr>
            <w:tcW w:w="512"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29BB7F97"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1h30</w:t>
            </w:r>
          </w:p>
          <w:p w14:paraId="191A9395"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 xml:space="preserve">Atelier </w:t>
            </w:r>
          </w:p>
        </w:tc>
        <w:tc>
          <w:tcPr>
            <w:tcW w:w="490" w:type="pct"/>
            <w:tcBorders>
              <w:top w:val="single" w:sz="18" w:space="0" w:color="auto"/>
              <w:left w:val="single" w:sz="6" w:space="0" w:color="auto"/>
              <w:bottom w:val="single" w:sz="4" w:space="0" w:color="auto"/>
              <w:right w:val="single" w:sz="6" w:space="0" w:color="auto"/>
            </w:tcBorders>
            <w:shd w:val="clear" w:color="auto" w:fill="auto"/>
            <w:vAlign w:val="center"/>
          </w:tcPr>
          <w:p w14:paraId="2B9C78CC"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sz w:val="22"/>
                <w:szCs w:val="22"/>
                <w:lang w:eastAsia="en-US"/>
              </w:rPr>
            </w:pPr>
            <w:r w:rsidRPr="00C56F1B">
              <w:rPr>
                <w:rFonts w:asciiTheme="majorHAnsi" w:eastAsia="Calibri" w:hAnsiTheme="majorHAnsi" w:cs="Calibri"/>
                <w:sz w:val="22"/>
                <w:szCs w:val="22"/>
                <w:lang w:eastAsia="en-US"/>
              </w:rPr>
              <w:t>45h00</w:t>
            </w:r>
          </w:p>
        </w:tc>
        <w:tc>
          <w:tcPr>
            <w:tcW w:w="671" w:type="pct"/>
            <w:tcBorders>
              <w:top w:val="single" w:sz="18" w:space="0" w:color="auto"/>
              <w:left w:val="single" w:sz="6" w:space="0" w:color="auto"/>
              <w:bottom w:val="single" w:sz="4" w:space="0" w:color="auto"/>
              <w:right w:val="single" w:sz="6" w:space="0" w:color="auto"/>
            </w:tcBorders>
            <w:shd w:val="clear" w:color="auto" w:fill="auto"/>
            <w:vAlign w:val="center"/>
          </w:tcPr>
          <w:p w14:paraId="2CD2F065" w14:textId="77777777" w:rsidR="00CD6681" w:rsidRPr="00C56F1B" w:rsidRDefault="00CD6681" w:rsidP="00CD6681">
            <w:pPr>
              <w:autoSpaceDE w:val="0"/>
              <w:autoSpaceDN w:val="0"/>
              <w:adjustRightInd w:val="0"/>
              <w:contextualSpacing/>
              <w:jc w:val="center"/>
              <w:rPr>
                <w:rFonts w:ascii="Cambria" w:eastAsia="Calibri" w:hAnsi="Cambria"/>
                <w:sz w:val="22"/>
                <w:szCs w:val="22"/>
              </w:rPr>
            </w:pPr>
            <w:r w:rsidRPr="00C56F1B">
              <w:rPr>
                <w:rFonts w:ascii="Cambria" w:eastAsia="Calibri" w:hAnsi="Cambria"/>
                <w:sz w:val="22"/>
                <w:szCs w:val="22"/>
              </w:rPr>
              <w:t>5h00</w:t>
            </w:r>
          </w:p>
        </w:tc>
        <w:tc>
          <w:tcPr>
            <w:tcW w:w="448" w:type="pct"/>
            <w:tcBorders>
              <w:top w:val="single" w:sz="18" w:space="0" w:color="auto"/>
              <w:left w:val="single" w:sz="6" w:space="0" w:color="auto"/>
              <w:bottom w:val="single" w:sz="4" w:space="0" w:color="auto"/>
              <w:right w:val="single" w:sz="6" w:space="0" w:color="auto"/>
            </w:tcBorders>
            <w:shd w:val="clear" w:color="auto" w:fill="auto"/>
            <w:vAlign w:val="center"/>
          </w:tcPr>
          <w:p w14:paraId="335D14B4" w14:textId="77777777" w:rsidR="00CD6681" w:rsidRPr="00C56F1B" w:rsidRDefault="00CD6681" w:rsidP="00CD6681">
            <w:pPr>
              <w:autoSpaceDE w:val="0"/>
              <w:autoSpaceDN w:val="0"/>
              <w:adjustRightInd w:val="0"/>
              <w:contextualSpacing/>
              <w:jc w:val="center"/>
              <w:rPr>
                <w:rFonts w:ascii="Cambria" w:eastAsia="Calibri" w:hAnsi="Cambria"/>
                <w:sz w:val="22"/>
                <w:szCs w:val="22"/>
              </w:rPr>
            </w:pPr>
            <w:r w:rsidRPr="00C56F1B">
              <w:rPr>
                <w:rFonts w:ascii="Cambria" w:eastAsia="Calibri" w:hAnsi="Cambria"/>
                <w:sz w:val="22"/>
                <w:szCs w:val="22"/>
              </w:rPr>
              <w:t>40%</w:t>
            </w:r>
          </w:p>
        </w:tc>
        <w:tc>
          <w:tcPr>
            <w:tcW w:w="434" w:type="pct"/>
            <w:tcBorders>
              <w:top w:val="single" w:sz="18" w:space="0" w:color="auto"/>
              <w:left w:val="single" w:sz="6" w:space="0" w:color="auto"/>
              <w:bottom w:val="single" w:sz="4" w:space="0" w:color="auto"/>
              <w:right w:val="single" w:sz="18" w:space="0" w:color="auto"/>
            </w:tcBorders>
            <w:shd w:val="clear" w:color="auto" w:fill="auto"/>
            <w:vAlign w:val="center"/>
          </w:tcPr>
          <w:p w14:paraId="14F01835" w14:textId="77777777" w:rsidR="00CD6681" w:rsidRPr="00C56F1B" w:rsidRDefault="00CD6681" w:rsidP="00CD6681">
            <w:pPr>
              <w:autoSpaceDE w:val="0"/>
              <w:autoSpaceDN w:val="0"/>
              <w:adjustRightInd w:val="0"/>
              <w:contextualSpacing/>
              <w:jc w:val="center"/>
              <w:rPr>
                <w:rFonts w:ascii="Cambria" w:eastAsia="Calibri" w:hAnsi="Cambria"/>
                <w:sz w:val="22"/>
                <w:szCs w:val="22"/>
              </w:rPr>
            </w:pPr>
            <w:r w:rsidRPr="00C56F1B">
              <w:rPr>
                <w:rFonts w:ascii="Cambria" w:eastAsia="Calibri" w:hAnsi="Cambria"/>
                <w:sz w:val="22"/>
                <w:szCs w:val="22"/>
              </w:rPr>
              <w:t>60%</w:t>
            </w:r>
          </w:p>
        </w:tc>
      </w:tr>
      <w:tr w:rsidR="00CD6681" w:rsidRPr="00C56F1B" w14:paraId="269BD982" w14:textId="77777777" w:rsidTr="00CD6681">
        <w:trPr>
          <w:trHeight w:val="380"/>
          <w:jc w:val="center"/>
        </w:trPr>
        <w:tc>
          <w:tcPr>
            <w:tcW w:w="656" w:type="pct"/>
            <w:vMerge/>
            <w:tcBorders>
              <w:left w:val="single" w:sz="18" w:space="0" w:color="auto"/>
              <w:bottom w:val="single" w:sz="18" w:space="0" w:color="auto"/>
              <w:right w:val="single" w:sz="6" w:space="0" w:color="auto"/>
            </w:tcBorders>
            <w:shd w:val="clear" w:color="auto" w:fill="F79646" w:themeFill="accent6"/>
          </w:tcPr>
          <w:p w14:paraId="1D15B9C7" w14:textId="77777777" w:rsidR="00CD6681" w:rsidRPr="00C56F1B" w:rsidRDefault="00CD6681" w:rsidP="00CD6681">
            <w:pPr>
              <w:rPr>
                <w:rFonts w:asciiTheme="majorHAnsi" w:eastAsia="Calibri" w:hAnsiTheme="majorHAnsi" w:cs="Calibri"/>
                <w:color w:val="000000"/>
                <w:sz w:val="22"/>
                <w:szCs w:val="22"/>
                <w:u w:val="thick" w:color="F79646" w:themeColor="accent6"/>
              </w:rPr>
            </w:pPr>
          </w:p>
        </w:tc>
        <w:tc>
          <w:tcPr>
            <w:tcW w:w="1077" w:type="pct"/>
            <w:tcBorders>
              <w:top w:val="single" w:sz="4" w:space="0" w:color="auto"/>
              <w:left w:val="single" w:sz="6" w:space="0" w:color="auto"/>
              <w:bottom w:val="single" w:sz="18" w:space="0" w:color="auto"/>
              <w:right w:val="single" w:sz="6" w:space="0" w:color="auto"/>
            </w:tcBorders>
            <w:shd w:val="clear" w:color="auto" w:fill="auto"/>
            <w:vAlign w:val="center"/>
          </w:tcPr>
          <w:p w14:paraId="6584DA63" w14:textId="77777777" w:rsidR="00CD6681" w:rsidRPr="00C56F1B" w:rsidRDefault="00CD6681" w:rsidP="00CD6681">
            <w:pP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Recherche documentaire et conception de mémoire</w:t>
            </w:r>
          </w:p>
        </w:tc>
        <w:tc>
          <w:tcPr>
            <w:tcW w:w="205" w:type="pct"/>
            <w:tcBorders>
              <w:top w:val="single" w:sz="4" w:space="0" w:color="auto"/>
              <w:left w:val="single" w:sz="6" w:space="0" w:color="auto"/>
              <w:bottom w:val="single" w:sz="18" w:space="0" w:color="auto"/>
              <w:right w:val="single" w:sz="6" w:space="0" w:color="auto"/>
            </w:tcBorders>
            <w:shd w:val="clear" w:color="auto" w:fill="auto"/>
            <w:vAlign w:val="center"/>
          </w:tcPr>
          <w:p w14:paraId="34BAF2AA"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205" w:type="pct"/>
            <w:tcBorders>
              <w:top w:val="single" w:sz="4" w:space="0" w:color="auto"/>
              <w:left w:val="single" w:sz="6" w:space="0" w:color="auto"/>
              <w:bottom w:val="single" w:sz="18" w:space="0" w:color="auto"/>
              <w:right w:val="single" w:sz="6" w:space="0" w:color="auto"/>
            </w:tcBorders>
            <w:shd w:val="clear" w:color="auto" w:fill="auto"/>
            <w:vAlign w:val="center"/>
          </w:tcPr>
          <w:p w14:paraId="02FC306A"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w:t>
            </w:r>
          </w:p>
        </w:tc>
        <w:tc>
          <w:tcPr>
            <w:tcW w:w="302" w:type="pct"/>
            <w:tcBorders>
              <w:top w:val="single" w:sz="4" w:space="0" w:color="auto"/>
              <w:left w:val="single" w:sz="6" w:space="0" w:color="auto"/>
              <w:bottom w:val="single" w:sz="18" w:space="0" w:color="auto"/>
              <w:right w:val="single" w:sz="6" w:space="0" w:color="auto"/>
            </w:tcBorders>
            <w:shd w:val="clear" w:color="auto" w:fill="auto"/>
            <w:vAlign w:val="center"/>
          </w:tcPr>
          <w:p w14:paraId="1FD9FF04"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1h30</w:t>
            </w:r>
          </w:p>
        </w:tc>
        <w:tc>
          <w:tcPr>
            <w:tcW w:w="256" w:type="pct"/>
            <w:tcBorders>
              <w:top w:val="single" w:sz="4" w:space="0" w:color="auto"/>
              <w:left w:val="single" w:sz="6" w:space="0" w:color="auto"/>
              <w:bottom w:val="single" w:sz="18" w:space="0" w:color="auto"/>
              <w:right w:val="single" w:sz="6" w:space="0" w:color="auto"/>
            </w:tcBorders>
            <w:shd w:val="clear" w:color="auto" w:fill="auto"/>
            <w:vAlign w:val="center"/>
          </w:tcPr>
          <w:p w14:paraId="09191241" w14:textId="77777777" w:rsidR="00CD6681" w:rsidRPr="00C56F1B" w:rsidRDefault="00CD6681" w:rsidP="00CD6681">
            <w:pPr>
              <w:jc w:val="center"/>
              <w:rPr>
                <w:rFonts w:asciiTheme="majorHAnsi" w:eastAsia="Calibri" w:hAnsiTheme="majorHAnsi" w:cs="Calibri"/>
                <w:color w:val="000000"/>
                <w:sz w:val="22"/>
                <w:szCs w:val="22"/>
              </w:rPr>
            </w:pPr>
          </w:p>
        </w:tc>
        <w:tc>
          <w:tcPr>
            <w:tcW w:w="256" w:type="pct"/>
            <w:tcBorders>
              <w:top w:val="single" w:sz="4" w:space="0" w:color="auto"/>
              <w:left w:val="single" w:sz="6" w:space="0" w:color="auto"/>
              <w:bottom w:val="single" w:sz="18" w:space="0" w:color="auto"/>
              <w:right w:val="single" w:sz="6" w:space="0" w:color="auto"/>
            </w:tcBorders>
            <w:shd w:val="clear" w:color="auto" w:fill="auto"/>
            <w:vAlign w:val="center"/>
          </w:tcPr>
          <w:p w14:paraId="21DDEAE8" w14:textId="77777777" w:rsidR="00CD6681" w:rsidRPr="00C56F1B" w:rsidRDefault="00CD6681" w:rsidP="00CD6681">
            <w:pPr>
              <w:jc w:val="center"/>
              <w:rPr>
                <w:rFonts w:asciiTheme="majorHAnsi" w:eastAsia="Calibri" w:hAnsiTheme="majorHAnsi" w:cs="Calibri"/>
                <w:color w:val="000000"/>
                <w:sz w:val="22"/>
                <w:szCs w:val="22"/>
              </w:rPr>
            </w:pPr>
          </w:p>
        </w:tc>
        <w:tc>
          <w:tcPr>
            <w:tcW w:w="490" w:type="pct"/>
            <w:tcBorders>
              <w:top w:val="single" w:sz="4" w:space="0" w:color="auto"/>
              <w:left w:val="single" w:sz="6" w:space="0" w:color="auto"/>
              <w:bottom w:val="single" w:sz="18" w:space="0" w:color="auto"/>
              <w:right w:val="single" w:sz="6" w:space="0" w:color="auto"/>
            </w:tcBorders>
            <w:shd w:val="clear" w:color="auto" w:fill="auto"/>
            <w:vAlign w:val="center"/>
          </w:tcPr>
          <w:p w14:paraId="59898EF6"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22h30</w:t>
            </w:r>
          </w:p>
        </w:tc>
        <w:tc>
          <w:tcPr>
            <w:tcW w:w="671" w:type="pct"/>
            <w:tcBorders>
              <w:top w:val="single" w:sz="4" w:space="0" w:color="auto"/>
              <w:left w:val="single" w:sz="6" w:space="0" w:color="auto"/>
              <w:bottom w:val="single" w:sz="18" w:space="0" w:color="auto"/>
              <w:right w:val="single" w:sz="6" w:space="0" w:color="auto"/>
            </w:tcBorders>
            <w:shd w:val="clear" w:color="auto" w:fill="auto"/>
            <w:vAlign w:val="center"/>
          </w:tcPr>
          <w:p w14:paraId="0D3E548D"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02h30</w:t>
            </w:r>
          </w:p>
        </w:tc>
        <w:tc>
          <w:tcPr>
            <w:tcW w:w="448" w:type="pct"/>
            <w:tcBorders>
              <w:top w:val="single" w:sz="4" w:space="0" w:color="auto"/>
              <w:left w:val="single" w:sz="6" w:space="0" w:color="auto"/>
              <w:bottom w:val="single" w:sz="18" w:space="0" w:color="auto"/>
              <w:right w:val="single" w:sz="6" w:space="0" w:color="auto"/>
            </w:tcBorders>
            <w:shd w:val="clear" w:color="auto" w:fill="auto"/>
            <w:vAlign w:val="center"/>
          </w:tcPr>
          <w:p w14:paraId="2B3E6F41" w14:textId="77777777" w:rsidR="00CD6681" w:rsidRPr="00C56F1B" w:rsidRDefault="00CD6681" w:rsidP="00CD6681">
            <w:pPr>
              <w:jc w:val="center"/>
              <w:rPr>
                <w:rFonts w:asciiTheme="majorHAnsi" w:eastAsia="Calibri" w:hAnsiTheme="majorHAnsi" w:cs="Calibri"/>
                <w:color w:val="000000"/>
                <w:sz w:val="22"/>
                <w:szCs w:val="22"/>
              </w:rPr>
            </w:pPr>
          </w:p>
        </w:tc>
        <w:tc>
          <w:tcPr>
            <w:tcW w:w="434" w:type="pct"/>
            <w:tcBorders>
              <w:top w:val="single" w:sz="4" w:space="0" w:color="auto"/>
              <w:left w:val="single" w:sz="6" w:space="0" w:color="auto"/>
              <w:bottom w:val="single" w:sz="18" w:space="0" w:color="auto"/>
              <w:right w:val="single" w:sz="18" w:space="0" w:color="auto"/>
            </w:tcBorders>
            <w:shd w:val="clear" w:color="auto" w:fill="auto"/>
            <w:vAlign w:val="center"/>
          </w:tcPr>
          <w:p w14:paraId="153ED5C6" w14:textId="77777777" w:rsidR="00CD6681" w:rsidRPr="00C56F1B" w:rsidRDefault="00CD6681" w:rsidP="00CD6681">
            <w:pPr>
              <w:jc w:val="center"/>
              <w:rPr>
                <w:rFonts w:asciiTheme="majorHAnsi" w:eastAsia="Calibri" w:hAnsiTheme="majorHAnsi" w:cs="Calibri"/>
                <w:color w:val="000000"/>
                <w:sz w:val="22"/>
                <w:szCs w:val="22"/>
              </w:rPr>
            </w:pPr>
            <w:r w:rsidRPr="00C56F1B">
              <w:rPr>
                <w:rFonts w:asciiTheme="majorHAnsi" w:eastAsia="Calibri" w:hAnsiTheme="majorHAnsi" w:cs="Calibri"/>
                <w:color w:val="000000"/>
                <w:sz w:val="22"/>
                <w:szCs w:val="22"/>
              </w:rPr>
              <w:t>100%</w:t>
            </w:r>
          </w:p>
        </w:tc>
      </w:tr>
      <w:tr w:rsidR="00CD6681" w:rsidRPr="00C56F1B" w14:paraId="12BB19E2" w14:textId="77777777" w:rsidTr="00CE0197">
        <w:trPr>
          <w:trHeight w:val="288"/>
          <w:jc w:val="center"/>
        </w:trPr>
        <w:tc>
          <w:tcPr>
            <w:tcW w:w="656" w:type="pct"/>
            <w:tcBorders>
              <w:top w:val="single" w:sz="18" w:space="0" w:color="auto"/>
              <w:left w:val="single" w:sz="18" w:space="0" w:color="auto"/>
              <w:bottom w:val="single" w:sz="18" w:space="0" w:color="auto"/>
              <w:right w:val="single" w:sz="6" w:space="0" w:color="auto"/>
            </w:tcBorders>
            <w:shd w:val="clear" w:color="auto" w:fill="F79646" w:themeFill="accent6"/>
            <w:hideMark/>
          </w:tcPr>
          <w:p w14:paraId="43F41C21" w14:textId="77777777" w:rsidR="00CD6681" w:rsidRPr="00C56F1B" w:rsidRDefault="00CD6681" w:rsidP="00CD6681">
            <w:pPr>
              <w:rPr>
                <w:rFonts w:asciiTheme="majorHAnsi" w:eastAsia="Calibri" w:hAnsiTheme="majorHAnsi" w:cs="Calibri"/>
                <w:color w:val="000000"/>
                <w:sz w:val="22"/>
                <w:szCs w:val="22"/>
                <w:u w:val="thick" w:color="F79646" w:themeColor="accent6"/>
              </w:rPr>
            </w:pPr>
            <w:r w:rsidRPr="00C56F1B">
              <w:rPr>
                <w:rFonts w:asciiTheme="majorHAnsi" w:eastAsia="Calibri" w:hAnsiTheme="majorHAnsi" w:cs="Calibri"/>
                <w:color w:val="000000"/>
                <w:sz w:val="22"/>
                <w:szCs w:val="22"/>
                <w:u w:val="thick" w:color="F79646" w:themeColor="accent6"/>
              </w:rPr>
              <w:t>Total semestre 3</w:t>
            </w:r>
          </w:p>
        </w:tc>
        <w:tc>
          <w:tcPr>
            <w:tcW w:w="107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06E7F7E8" w14:textId="77777777" w:rsidR="00CD6681" w:rsidRPr="00C56F1B" w:rsidRDefault="00CD6681" w:rsidP="00CD6681">
            <w:pPr>
              <w:rPr>
                <w:rFonts w:asciiTheme="majorHAnsi" w:eastAsia="Calibri" w:hAnsiTheme="majorHAnsi" w:cs="Calibri"/>
                <w:color w:val="000000"/>
                <w:sz w:val="22"/>
                <w:szCs w:val="22"/>
                <w:u w:val="thick" w:color="F79646" w:themeColor="accent6"/>
              </w:rPr>
            </w:pPr>
          </w:p>
        </w:tc>
        <w:tc>
          <w:tcPr>
            <w:tcW w:w="20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C1E3190" w14:textId="77777777" w:rsidR="00CD6681" w:rsidRPr="00C56F1B" w:rsidRDefault="00CD6681" w:rsidP="00CD6681">
            <w:pP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30</w:t>
            </w:r>
          </w:p>
        </w:tc>
        <w:tc>
          <w:tcPr>
            <w:tcW w:w="20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D601037" w14:textId="77777777" w:rsidR="00CD6681" w:rsidRPr="00C56F1B" w:rsidRDefault="00CD6681" w:rsidP="00CD6681">
            <w:pP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18</w:t>
            </w:r>
          </w:p>
        </w:tc>
        <w:tc>
          <w:tcPr>
            <w:tcW w:w="30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95B02F1" w14:textId="77777777" w:rsidR="00CD6681" w:rsidRPr="00C56F1B" w:rsidRDefault="00CD6681" w:rsidP="00CD6681">
            <w:pP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12h00</w:t>
            </w:r>
          </w:p>
        </w:tc>
        <w:tc>
          <w:tcPr>
            <w:tcW w:w="2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38CC638" w14:textId="77777777" w:rsidR="00CD6681" w:rsidRPr="00C56F1B" w:rsidRDefault="00CD6681" w:rsidP="00CD6681">
            <w:pP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6h00</w:t>
            </w:r>
          </w:p>
        </w:tc>
        <w:tc>
          <w:tcPr>
            <w:tcW w:w="25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A9D370D" w14:textId="77777777" w:rsidR="00CD6681" w:rsidRPr="00C56F1B" w:rsidRDefault="00CD6681" w:rsidP="00CD6681">
            <w:pPr>
              <w:rPr>
                <w:rFonts w:asciiTheme="majorHAnsi" w:eastAsia="Calibri" w:hAnsiTheme="majorHAnsi" w:cs="Calibri"/>
                <w:b/>
                <w:bCs/>
                <w:color w:val="000000"/>
                <w:sz w:val="22"/>
                <w:szCs w:val="22"/>
              </w:rPr>
            </w:pPr>
            <w:r w:rsidRPr="00C56F1B">
              <w:rPr>
                <w:rFonts w:asciiTheme="majorHAnsi" w:eastAsia="Calibri" w:hAnsiTheme="majorHAnsi" w:cs="Calibri"/>
                <w:b/>
                <w:bCs/>
                <w:color w:val="000000"/>
                <w:sz w:val="22"/>
                <w:szCs w:val="22"/>
              </w:rPr>
              <w:t>7h30</w:t>
            </w:r>
          </w:p>
        </w:tc>
        <w:tc>
          <w:tcPr>
            <w:tcW w:w="49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C55A5FE"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b/>
                <w:bCs/>
                <w:sz w:val="22"/>
                <w:szCs w:val="22"/>
                <w:lang w:eastAsia="en-US"/>
              </w:rPr>
            </w:pPr>
            <w:r w:rsidRPr="00C56F1B">
              <w:rPr>
                <w:rFonts w:asciiTheme="majorHAnsi" w:eastAsia="Calibri" w:hAnsiTheme="majorHAnsi" w:cs="Calibri"/>
                <w:b/>
                <w:bCs/>
                <w:color w:val="000000" w:themeColor="text1"/>
                <w:sz w:val="22"/>
                <w:szCs w:val="22"/>
              </w:rPr>
              <w:t>382h30</w:t>
            </w:r>
          </w:p>
        </w:tc>
        <w:tc>
          <w:tcPr>
            <w:tcW w:w="67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CCDEAED" w14:textId="77777777" w:rsidR="00CD6681" w:rsidRPr="00C56F1B" w:rsidRDefault="00CD6681" w:rsidP="00CD6681">
            <w:pPr>
              <w:autoSpaceDE w:val="0"/>
              <w:autoSpaceDN w:val="0"/>
              <w:adjustRightInd w:val="0"/>
              <w:spacing w:line="276" w:lineRule="auto"/>
              <w:jc w:val="center"/>
              <w:rPr>
                <w:rFonts w:asciiTheme="majorHAnsi" w:eastAsia="Calibri" w:hAnsiTheme="majorHAnsi" w:cs="Calibri"/>
                <w:b/>
                <w:bCs/>
                <w:sz w:val="22"/>
                <w:szCs w:val="22"/>
                <w:lang w:eastAsia="en-US"/>
              </w:rPr>
            </w:pPr>
            <w:r w:rsidRPr="00C56F1B">
              <w:rPr>
                <w:rFonts w:asciiTheme="majorHAnsi" w:eastAsia="Calibri" w:hAnsiTheme="majorHAnsi" w:cs="Calibri"/>
                <w:b/>
                <w:bCs/>
                <w:color w:val="000000" w:themeColor="text1"/>
                <w:sz w:val="22"/>
                <w:szCs w:val="22"/>
              </w:rPr>
              <w:t>367h30</w:t>
            </w:r>
          </w:p>
        </w:tc>
        <w:tc>
          <w:tcPr>
            <w:tcW w:w="44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72BA3E11" w14:textId="77777777" w:rsidR="00CD6681" w:rsidRPr="00C56F1B" w:rsidRDefault="00CD6681" w:rsidP="00CD6681">
            <w:pPr>
              <w:rPr>
                <w:rFonts w:asciiTheme="majorHAnsi" w:eastAsia="Calibri" w:hAnsiTheme="majorHAnsi" w:cs="Calibri"/>
                <w:color w:val="000000"/>
                <w:sz w:val="22"/>
                <w:szCs w:val="22"/>
                <w:u w:val="thick" w:color="F79646" w:themeColor="accent6"/>
              </w:rPr>
            </w:pPr>
          </w:p>
        </w:tc>
        <w:tc>
          <w:tcPr>
            <w:tcW w:w="434"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6DEC0650" w14:textId="77777777" w:rsidR="00CD6681" w:rsidRPr="00C56F1B" w:rsidRDefault="00CD6681" w:rsidP="00CD6681">
            <w:pPr>
              <w:rPr>
                <w:rFonts w:asciiTheme="majorHAnsi" w:eastAsia="Calibri" w:hAnsiTheme="majorHAnsi" w:cs="Calibri"/>
                <w:color w:val="000000"/>
                <w:sz w:val="22"/>
                <w:szCs w:val="22"/>
                <w:u w:val="thick" w:color="F79646" w:themeColor="accent6"/>
              </w:rPr>
            </w:pPr>
          </w:p>
        </w:tc>
      </w:tr>
    </w:tbl>
    <w:p w14:paraId="2EDCBF74" w14:textId="77777777" w:rsidR="00C45D8B" w:rsidRPr="00941639" w:rsidRDefault="00C45D8B" w:rsidP="00C45D8B">
      <w:pPr>
        <w:spacing w:after="120"/>
        <w:rPr>
          <w:rFonts w:asciiTheme="majorHAnsi" w:eastAsia="Calibri" w:hAnsiTheme="majorHAnsi" w:cs="Calibri"/>
          <w:b/>
          <w:bCs/>
          <w:color w:val="000000"/>
          <w:u w:val="thick" w:color="F79646" w:themeColor="accent6"/>
        </w:rPr>
      </w:pPr>
    </w:p>
    <w:p w14:paraId="65A9A280" w14:textId="77777777" w:rsidR="00AF7467" w:rsidRPr="00941639" w:rsidRDefault="00AF7467" w:rsidP="00AF7467">
      <w:pPr>
        <w:rPr>
          <w:rFonts w:asciiTheme="majorHAnsi" w:eastAsia="Calibri" w:hAnsiTheme="majorHAnsi" w:cs="Calibri"/>
          <w:b/>
          <w:bCs/>
          <w:color w:val="000000"/>
          <w:u w:val="thick" w:color="F79646" w:themeColor="accent6"/>
        </w:rPr>
        <w:sectPr w:rsidR="00AF7467" w:rsidRPr="00941639" w:rsidSect="007809D3">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37CBEEC7" w14:textId="77777777" w:rsidR="00AF7467" w:rsidRPr="00B954FA" w:rsidRDefault="00AF7467" w:rsidP="00B46368">
      <w:pPr>
        <w:rPr>
          <w:rFonts w:asciiTheme="majorHAnsi" w:eastAsia="Times New Roman" w:hAnsiTheme="majorHAnsi"/>
          <w:b/>
          <w:bCs/>
          <w:lang w:eastAsia="fr-FR"/>
        </w:rPr>
      </w:pPr>
      <w:r w:rsidRPr="00B954FA">
        <w:rPr>
          <w:rFonts w:asciiTheme="majorHAnsi" w:eastAsia="Times New Roman" w:hAnsiTheme="majorHAnsi"/>
          <w:b/>
          <w:bCs/>
          <w:lang w:eastAsia="fr-FR"/>
        </w:rPr>
        <w:lastRenderedPageBreak/>
        <w:t>Orientations générales sur le choix des matières de découverte :</w:t>
      </w:r>
    </w:p>
    <w:p w14:paraId="25941FD0" w14:textId="77777777" w:rsidR="00AF7467" w:rsidRPr="00B954FA" w:rsidRDefault="00AF7467" w:rsidP="00AF7467">
      <w:pPr>
        <w:jc w:val="both"/>
        <w:rPr>
          <w:rFonts w:asciiTheme="majorHAnsi" w:eastAsia="Times New Roman" w:hAnsiTheme="majorHAnsi"/>
          <w:lang w:eastAsia="fr-FR"/>
        </w:rPr>
      </w:pPr>
    </w:p>
    <w:p w14:paraId="3E952808" w14:textId="77777777" w:rsidR="00AF7467" w:rsidRPr="00B954FA" w:rsidRDefault="00B46368" w:rsidP="00B46368">
      <w:pPr>
        <w:jc w:val="both"/>
        <w:rPr>
          <w:rFonts w:asciiTheme="majorHAnsi" w:eastAsia="Times New Roman" w:hAnsiTheme="majorHAnsi"/>
          <w:lang w:eastAsia="fr-FR"/>
        </w:rPr>
      </w:pPr>
      <w:r>
        <w:rPr>
          <w:rFonts w:asciiTheme="majorHAnsi" w:eastAsia="Times New Roman" w:hAnsiTheme="majorHAnsi"/>
          <w:lang w:eastAsia="fr-FR"/>
        </w:rPr>
        <w:t xml:space="preserve">Les matières découvertes </w:t>
      </w:r>
      <w:r w:rsidR="00AF7467" w:rsidRPr="00B954FA">
        <w:rPr>
          <w:rFonts w:asciiTheme="majorHAnsi" w:eastAsia="Times New Roman" w:hAnsiTheme="majorHAnsi"/>
          <w:lang w:eastAsia="fr-FR"/>
        </w:rPr>
        <w:t>dans le Référentiel des Matières du Master ‘</w:t>
      </w:r>
      <w:r w:rsidR="00AF7467" w:rsidRPr="001123B1">
        <w:rPr>
          <w:rFonts w:asciiTheme="majorHAnsi" w:eastAsia="Times New Roman" w:hAnsiTheme="majorHAnsi"/>
          <w:lang w:eastAsia="fr-FR"/>
        </w:rPr>
        <w:t>’</w:t>
      </w:r>
      <w:r w:rsidR="00AF7467">
        <w:rPr>
          <w:rFonts w:asciiTheme="majorHAnsi" w:eastAsia="Times New Roman" w:hAnsiTheme="majorHAnsi"/>
          <w:lang w:eastAsia="fr-FR"/>
        </w:rPr>
        <w:t>Instrumentation’’</w:t>
      </w:r>
      <w:r w:rsidR="00AF7467" w:rsidRPr="00B954FA">
        <w:rPr>
          <w:rFonts w:asciiTheme="majorHAnsi" w:eastAsia="Times New Roman" w:hAnsiTheme="majorHAnsi"/>
          <w:lang w:eastAsia="fr-FR"/>
        </w:rPr>
        <w:t xml:space="preserve"> (Tableau ci-dessus) sont laissées au </w:t>
      </w:r>
      <w:r w:rsidR="00AF7467">
        <w:rPr>
          <w:rFonts w:asciiTheme="majorHAnsi" w:eastAsia="Times New Roman" w:hAnsiTheme="majorHAnsi"/>
          <w:lang w:eastAsia="fr-FR"/>
        </w:rPr>
        <w:t xml:space="preserve">libre choix des établissements qui </w:t>
      </w:r>
      <w:r w:rsidR="00AF7467" w:rsidRPr="00FD2649">
        <w:rPr>
          <w:rFonts w:asciiTheme="majorHAnsi" w:eastAsia="Times New Roman" w:hAnsiTheme="majorHAnsi"/>
          <w:lang w:eastAsia="fr-FR"/>
        </w:rPr>
        <w:t>peu</w:t>
      </w:r>
      <w:r w:rsidR="00AF7467">
        <w:rPr>
          <w:rFonts w:asciiTheme="majorHAnsi" w:eastAsia="Times New Roman" w:hAnsiTheme="majorHAnsi"/>
          <w:lang w:eastAsia="fr-FR"/>
        </w:rPr>
        <w:t>ven</w:t>
      </w:r>
      <w:r w:rsidR="00AF7467" w:rsidRPr="00FD2649">
        <w:rPr>
          <w:rFonts w:asciiTheme="majorHAnsi" w:eastAsia="Times New Roman" w:hAnsiTheme="majorHAnsi"/>
          <w:lang w:eastAsia="fr-FR"/>
        </w:rPr>
        <w:t xml:space="preserve">t choisir indifféremment </w:t>
      </w:r>
      <w:r w:rsidR="00AF7467">
        <w:rPr>
          <w:rFonts w:asciiTheme="majorHAnsi" w:eastAsia="Times New Roman" w:hAnsiTheme="majorHAnsi"/>
          <w:lang w:eastAsia="fr-FR"/>
        </w:rPr>
        <w:t>leurs</w:t>
      </w:r>
      <w:r w:rsidR="00AF7467" w:rsidRPr="00FD2649">
        <w:rPr>
          <w:rFonts w:asciiTheme="majorHAnsi" w:eastAsia="Times New Roman" w:hAnsiTheme="majorHAnsi"/>
          <w:lang w:eastAsia="fr-FR"/>
        </w:rPr>
        <w:t xml:space="preserve"> matières </w:t>
      </w:r>
      <w:r w:rsidR="00AF7467">
        <w:rPr>
          <w:rFonts w:asciiTheme="majorHAnsi" w:eastAsia="Times New Roman" w:hAnsiTheme="majorHAnsi"/>
          <w:lang w:eastAsia="fr-FR"/>
        </w:rPr>
        <w:t xml:space="preserve">parmi la liste présentée ci-dessous </w:t>
      </w:r>
      <w:r w:rsidR="00AF7467" w:rsidRPr="00FD2649">
        <w:rPr>
          <w:rFonts w:asciiTheme="majorHAnsi" w:eastAsia="Times New Roman" w:hAnsiTheme="majorHAnsi"/>
          <w:lang w:eastAsia="fr-FR"/>
        </w:rPr>
        <w:t xml:space="preserve">en fonction de </w:t>
      </w:r>
      <w:r w:rsidR="00AF7467">
        <w:rPr>
          <w:rFonts w:asciiTheme="majorHAnsi" w:eastAsia="Times New Roman" w:hAnsiTheme="majorHAnsi"/>
          <w:lang w:eastAsia="fr-FR"/>
        </w:rPr>
        <w:t xml:space="preserve">leurs priorités. </w:t>
      </w:r>
    </w:p>
    <w:p w14:paraId="7B2DA0F5" w14:textId="77777777" w:rsidR="00AF7467" w:rsidRPr="00E21F65" w:rsidRDefault="00AF7467" w:rsidP="00E21F65">
      <w:pPr>
        <w:shd w:val="clear" w:color="auto" w:fill="FFFFFF"/>
        <w:textAlignment w:val="baseline"/>
        <w:rPr>
          <w:rFonts w:asciiTheme="majorHAnsi" w:eastAsia="Times New Roman" w:hAnsiTheme="majorHAnsi"/>
          <w:b/>
          <w:bCs/>
          <w:lang w:eastAsia="fr-FR"/>
        </w:rPr>
      </w:pPr>
      <w:r>
        <w:rPr>
          <w:rFonts w:asciiTheme="majorHAnsi" w:eastAsia="Times New Roman" w:hAnsiTheme="majorHAnsi" w:cs="Segoe UI"/>
          <w:b/>
          <w:bCs/>
          <w:color w:val="000000"/>
          <w:lang w:eastAsia="fr-FR"/>
        </w:rPr>
        <w:t xml:space="preserve">Matières avec </w:t>
      </w:r>
      <w:r w:rsidRPr="00B954FA">
        <w:rPr>
          <w:rFonts w:asciiTheme="majorHAnsi" w:eastAsia="Times New Roman" w:hAnsiTheme="majorHAnsi"/>
          <w:b/>
          <w:bCs/>
          <w:lang w:eastAsia="fr-FR"/>
        </w:rPr>
        <w:t>programme</w:t>
      </w:r>
      <w:r>
        <w:rPr>
          <w:rFonts w:asciiTheme="majorHAnsi" w:eastAsia="Times New Roman" w:hAnsiTheme="majorHAnsi"/>
          <w:b/>
          <w:bCs/>
          <w:lang w:eastAsia="fr-FR"/>
        </w:rPr>
        <w:t>s</w:t>
      </w:r>
      <w:r w:rsidRPr="00B954FA">
        <w:rPr>
          <w:rFonts w:asciiTheme="majorHAnsi" w:eastAsia="Times New Roman" w:hAnsiTheme="majorHAnsi"/>
          <w:b/>
          <w:bCs/>
          <w:lang w:eastAsia="fr-FR"/>
        </w:rPr>
        <w:t xml:space="preserve"> détaillé</w:t>
      </w:r>
      <w:r>
        <w:rPr>
          <w:rFonts w:asciiTheme="majorHAnsi" w:eastAsia="Times New Roman" w:hAnsiTheme="majorHAnsi"/>
          <w:b/>
          <w:bCs/>
          <w:lang w:eastAsia="fr-FR"/>
        </w:rPr>
        <w:t>s :</w:t>
      </w:r>
    </w:p>
    <w:p w14:paraId="2084BFFB" w14:textId="77777777" w:rsidR="00AF7467" w:rsidRPr="00E21F65" w:rsidRDefault="00AF7467" w:rsidP="00AF7467">
      <w:pPr>
        <w:pStyle w:val="Paragraphedeliste"/>
        <w:numPr>
          <w:ilvl w:val="0"/>
          <w:numId w:val="5"/>
        </w:numPr>
        <w:rPr>
          <w:rFonts w:asciiTheme="majorHAnsi" w:hAnsiTheme="majorHAnsi" w:cstheme="majorBidi"/>
          <w:sz w:val="22"/>
          <w:szCs w:val="22"/>
        </w:rPr>
      </w:pPr>
      <w:r w:rsidRPr="008C6EEA">
        <w:rPr>
          <w:rFonts w:asciiTheme="majorHAnsi" w:hAnsiTheme="majorHAnsi" w:cstheme="majorBidi"/>
        </w:rPr>
        <w:t> </w:t>
      </w:r>
      <w:r w:rsidRPr="00E21F65">
        <w:rPr>
          <w:rFonts w:asciiTheme="majorHAnsi" w:eastAsia="Calibri" w:hAnsiTheme="majorHAnsi" w:cs="Calibri"/>
          <w:sz w:val="22"/>
          <w:szCs w:val="22"/>
          <w:lang w:eastAsia="en-US"/>
        </w:rPr>
        <w:t>Optoélectronique</w:t>
      </w:r>
    </w:p>
    <w:p w14:paraId="1FC5C618" w14:textId="77777777" w:rsidR="00AF7467" w:rsidRPr="00E21F65" w:rsidRDefault="00AF7467" w:rsidP="00E21F65">
      <w:pPr>
        <w:pStyle w:val="Paragraphedeliste"/>
        <w:numPr>
          <w:ilvl w:val="0"/>
          <w:numId w:val="6"/>
        </w:numPr>
        <w:rPr>
          <w:rFonts w:asciiTheme="majorHAnsi" w:hAnsiTheme="majorHAnsi"/>
          <w:b/>
          <w:bCs/>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 xml:space="preserve">Systèmes énergétiques autonomes </w:t>
      </w:r>
    </w:p>
    <w:p w14:paraId="014D4C42"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Electroacoustique et analyses vibratoires</w:t>
      </w:r>
    </w:p>
    <w:p w14:paraId="0D7322AC" w14:textId="77777777" w:rsidR="00AF7467" w:rsidRPr="00E21F65" w:rsidRDefault="00AF7467" w:rsidP="00E21F65">
      <w:pPr>
        <w:pStyle w:val="Paragraphedeliste"/>
        <w:numPr>
          <w:ilvl w:val="0"/>
          <w:numId w:val="6"/>
        </w:numPr>
        <w:rPr>
          <w:rFonts w:asciiTheme="majorHAnsi" w:hAnsiTheme="majorHAnsi"/>
          <w:b/>
          <w:bCs/>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Compatibilité électromagnétique</w:t>
      </w:r>
    </w:p>
    <w:p w14:paraId="1505D7C9"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Theme="majorHAnsi" w:hAnsiTheme="majorHAnsi" w:cstheme="majorBidi"/>
          <w:sz w:val="22"/>
          <w:szCs w:val="22"/>
        </w:rPr>
        <w:t>I</w:t>
      </w:r>
      <w:r w:rsidRPr="00E21F65">
        <w:rPr>
          <w:rFonts w:asciiTheme="majorHAnsi" w:eastAsia="Calibri" w:hAnsiTheme="majorHAnsi" w:cs="Calibri"/>
          <w:sz w:val="22"/>
          <w:szCs w:val="22"/>
          <w:lang w:eastAsia="en-US"/>
        </w:rPr>
        <w:t>nstrumentation et mesure industrielles</w:t>
      </w:r>
    </w:p>
    <w:p w14:paraId="1C33FAF3"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Theme="majorHAnsi" w:eastAsia="Times New Roman" w:hAnsiTheme="majorHAnsi"/>
          <w:sz w:val="22"/>
          <w:szCs w:val="22"/>
          <w:lang w:eastAsia="fr-FR"/>
        </w:rPr>
        <w:t>Sécurité industrielle</w:t>
      </w:r>
    </w:p>
    <w:p w14:paraId="112EEB99"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Theme="majorHAnsi" w:eastAsia="Calibri" w:hAnsiTheme="majorHAnsi" w:cs="Calibri"/>
          <w:sz w:val="22"/>
          <w:szCs w:val="22"/>
          <w:lang w:eastAsia="en-US"/>
        </w:rPr>
        <w:t xml:space="preserve">Robotique </w:t>
      </w:r>
    </w:p>
    <w:p w14:paraId="501107F6"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sz w:val="22"/>
          <w:szCs w:val="22"/>
        </w:rPr>
        <w:t>Réglage des Entrainements Electriques</w:t>
      </w:r>
    </w:p>
    <w:p w14:paraId="386B537A"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sz w:val="22"/>
          <w:szCs w:val="22"/>
        </w:rPr>
        <w:t>Bio instrumentation et biocapteurs</w:t>
      </w:r>
    </w:p>
    <w:p w14:paraId="086E4F15"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Méthodes et outils pour le control non destructif</w:t>
      </w:r>
    </w:p>
    <w:p w14:paraId="0ADC915A"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Outils pour la maintenance en instrumentation</w:t>
      </w:r>
    </w:p>
    <w:p w14:paraId="4AC0F06D"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Maintenance industrielle et diagnostic</w:t>
      </w:r>
    </w:p>
    <w:p w14:paraId="66D4716B" w14:textId="77777777" w:rsidR="00AF7467" w:rsidRPr="00E21F65" w:rsidRDefault="00AF7467" w:rsidP="00E21F65">
      <w:pPr>
        <w:pStyle w:val="Paragraphedeliste"/>
        <w:numPr>
          <w:ilvl w:val="0"/>
          <w:numId w:val="5"/>
        </w:numPr>
        <w:rPr>
          <w:rFonts w:asciiTheme="majorHAnsi" w:hAnsiTheme="majorHAnsi" w:cstheme="majorBidi"/>
          <w:sz w:val="22"/>
          <w:szCs w:val="22"/>
        </w:rPr>
      </w:pPr>
      <w:r w:rsidRPr="00E21F65">
        <w:rPr>
          <w:rFonts w:ascii="Cambria" w:hAnsi="Cambria"/>
          <w:sz w:val="22"/>
          <w:szCs w:val="22"/>
        </w:rPr>
        <w:t>Réseaux et communication industriels</w:t>
      </w:r>
    </w:p>
    <w:p w14:paraId="7F0FFE51" w14:textId="77777777" w:rsidR="00AF7467" w:rsidRPr="00B954FA" w:rsidRDefault="00AF7467" w:rsidP="00E21F65">
      <w:pPr>
        <w:pStyle w:val="Paragraphedeliste"/>
        <w:ind w:left="0"/>
        <w:rPr>
          <w:rFonts w:asciiTheme="majorHAnsi" w:eastAsia="Times New Roman" w:hAnsiTheme="majorHAnsi" w:cs="Segoe UI"/>
          <w:b/>
          <w:bCs/>
          <w:lang w:eastAsia="fr-FR"/>
        </w:rPr>
      </w:pPr>
      <w:r w:rsidRPr="00B954FA">
        <w:rPr>
          <w:rFonts w:asciiTheme="majorHAnsi" w:eastAsia="Times New Roman" w:hAnsiTheme="majorHAnsi" w:cs="Segoe UI"/>
          <w:b/>
          <w:bCs/>
          <w:lang w:eastAsia="fr-FR"/>
        </w:rPr>
        <w:t xml:space="preserve">Autres matières laissées au </w:t>
      </w:r>
      <w:r w:rsidR="00E21F65">
        <w:rPr>
          <w:rFonts w:asciiTheme="majorHAnsi" w:eastAsia="Times New Roman" w:hAnsiTheme="majorHAnsi" w:cs="Segoe UI"/>
          <w:b/>
          <w:bCs/>
          <w:lang w:eastAsia="fr-FR"/>
        </w:rPr>
        <w:t>l</w:t>
      </w:r>
      <w:r>
        <w:rPr>
          <w:rFonts w:asciiTheme="majorHAnsi" w:eastAsia="Times New Roman" w:hAnsiTheme="majorHAnsi" w:cs="Segoe UI"/>
          <w:b/>
          <w:bCs/>
          <w:lang w:eastAsia="fr-FR"/>
        </w:rPr>
        <w:t xml:space="preserve">ibre </w:t>
      </w:r>
      <w:r w:rsidRPr="00B954FA">
        <w:rPr>
          <w:rFonts w:asciiTheme="majorHAnsi" w:eastAsia="Times New Roman" w:hAnsiTheme="majorHAnsi" w:cs="Segoe UI"/>
          <w:b/>
          <w:bCs/>
          <w:lang w:eastAsia="fr-FR"/>
        </w:rPr>
        <w:t>choix des établissements (programmes ouverts après validation du CPND)</w:t>
      </w:r>
    </w:p>
    <w:p w14:paraId="239C7193" w14:textId="77777777" w:rsidR="00AF7467" w:rsidRPr="00E21F65" w:rsidRDefault="00AF7467" w:rsidP="00AF7467">
      <w:pPr>
        <w:pStyle w:val="Paragraphedeliste"/>
        <w:numPr>
          <w:ilvl w:val="0"/>
          <w:numId w:val="6"/>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Systèmes d’affichage</w:t>
      </w:r>
      <w:r w:rsidRPr="00E21F65">
        <w:rPr>
          <w:rFonts w:asciiTheme="majorHAnsi" w:eastAsia="Times New Roman" w:hAnsiTheme="majorHAnsi"/>
          <w:sz w:val="22"/>
          <w:szCs w:val="22"/>
          <w:lang w:eastAsia="fr-FR"/>
        </w:rPr>
        <w:t>(Découverte)</w:t>
      </w:r>
    </w:p>
    <w:p w14:paraId="43BDC987" w14:textId="77777777" w:rsidR="00AF7467" w:rsidRPr="00E21F65" w:rsidRDefault="00AF7467" w:rsidP="00AF7467">
      <w:pPr>
        <w:pStyle w:val="Paragraphedeliste"/>
        <w:numPr>
          <w:ilvl w:val="0"/>
          <w:numId w:val="3"/>
        </w:numPr>
        <w:rPr>
          <w:rFonts w:asciiTheme="majorHAnsi" w:hAnsiTheme="majorHAnsi"/>
          <w:sz w:val="22"/>
          <w:szCs w:val="22"/>
        </w:rPr>
      </w:pPr>
      <w:r w:rsidRPr="00E21F65">
        <w:rPr>
          <w:rFonts w:asciiTheme="majorHAnsi" w:eastAsia="Calibri" w:hAnsiTheme="majorHAnsi" w:cs="Calibri"/>
          <w:sz w:val="22"/>
          <w:szCs w:val="22"/>
          <w:lang w:eastAsia="en-US"/>
        </w:rPr>
        <w:t>Instruments de mesure</w:t>
      </w:r>
      <w:r w:rsidRPr="00E21F65">
        <w:rPr>
          <w:rFonts w:asciiTheme="majorHAnsi" w:eastAsia="Times New Roman" w:hAnsiTheme="majorHAnsi"/>
          <w:sz w:val="22"/>
          <w:szCs w:val="22"/>
          <w:lang w:eastAsia="fr-FR"/>
        </w:rPr>
        <w:t>(Découverte)</w:t>
      </w:r>
    </w:p>
    <w:p w14:paraId="62E91190" w14:textId="77777777" w:rsidR="00AF7467" w:rsidRPr="00E21F65" w:rsidRDefault="00AF7467" w:rsidP="00AF7467">
      <w:pPr>
        <w:pStyle w:val="Paragraphedeliste"/>
        <w:numPr>
          <w:ilvl w:val="0"/>
          <w:numId w:val="3"/>
        </w:numPr>
        <w:rPr>
          <w:rFonts w:asciiTheme="majorHAnsi" w:hAnsiTheme="majorHAnsi"/>
          <w:sz w:val="22"/>
          <w:szCs w:val="22"/>
        </w:rPr>
      </w:pPr>
      <w:r w:rsidRPr="00E21F65">
        <w:rPr>
          <w:rFonts w:asciiTheme="majorHAnsi" w:hAnsiTheme="majorHAnsi" w:cstheme="majorBidi"/>
          <w:sz w:val="22"/>
          <w:szCs w:val="22"/>
        </w:rPr>
        <w:t>Mesures en haute fréquence</w:t>
      </w:r>
      <w:r w:rsidRPr="00E21F65">
        <w:rPr>
          <w:rFonts w:asciiTheme="majorHAnsi" w:eastAsia="Times New Roman" w:hAnsiTheme="majorHAnsi"/>
          <w:sz w:val="22"/>
          <w:szCs w:val="22"/>
          <w:lang w:eastAsia="fr-FR"/>
        </w:rPr>
        <w:t>(Découverte)</w:t>
      </w:r>
    </w:p>
    <w:p w14:paraId="2253B321" w14:textId="77777777" w:rsidR="00AF7467" w:rsidRPr="00E21F65" w:rsidRDefault="00AF7467" w:rsidP="00AF7467">
      <w:pPr>
        <w:pStyle w:val="Paragraphedeliste"/>
        <w:numPr>
          <w:ilvl w:val="0"/>
          <w:numId w:val="4"/>
        </w:numPr>
        <w:rPr>
          <w:rFonts w:asciiTheme="majorHAnsi" w:hAnsiTheme="majorHAnsi"/>
          <w:sz w:val="22"/>
          <w:szCs w:val="22"/>
        </w:rPr>
      </w:pPr>
      <w:r w:rsidRPr="00E21F65">
        <w:rPr>
          <w:rFonts w:asciiTheme="majorHAnsi" w:eastAsia="Calibri" w:hAnsiTheme="majorHAnsi" w:cs="Calibri"/>
          <w:sz w:val="22"/>
          <w:szCs w:val="22"/>
          <w:lang w:eastAsia="en-US"/>
        </w:rPr>
        <w:t>Electroacoustique, son et HIFI</w:t>
      </w:r>
      <w:r w:rsidRPr="00E21F65">
        <w:rPr>
          <w:rFonts w:asciiTheme="majorHAnsi" w:eastAsia="Times New Roman" w:hAnsiTheme="majorHAnsi"/>
          <w:sz w:val="22"/>
          <w:szCs w:val="22"/>
          <w:lang w:eastAsia="fr-FR"/>
        </w:rPr>
        <w:t>(Découverte)</w:t>
      </w:r>
    </w:p>
    <w:p w14:paraId="000BCF76" w14:textId="77777777" w:rsidR="00AF7467" w:rsidRPr="00E21F65" w:rsidRDefault="00AF7467" w:rsidP="00AF7467">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Télégestion industrielle (SCADA)</w:t>
      </w:r>
      <w:r w:rsidRPr="00E21F65">
        <w:rPr>
          <w:rFonts w:asciiTheme="majorHAnsi" w:eastAsia="Times New Roman" w:hAnsiTheme="majorHAnsi"/>
          <w:sz w:val="22"/>
          <w:szCs w:val="22"/>
          <w:lang w:eastAsia="fr-FR"/>
        </w:rPr>
        <w:t>(Découverte)</w:t>
      </w:r>
    </w:p>
    <w:p w14:paraId="60228681" w14:textId="77777777" w:rsidR="00AF7467" w:rsidRPr="00E21F65" w:rsidRDefault="00AF7467" w:rsidP="00AF7467">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Théorie de la commande des systèmes industriels (</w:t>
      </w:r>
      <w:r w:rsidRPr="00E21F65">
        <w:rPr>
          <w:rFonts w:asciiTheme="majorHAnsi" w:eastAsia="Times New Roman" w:hAnsiTheme="majorHAnsi"/>
          <w:sz w:val="22"/>
          <w:szCs w:val="22"/>
          <w:lang w:eastAsia="fr-FR"/>
        </w:rPr>
        <w:t>Découverte)</w:t>
      </w:r>
    </w:p>
    <w:p w14:paraId="278EFC40" w14:textId="77777777" w:rsidR="00AF7467" w:rsidRPr="00E21F65" w:rsidRDefault="00AF7467" w:rsidP="00AF7467">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Capteurs intelligents en instrumentation industrielle</w:t>
      </w:r>
      <w:r w:rsidRPr="00E21F65">
        <w:rPr>
          <w:rFonts w:asciiTheme="majorHAnsi" w:eastAsia="Times New Roman" w:hAnsiTheme="majorHAnsi"/>
          <w:sz w:val="22"/>
          <w:szCs w:val="22"/>
          <w:lang w:eastAsia="fr-FR"/>
        </w:rPr>
        <w:t>(Découverte)</w:t>
      </w:r>
    </w:p>
    <w:p w14:paraId="336FEE41" w14:textId="77777777" w:rsidR="00AF7467" w:rsidRPr="00E21F65" w:rsidRDefault="00466C06" w:rsidP="00E21F65">
      <w:pPr>
        <w:pStyle w:val="Paragraphedeliste"/>
        <w:numPr>
          <w:ilvl w:val="0"/>
          <w:numId w:val="3"/>
        </w:numPr>
        <w:rPr>
          <w:rFonts w:ascii="Cambria" w:hAnsi="Cambria"/>
          <w:sz w:val="22"/>
          <w:szCs w:val="22"/>
        </w:rPr>
      </w:pPr>
      <w:r w:rsidRPr="00E21F65">
        <w:rPr>
          <w:rFonts w:ascii="Cambria" w:hAnsi="Cambria"/>
          <w:sz w:val="22"/>
          <w:szCs w:val="22"/>
        </w:rPr>
        <w:t>Recherche opérationnelle</w:t>
      </w:r>
    </w:p>
    <w:p w14:paraId="681406A2" w14:textId="77777777" w:rsidR="00E21F65" w:rsidRDefault="00E21F65" w:rsidP="00AF7467">
      <w:pPr>
        <w:rPr>
          <w:rFonts w:asciiTheme="majorHAnsi" w:eastAsia="Calibri" w:hAnsiTheme="majorHAnsi" w:cs="Calibri"/>
          <w:b/>
          <w:bCs/>
          <w:color w:val="000000"/>
          <w:u w:val="thick" w:color="F79646" w:themeColor="accent6"/>
        </w:rPr>
      </w:pPr>
    </w:p>
    <w:p w14:paraId="634F5894" w14:textId="77777777" w:rsidR="00AF7467" w:rsidRPr="00792723" w:rsidRDefault="00AF7467" w:rsidP="00AF7467">
      <w:pPr>
        <w:rPr>
          <w:rFonts w:asciiTheme="majorHAnsi" w:eastAsia="Calibri" w:hAnsiTheme="majorHAnsi" w:cs="Calibri"/>
          <w:b/>
          <w:bCs/>
          <w:color w:val="000000"/>
          <w:u w:val="thick" w:color="F79646" w:themeColor="accent6"/>
        </w:rPr>
      </w:pPr>
      <w:r w:rsidRPr="00792723">
        <w:rPr>
          <w:rFonts w:asciiTheme="majorHAnsi" w:eastAsia="Calibri" w:hAnsiTheme="majorHAnsi" w:cs="Calibri"/>
          <w:b/>
          <w:bCs/>
          <w:color w:val="000000"/>
          <w:u w:val="thick" w:color="F79646" w:themeColor="accent6"/>
        </w:rPr>
        <w:t>Semestre 4</w:t>
      </w:r>
    </w:p>
    <w:p w14:paraId="76061CE6" w14:textId="77777777" w:rsidR="00AF7467" w:rsidRPr="00792723" w:rsidRDefault="00AF7467" w:rsidP="00AF7467">
      <w:pPr>
        <w:rPr>
          <w:rFonts w:asciiTheme="majorHAnsi" w:hAnsiTheme="majorHAnsi" w:cs="Arial"/>
        </w:rPr>
      </w:pPr>
    </w:p>
    <w:p w14:paraId="638F9C6A" w14:textId="77777777" w:rsidR="00AF7467" w:rsidRPr="00E21F65" w:rsidRDefault="00AF7467" w:rsidP="00E21F65">
      <w:pPr>
        <w:rPr>
          <w:rFonts w:asciiTheme="majorHAnsi" w:hAnsiTheme="majorHAnsi" w:cs="Arial"/>
        </w:rPr>
      </w:pPr>
      <w:r w:rsidRPr="00792723">
        <w:rPr>
          <w:rFonts w:asciiTheme="majorHAnsi" w:hAnsiTheme="majorHAnsi" w:cs="Arial"/>
        </w:rPr>
        <w:t xml:space="preserve">Stage en entreprise </w:t>
      </w:r>
      <w:r w:rsidR="002A0732">
        <w:rPr>
          <w:rFonts w:asciiTheme="majorHAnsi" w:hAnsiTheme="majorHAnsi" w:cs="Arial"/>
        </w:rPr>
        <w:t xml:space="preserve">ou dans un laboratoire de recherche </w:t>
      </w:r>
      <w:r w:rsidRPr="00792723">
        <w:rPr>
          <w:rFonts w:asciiTheme="majorHAnsi" w:hAnsiTheme="majorHAnsi" w:cs="Arial"/>
        </w:rPr>
        <w:t>sanctionné par un mémoire et une soutenance.</w:t>
      </w:r>
    </w:p>
    <w:tbl>
      <w:tblPr>
        <w:tblStyle w:val="Listeclaire-Accent612"/>
        <w:tblW w:w="9776" w:type="dxa"/>
        <w:tblLook w:val="04A0" w:firstRow="1" w:lastRow="0" w:firstColumn="1" w:lastColumn="0" w:noHBand="0" w:noVBand="1"/>
      </w:tblPr>
      <w:tblGrid>
        <w:gridCol w:w="2444"/>
        <w:gridCol w:w="2444"/>
        <w:gridCol w:w="2444"/>
        <w:gridCol w:w="2444"/>
      </w:tblGrid>
      <w:tr w:rsidR="00AF7467" w:rsidRPr="00792723" w14:paraId="64F04224" w14:textId="77777777" w:rsidTr="00443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177067E6" w14:textId="77777777" w:rsidR="00AF7467" w:rsidRPr="00792723" w:rsidRDefault="00AF7467" w:rsidP="0044387E">
            <w:pPr>
              <w:jc w:val="center"/>
              <w:rPr>
                <w:rFonts w:asciiTheme="majorHAnsi" w:hAnsiTheme="majorHAnsi" w:cs="Arial"/>
                <w:b w:val="0"/>
              </w:rPr>
            </w:pPr>
          </w:p>
        </w:tc>
        <w:tc>
          <w:tcPr>
            <w:tcW w:w="2444" w:type="dxa"/>
            <w:hideMark/>
          </w:tcPr>
          <w:p w14:paraId="4E4EB0C7" w14:textId="77777777" w:rsidR="00AF7467" w:rsidRPr="00792723" w:rsidRDefault="00AF7467" w:rsidP="004438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VHS</w:t>
            </w:r>
          </w:p>
        </w:tc>
        <w:tc>
          <w:tcPr>
            <w:tcW w:w="2444" w:type="dxa"/>
            <w:hideMark/>
          </w:tcPr>
          <w:p w14:paraId="3BE0B469" w14:textId="77777777" w:rsidR="00AF7467" w:rsidRPr="00792723" w:rsidRDefault="00AF7467" w:rsidP="004438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 xml:space="preserve">Coeff </w:t>
            </w:r>
          </w:p>
        </w:tc>
        <w:tc>
          <w:tcPr>
            <w:tcW w:w="2444" w:type="dxa"/>
            <w:hideMark/>
          </w:tcPr>
          <w:p w14:paraId="3675EC1F" w14:textId="77777777" w:rsidR="00AF7467" w:rsidRPr="00792723" w:rsidRDefault="00AF7467" w:rsidP="0044387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792723">
              <w:rPr>
                <w:rFonts w:asciiTheme="majorHAnsi" w:hAnsiTheme="majorHAnsi" w:cs="Arial"/>
                <w:b w:val="0"/>
              </w:rPr>
              <w:t>Crédits</w:t>
            </w:r>
          </w:p>
        </w:tc>
      </w:tr>
      <w:tr w:rsidR="00AF7467" w:rsidRPr="00792723" w14:paraId="04A8BF2D" w14:textId="77777777" w:rsidTr="00443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702659F5" w14:textId="77777777" w:rsidR="00AF7467" w:rsidRPr="00792723" w:rsidRDefault="00AF7467" w:rsidP="0044387E">
            <w:pPr>
              <w:rPr>
                <w:rFonts w:asciiTheme="majorHAnsi" w:hAnsiTheme="majorHAnsi" w:cs="Arial"/>
                <w:b w:val="0"/>
              </w:rPr>
            </w:pPr>
            <w:r w:rsidRPr="00792723">
              <w:rPr>
                <w:rFonts w:asciiTheme="majorHAnsi" w:hAnsiTheme="majorHAnsi" w:cs="Arial"/>
                <w:b w:val="0"/>
              </w:rPr>
              <w:t>Travail Personnel</w:t>
            </w:r>
          </w:p>
        </w:tc>
        <w:tc>
          <w:tcPr>
            <w:tcW w:w="2444" w:type="dxa"/>
          </w:tcPr>
          <w:p w14:paraId="0A560804"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550</w:t>
            </w:r>
          </w:p>
        </w:tc>
        <w:tc>
          <w:tcPr>
            <w:tcW w:w="2444" w:type="dxa"/>
          </w:tcPr>
          <w:p w14:paraId="217E263F"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09</w:t>
            </w:r>
          </w:p>
        </w:tc>
        <w:tc>
          <w:tcPr>
            <w:tcW w:w="2444" w:type="dxa"/>
          </w:tcPr>
          <w:p w14:paraId="7F8DF97A"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18</w:t>
            </w:r>
          </w:p>
        </w:tc>
      </w:tr>
      <w:tr w:rsidR="00AF7467" w:rsidRPr="00792723" w14:paraId="2F406985" w14:textId="77777777" w:rsidTr="0044387E">
        <w:tc>
          <w:tcPr>
            <w:cnfStyle w:val="001000000000" w:firstRow="0" w:lastRow="0" w:firstColumn="1" w:lastColumn="0" w:oddVBand="0" w:evenVBand="0" w:oddHBand="0" w:evenHBand="0" w:firstRowFirstColumn="0" w:firstRowLastColumn="0" w:lastRowFirstColumn="0" w:lastRowLastColumn="0"/>
            <w:tcW w:w="2444" w:type="dxa"/>
            <w:hideMark/>
          </w:tcPr>
          <w:p w14:paraId="58BACC95" w14:textId="77777777" w:rsidR="00AF7467" w:rsidRPr="00792723" w:rsidRDefault="00AF7467" w:rsidP="0044387E">
            <w:pPr>
              <w:rPr>
                <w:rFonts w:asciiTheme="majorHAnsi" w:hAnsiTheme="majorHAnsi" w:cs="Arial"/>
                <w:b w:val="0"/>
                <w:bCs w:val="0"/>
              </w:rPr>
            </w:pPr>
            <w:r w:rsidRPr="00792723">
              <w:rPr>
                <w:rFonts w:asciiTheme="majorHAnsi" w:hAnsiTheme="majorHAnsi" w:cs="Arial"/>
                <w:b w:val="0"/>
                <w:bCs w:val="0"/>
              </w:rPr>
              <w:t>Stage en entreprise</w:t>
            </w:r>
            <w:r w:rsidR="002A0732">
              <w:rPr>
                <w:rFonts w:asciiTheme="majorHAnsi" w:hAnsiTheme="majorHAnsi" w:cs="Arial"/>
                <w:b w:val="0"/>
                <w:bCs w:val="0"/>
              </w:rPr>
              <w:t xml:space="preserve"> ou dans un laboratoire </w:t>
            </w:r>
          </w:p>
        </w:tc>
        <w:tc>
          <w:tcPr>
            <w:tcW w:w="2444" w:type="dxa"/>
          </w:tcPr>
          <w:p w14:paraId="1147428E"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100</w:t>
            </w:r>
          </w:p>
        </w:tc>
        <w:tc>
          <w:tcPr>
            <w:tcW w:w="2444" w:type="dxa"/>
          </w:tcPr>
          <w:p w14:paraId="75D0ED91"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04</w:t>
            </w:r>
          </w:p>
        </w:tc>
        <w:tc>
          <w:tcPr>
            <w:tcW w:w="2444" w:type="dxa"/>
          </w:tcPr>
          <w:p w14:paraId="6B36C56A"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06</w:t>
            </w:r>
          </w:p>
        </w:tc>
      </w:tr>
      <w:tr w:rsidR="00AF7467" w:rsidRPr="00792723" w14:paraId="5D020897" w14:textId="77777777" w:rsidTr="00443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551CF074" w14:textId="77777777" w:rsidR="00AF7467" w:rsidRPr="00792723" w:rsidRDefault="00AF7467" w:rsidP="0044387E">
            <w:pPr>
              <w:rPr>
                <w:rFonts w:asciiTheme="majorHAnsi" w:hAnsiTheme="majorHAnsi" w:cs="Arial"/>
                <w:b w:val="0"/>
                <w:bCs w:val="0"/>
              </w:rPr>
            </w:pPr>
            <w:r w:rsidRPr="00792723">
              <w:rPr>
                <w:rFonts w:asciiTheme="majorHAnsi" w:hAnsiTheme="majorHAnsi" w:cs="Arial"/>
                <w:b w:val="0"/>
                <w:bCs w:val="0"/>
              </w:rPr>
              <w:t>Séminaires</w:t>
            </w:r>
          </w:p>
        </w:tc>
        <w:tc>
          <w:tcPr>
            <w:tcW w:w="2444" w:type="dxa"/>
          </w:tcPr>
          <w:p w14:paraId="52416383"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50</w:t>
            </w:r>
          </w:p>
        </w:tc>
        <w:tc>
          <w:tcPr>
            <w:tcW w:w="2444" w:type="dxa"/>
          </w:tcPr>
          <w:p w14:paraId="31937C78"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02</w:t>
            </w:r>
          </w:p>
        </w:tc>
        <w:tc>
          <w:tcPr>
            <w:tcW w:w="2444" w:type="dxa"/>
          </w:tcPr>
          <w:p w14:paraId="021AE64F"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03</w:t>
            </w:r>
          </w:p>
        </w:tc>
      </w:tr>
      <w:tr w:rsidR="00AF7467" w:rsidRPr="00792723" w14:paraId="7F11345F" w14:textId="77777777" w:rsidTr="0044387E">
        <w:tc>
          <w:tcPr>
            <w:cnfStyle w:val="001000000000" w:firstRow="0" w:lastRow="0" w:firstColumn="1" w:lastColumn="0" w:oddVBand="0" w:evenVBand="0" w:oddHBand="0" w:evenHBand="0" w:firstRowFirstColumn="0" w:firstRowLastColumn="0" w:lastRowFirstColumn="0" w:lastRowLastColumn="0"/>
            <w:tcW w:w="2444" w:type="dxa"/>
            <w:hideMark/>
          </w:tcPr>
          <w:p w14:paraId="321062EC" w14:textId="77777777" w:rsidR="00AF7467" w:rsidRPr="00792723" w:rsidRDefault="00AF7467" w:rsidP="0044387E">
            <w:pPr>
              <w:rPr>
                <w:rFonts w:asciiTheme="majorHAnsi" w:hAnsiTheme="majorHAnsi" w:cs="Arial"/>
                <w:b w:val="0"/>
                <w:bCs w:val="0"/>
              </w:rPr>
            </w:pPr>
            <w:r w:rsidRPr="00792723">
              <w:rPr>
                <w:rFonts w:asciiTheme="majorHAnsi" w:hAnsiTheme="majorHAnsi" w:cs="Arial"/>
                <w:b w:val="0"/>
                <w:bCs w:val="0"/>
              </w:rPr>
              <w:t>Autre (</w:t>
            </w:r>
            <w:r>
              <w:rPr>
                <w:rFonts w:asciiTheme="majorHAnsi" w:hAnsiTheme="majorHAnsi" w:cs="Arial"/>
                <w:b w:val="0"/>
                <w:bCs w:val="0"/>
              </w:rPr>
              <w:t>Encadrement</w:t>
            </w:r>
            <w:r w:rsidRPr="00792723">
              <w:rPr>
                <w:rFonts w:asciiTheme="majorHAnsi" w:hAnsiTheme="majorHAnsi" w:cs="Arial"/>
                <w:b w:val="0"/>
                <w:bCs w:val="0"/>
              </w:rPr>
              <w:t>)</w:t>
            </w:r>
          </w:p>
        </w:tc>
        <w:tc>
          <w:tcPr>
            <w:tcW w:w="2444" w:type="dxa"/>
          </w:tcPr>
          <w:p w14:paraId="39AFCEF4"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50</w:t>
            </w:r>
          </w:p>
        </w:tc>
        <w:tc>
          <w:tcPr>
            <w:tcW w:w="2444" w:type="dxa"/>
          </w:tcPr>
          <w:p w14:paraId="28A32A9A"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02</w:t>
            </w:r>
          </w:p>
        </w:tc>
        <w:tc>
          <w:tcPr>
            <w:tcW w:w="2444" w:type="dxa"/>
          </w:tcPr>
          <w:p w14:paraId="16A6261F" w14:textId="77777777" w:rsidR="00AF7467" w:rsidRPr="00792723" w:rsidRDefault="00AF7467" w:rsidP="0044387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Pr>
                <w:rFonts w:asciiTheme="majorHAnsi" w:hAnsiTheme="majorHAnsi" w:cs="Arial"/>
                <w:bCs/>
              </w:rPr>
              <w:t>03</w:t>
            </w:r>
          </w:p>
        </w:tc>
      </w:tr>
      <w:tr w:rsidR="00AF7467" w:rsidRPr="00792723" w14:paraId="62D92EF3" w14:textId="77777777" w:rsidTr="00443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52131ACB" w14:textId="77777777" w:rsidR="00AF7467" w:rsidRPr="00792723" w:rsidRDefault="00AF7467" w:rsidP="0044387E">
            <w:pPr>
              <w:rPr>
                <w:rFonts w:asciiTheme="majorHAnsi" w:hAnsiTheme="majorHAnsi" w:cs="Arial"/>
                <w:b w:val="0"/>
                <w:bCs w:val="0"/>
              </w:rPr>
            </w:pPr>
            <w:r w:rsidRPr="00792723">
              <w:rPr>
                <w:rFonts w:asciiTheme="majorHAnsi" w:hAnsiTheme="majorHAnsi" w:cs="Arial"/>
                <w:b w:val="0"/>
                <w:bCs w:val="0"/>
              </w:rPr>
              <w:t xml:space="preserve">Total Semestre </w:t>
            </w:r>
            <w:r w:rsidRPr="00792723">
              <w:rPr>
                <w:rFonts w:asciiTheme="majorHAnsi" w:hAnsiTheme="majorHAnsi" w:cs="Arial"/>
                <w:b w:val="0"/>
                <w:bCs w:val="0"/>
                <w:rtl/>
              </w:rPr>
              <w:t>4</w:t>
            </w:r>
          </w:p>
        </w:tc>
        <w:tc>
          <w:tcPr>
            <w:tcW w:w="2444" w:type="dxa"/>
          </w:tcPr>
          <w:p w14:paraId="41F7C85F"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750</w:t>
            </w:r>
          </w:p>
        </w:tc>
        <w:tc>
          <w:tcPr>
            <w:tcW w:w="2444" w:type="dxa"/>
          </w:tcPr>
          <w:p w14:paraId="59CEAA32"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17</w:t>
            </w:r>
          </w:p>
        </w:tc>
        <w:tc>
          <w:tcPr>
            <w:tcW w:w="2444" w:type="dxa"/>
          </w:tcPr>
          <w:p w14:paraId="68641727" w14:textId="77777777" w:rsidR="00AF7467" w:rsidRPr="00792723" w:rsidRDefault="00AF7467" w:rsidP="004438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Pr>
                <w:rFonts w:asciiTheme="majorHAnsi" w:hAnsiTheme="majorHAnsi" w:cs="Arial"/>
                <w:bCs/>
              </w:rPr>
              <w:t>30</w:t>
            </w:r>
          </w:p>
        </w:tc>
      </w:tr>
    </w:tbl>
    <w:p w14:paraId="40EAFCD0" w14:textId="77777777" w:rsidR="00466C06" w:rsidRDefault="00466C06" w:rsidP="00AF7467">
      <w:pPr>
        <w:rPr>
          <w:rFonts w:asciiTheme="majorHAnsi" w:eastAsia="Calibri" w:hAnsiTheme="majorHAnsi" w:cs="Calibri"/>
          <w:b/>
          <w:bCs/>
          <w:color w:val="000000"/>
          <w:u w:val="thick" w:color="F79646" w:themeColor="accent6"/>
        </w:rPr>
      </w:pPr>
    </w:p>
    <w:p w14:paraId="11F19DEB" w14:textId="77777777" w:rsidR="00AF7467" w:rsidRDefault="00AF7467" w:rsidP="00E21F65">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Ce tableau est donné à titre indicatif</w:t>
      </w:r>
    </w:p>
    <w:p w14:paraId="7D43F87D" w14:textId="77777777" w:rsidR="00AF7467" w:rsidRDefault="00AF7467" w:rsidP="00AF7467">
      <w:pPr>
        <w:rPr>
          <w:rFonts w:asciiTheme="majorHAnsi" w:eastAsia="Calibri" w:hAnsiTheme="majorHAnsi" w:cs="Calibri"/>
          <w:b/>
          <w:bCs/>
          <w:color w:val="000000"/>
          <w:u w:val="thick" w:color="F79646" w:themeColor="accent6"/>
        </w:rPr>
      </w:pPr>
    </w:p>
    <w:p w14:paraId="33A0D57D" w14:textId="77777777" w:rsidR="00AF7467" w:rsidRDefault="00AF7467" w:rsidP="00AF7467">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Evaluation du Projet de Fin de Cycle de Master</w:t>
      </w:r>
    </w:p>
    <w:p w14:paraId="3C2ADC79" w14:textId="77777777" w:rsidR="00AF7467" w:rsidRPr="00F02282" w:rsidRDefault="00AF7467" w:rsidP="00AF7467">
      <w:pPr>
        <w:rPr>
          <w:rFonts w:asciiTheme="majorHAnsi" w:hAnsiTheme="majorHAnsi" w:cs="Calibri"/>
          <w:bCs/>
        </w:rPr>
      </w:pPr>
    </w:p>
    <w:p w14:paraId="5358F369" w14:textId="77777777" w:rsidR="00AF7467" w:rsidRPr="002A0732" w:rsidRDefault="00466C06" w:rsidP="00E02A6C">
      <w:pPr>
        <w:pStyle w:val="Paragraphedeliste"/>
        <w:numPr>
          <w:ilvl w:val="0"/>
          <w:numId w:val="9"/>
        </w:numPr>
        <w:rPr>
          <w:rFonts w:asciiTheme="majorHAnsi" w:hAnsiTheme="majorHAnsi" w:cs="Calibri"/>
          <w:bCs/>
        </w:rPr>
      </w:pPr>
      <w:r w:rsidRPr="002A0732">
        <w:rPr>
          <w:rFonts w:asciiTheme="majorHAnsi" w:hAnsiTheme="majorHAnsi" w:cs="Calibri"/>
          <w:bCs/>
        </w:rPr>
        <w:t>Valeur scientifique</w:t>
      </w:r>
      <w:r w:rsidR="00E15FC9" w:rsidRPr="002A0732">
        <w:rPr>
          <w:rFonts w:asciiTheme="majorHAnsi" w:hAnsiTheme="majorHAnsi" w:cs="Calibri"/>
          <w:bCs/>
        </w:rPr>
        <w:t xml:space="preserve"> (</w:t>
      </w:r>
      <w:r w:rsidR="00AF7467" w:rsidRPr="002A0732">
        <w:rPr>
          <w:rFonts w:asciiTheme="majorHAnsi" w:hAnsiTheme="majorHAnsi" w:cs="Calibri"/>
          <w:bCs/>
        </w:rPr>
        <w:t xml:space="preserve">Appréciation du jury) </w:t>
      </w:r>
      <w:r w:rsidR="00AF7467" w:rsidRPr="002A0732">
        <w:rPr>
          <w:rFonts w:asciiTheme="majorHAnsi" w:hAnsiTheme="majorHAnsi" w:cs="Calibri"/>
          <w:bCs/>
        </w:rPr>
        <w:tab/>
      </w:r>
      <w:r w:rsidR="00AF7467" w:rsidRPr="002A0732">
        <w:rPr>
          <w:rFonts w:asciiTheme="majorHAnsi" w:hAnsiTheme="majorHAnsi" w:cs="Calibri"/>
          <w:bCs/>
        </w:rPr>
        <w:tab/>
      </w:r>
      <w:r w:rsidR="00AF7467" w:rsidRPr="002A0732">
        <w:rPr>
          <w:rFonts w:asciiTheme="majorHAnsi" w:hAnsiTheme="majorHAnsi" w:cs="Calibri"/>
          <w:bCs/>
        </w:rPr>
        <w:tab/>
      </w:r>
      <w:r w:rsidR="00AF7467" w:rsidRPr="002A0732">
        <w:rPr>
          <w:rFonts w:asciiTheme="majorHAnsi" w:hAnsiTheme="majorHAnsi" w:cs="Calibri"/>
          <w:bCs/>
        </w:rPr>
        <w:tab/>
        <w:t>/6</w:t>
      </w:r>
    </w:p>
    <w:p w14:paraId="167EDABD" w14:textId="77777777" w:rsidR="00AF7467" w:rsidRPr="002A0732" w:rsidRDefault="00AF7467" w:rsidP="00E02A6C">
      <w:pPr>
        <w:pStyle w:val="Paragraphedeliste"/>
        <w:numPr>
          <w:ilvl w:val="0"/>
          <w:numId w:val="9"/>
        </w:numPr>
        <w:rPr>
          <w:rFonts w:asciiTheme="majorHAnsi" w:hAnsiTheme="majorHAnsi" w:cs="Calibri"/>
          <w:bCs/>
        </w:rPr>
      </w:pPr>
      <w:r w:rsidRPr="002A0732">
        <w:rPr>
          <w:rFonts w:asciiTheme="majorHAnsi" w:hAnsiTheme="majorHAnsi" w:cs="Calibri"/>
          <w:bCs/>
        </w:rPr>
        <w:t>Rédaction du Mémoire (Appréciation du jury)</w:t>
      </w:r>
      <w:r w:rsidRPr="002A0732">
        <w:rPr>
          <w:rFonts w:asciiTheme="majorHAnsi" w:hAnsiTheme="majorHAnsi" w:cs="Calibri"/>
          <w:bCs/>
        </w:rPr>
        <w:tab/>
      </w:r>
      <w:r w:rsidRPr="002A0732">
        <w:rPr>
          <w:rFonts w:asciiTheme="majorHAnsi" w:hAnsiTheme="majorHAnsi" w:cs="Calibri"/>
          <w:bCs/>
        </w:rPr>
        <w:tab/>
      </w:r>
      <w:r w:rsidRPr="002A0732">
        <w:rPr>
          <w:rFonts w:asciiTheme="majorHAnsi" w:hAnsiTheme="majorHAnsi" w:cs="Calibri"/>
          <w:bCs/>
        </w:rPr>
        <w:tab/>
      </w:r>
      <w:r w:rsidR="00466C06" w:rsidRPr="002A0732">
        <w:rPr>
          <w:rFonts w:asciiTheme="majorHAnsi" w:hAnsiTheme="majorHAnsi" w:cs="Calibri"/>
          <w:bCs/>
        </w:rPr>
        <w:tab/>
      </w:r>
      <w:r w:rsidRPr="002A0732">
        <w:rPr>
          <w:rFonts w:asciiTheme="majorHAnsi" w:hAnsiTheme="majorHAnsi" w:cs="Calibri"/>
          <w:bCs/>
        </w:rPr>
        <w:t>/4</w:t>
      </w:r>
    </w:p>
    <w:p w14:paraId="1B9A451A" w14:textId="77777777" w:rsidR="00AF7467" w:rsidRPr="002A0732" w:rsidRDefault="00AF7467" w:rsidP="00E02A6C">
      <w:pPr>
        <w:pStyle w:val="Paragraphedeliste"/>
        <w:numPr>
          <w:ilvl w:val="0"/>
          <w:numId w:val="9"/>
        </w:numPr>
        <w:rPr>
          <w:rFonts w:asciiTheme="majorHAnsi" w:hAnsiTheme="majorHAnsi" w:cs="Calibri"/>
          <w:bCs/>
        </w:rPr>
      </w:pPr>
      <w:r w:rsidRPr="002A0732">
        <w:rPr>
          <w:rFonts w:asciiTheme="majorHAnsi" w:hAnsiTheme="majorHAnsi" w:cs="Calibri"/>
          <w:bCs/>
        </w:rPr>
        <w:t xml:space="preserve">Présentation et réponse aux questions (Appréciation du </w:t>
      </w:r>
      <w:r w:rsidR="00E15FC9" w:rsidRPr="002A0732">
        <w:rPr>
          <w:rFonts w:asciiTheme="majorHAnsi" w:hAnsiTheme="majorHAnsi" w:cs="Calibri"/>
          <w:bCs/>
        </w:rPr>
        <w:t>jury)</w:t>
      </w:r>
      <w:r w:rsidR="00466C06" w:rsidRPr="002A0732">
        <w:rPr>
          <w:rFonts w:asciiTheme="majorHAnsi" w:hAnsiTheme="majorHAnsi" w:cs="Calibri"/>
          <w:bCs/>
        </w:rPr>
        <w:tab/>
      </w:r>
      <w:r w:rsidR="00466C06" w:rsidRPr="002A0732">
        <w:rPr>
          <w:rFonts w:asciiTheme="majorHAnsi" w:hAnsiTheme="majorHAnsi" w:cs="Calibri"/>
          <w:bCs/>
        </w:rPr>
        <w:tab/>
      </w:r>
      <w:r w:rsidRPr="002A0732">
        <w:rPr>
          <w:rFonts w:asciiTheme="majorHAnsi" w:hAnsiTheme="majorHAnsi" w:cs="Calibri"/>
          <w:bCs/>
        </w:rPr>
        <w:t>/4</w:t>
      </w:r>
    </w:p>
    <w:p w14:paraId="0859B204" w14:textId="77777777" w:rsidR="00AF7467" w:rsidRPr="002A0732" w:rsidRDefault="00AF7467" w:rsidP="00E02A6C">
      <w:pPr>
        <w:pStyle w:val="Paragraphedeliste"/>
        <w:numPr>
          <w:ilvl w:val="0"/>
          <w:numId w:val="9"/>
        </w:numPr>
        <w:rPr>
          <w:rFonts w:asciiTheme="majorHAnsi" w:hAnsiTheme="majorHAnsi" w:cs="Calibri"/>
          <w:bCs/>
        </w:rPr>
      </w:pPr>
      <w:r w:rsidRPr="002A0732">
        <w:rPr>
          <w:rFonts w:asciiTheme="majorHAnsi" w:hAnsiTheme="majorHAnsi" w:cs="Calibri"/>
          <w:bCs/>
        </w:rPr>
        <w:t>Appréciation de l’encadreur</w:t>
      </w:r>
      <w:r w:rsidRPr="002A0732">
        <w:rPr>
          <w:rFonts w:asciiTheme="majorHAnsi" w:hAnsiTheme="majorHAnsi" w:cs="Calibri"/>
          <w:bCs/>
        </w:rPr>
        <w:tab/>
      </w:r>
      <w:r w:rsidRPr="002A0732">
        <w:rPr>
          <w:rFonts w:asciiTheme="majorHAnsi" w:hAnsiTheme="majorHAnsi" w:cs="Calibri"/>
          <w:bCs/>
        </w:rPr>
        <w:tab/>
      </w:r>
      <w:r w:rsidRPr="002A0732">
        <w:rPr>
          <w:rFonts w:asciiTheme="majorHAnsi" w:hAnsiTheme="majorHAnsi" w:cs="Calibri"/>
          <w:bCs/>
        </w:rPr>
        <w:tab/>
      </w:r>
      <w:r w:rsidRPr="002A0732">
        <w:rPr>
          <w:rFonts w:asciiTheme="majorHAnsi" w:hAnsiTheme="majorHAnsi" w:cs="Calibri"/>
          <w:bCs/>
        </w:rPr>
        <w:tab/>
      </w:r>
      <w:r w:rsidRPr="002A0732">
        <w:rPr>
          <w:rFonts w:asciiTheme="majorHAnsi" w:hAnsiTheme="majorHAnsi" w:cs="Calibri"/>
          <w:bCs/>
        </w:rPr>
        <w:tab/>
      </w:r>
      <w:r w:rsidRPr="002A0732">
        <w:rPr>
          <w:rFonts w:asciiTheme="majorHAnsi" w:hAnsiTheme="majorHAnsi" w:cs="Calibri"/>
          <w:bCs/>
        </w:rPr>
        <w:tab/>
        <w:t>/3</w:t>
      </w:r>
    </w:p>
    <w:p w14:paraId="740F0670" w14:textId="77777777" w:rsidR="00AF7467" w:rsidRPr="002A0732" w:rsidRDefault="00AF7467" w:rsidP="00E02A6C">
      <w:pPr>
        <w:pStyle w:val="Paragraphedeliste"/>
        <w:numPr>
          <w:ilvl w:val="0"/>
          <w:numId w:val="9"/>
        </w:numPr>
        <w:rPr>
          <w:rFonts w:asciiTheme="majorHAnsi" w:hAnsiTheme="majorHAnsi" w:cs="Calibri"/>
          <w:bCs/>
        </w:rPr>
      </w:pPr>
      <w:r w:rsidRPr="002A0732">
        <w:rPr>
          <w:rFonts w:asciiTheme="majorHAnsi" w:hAnsiTheme="majorHAnsi" w:cs="Calibri"/>
          <w:bCs/>
        </w:rPr>
        <w:lastRenderedPageBreak/>
        <w:t xml:space="preserve">Présentation </w:t>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r>
      <w:r w:rsidR="00466C06" w:rsidRPr="002A0732">
        <w:rPr>
          <w:rFonts w:asciiTheme="majorHAnsi" w:hAnsiTheme="majorHAnsi" w:cs="Calibri"/>
          <w:bCs/>
        </w:rPr>
        <w:tab/>
        <w:t>/3</w:t>
      </w:r>
    </w:p>
    <w:p w14:paraId="7F76DF5C" w14:textId="77777777" w:rsidR="00F7074B" w:rsidRPr="00466C06" w:rsidRDefault="00F7074B" w:rsidP="00466C06">
      <w:pPr>
        <w:pStyle w:val="Paragraphedeliste"/>
        <w:rPr>
          <w:rFonts w:asciiTheme="majorHAnsi" w:hAnsiTheme="majorHAnsi" w:cs="Calibri"/>
          <w:bCs/>
        </w:rPr>
      </w:pPr>
    </w:p>
    <w:p w14:paraId="0E63C330" w14:textId="77777777" w:rsidR="00F7074B" w:rsidRDefault="00F7074B" w:rsidP="00F7074B">
      <w:pPr>
        <w:jc w:val="center"/>
        <w:rPr>
          <w:rFonts w:asciiTheme="majorHAnsi" w:hAnsiTheme="majorHAnsi" w:cs="Calibri"/>
          <w:b/>
          <w:sz w:val="32"/>
          <w:szCs w:val="32"/>
          <w:u w:val="thick" w:color="F79646" w:themeColor="accent6"/>
        </w:rPr>
      </w:pPr>
    </w:p>
    <w:p w14:paraId="2443B82B" w14:textId="77777777" w:rsidR="00F7074B" w:rsidRDefault="00F7074B" w:rsidP="00F7074B">
      <w:pPr>
        <w:jc w:val="center"/>
        <w:rPr>
          <w:rFonts w:asciiTheme="majorHAnsi" w:hAnsiTheme="majorHAnsi" w:cs="Calibri"/>
          <w:b/>
          <w:sz w:val="32"/>
          <w:szCs w:val="32"/>
          <w:u w:val="thick" w:color="F79646" w:themeColor="accent6"/>
        </w:rPr>
      </w:pPr>
    </w:p>
    <w:p w14:paraId="54FD1825" w14:textId="77777777" w:rsidR="00F7074B" w:rsidRDefault="00F7074B" w:rsidP="00F7074B">
      <w:pPr>
        <w:jc w:val="center"/>
        <w:rPr>
          <w:rFonts w:asciiTheme="majorHAnsi" w:hAnsiTheme="majorHAnsi" w:cs="Calibri"/>
          <w:b/>
          <w:sz w:val="32"/>
          <w:szCs w:val="32"/>
          <w:u w:val="thick" w:color="F79646" w:themeColor="accent6"/>
        </w:rPr>
      </w:pPr>
    </w:p>
    <w:p w14:paraId="0C942B12" w14:textId="77777777" w:rsidR="00F7074B" w:rsidRDefault="00F7074B" w:rsidP="00F7074B">
      <w:pPr>
        <w:jc w:val="center"/>
        <w:rPr>
          <w:rFonts w:asciiTheme="majorHAnsi" w:hAnsiTheme="majorHAnsi" w:cs="Calibri"/>
          <w:b/>
          <w:sz w:val="32"/>
          <w:szCs w:val="32"/>
          <w:u w:val="thick" w:color="F79646" w:themeColor="accent6"/>
        </w:rPr>
      </w:pPr>
    </w:p>
    <w:p w14:paraId="2B450D09" w14:textId="77777777" w:rsidR="00F7074B" w:rsidRDefault="00F7074B" w:rsidP="00F7074B">
      <w:pPr>
        <w:jc w:val="center"/>
        <w:rPr>
          <w:rFonts w:asciiTheme="majorHAnsi" w:hAnsiTheme="majorHAnsi" w:cs="Calibri"/>
          <w:b/>
          <w:sz w:val="32"/>
          <w:szCs w:val="32"/>
          <w:u w:val="thick" w:color="F79646" w:themeColor="accent6"/>
        </w:rPr>
      </w:pPr>
    </w:p>
    <w:p w14:paraId="1311CE4A" w14:textId="77777777" w:rsidR="00F7074B" w:rsidRDefault="00F7074B" w:rsidP="00F7074B">
      <w:pPr>
        <w:jc w:val="center"/>
        <w:rPr>
          <w:rFonts w:asciiTheme="majorHAnsi" w:hAnsiTheme="majorHAnsi" w:cs="Calibri"/>
          <w:b/>
          <w:sz w:val="32"/>
          <w:szCs w:val="32"/>
          <w:u w:val="thick" w:color="F79646" w:themeColor="accent6"/>
        </w:rPr>
      </w:pPr>
    </w:p>
    <w:p w14:paraId="2D23B351" w14:textId="77777777" w:rsidR="00F7074B" w:rsidRDefault="00F7074B" w:rsidP="00F7074B">
      <w:pPr>
        <w:jc w:val="center"/>
        <w:rPr>
          <w:rFonts w:asciiTheme="majorHAnsi" w:hAnsiTheme="majorHAnsi" w:cs="Calibri"/>
          <w:b/>
          <w:sz w:val="32"/>
          <w:szCs w:val="32"/>
          <w:u w:val="thick" w:color="F79646" w:themeColor="accent6"/>
        </w:rPr>
      </w:pPr>
    </w:p>
    <w:p w14:paraId="4DA2FA60" w14:textId="77777777" w:rsidR="00F7074B" w:rsidRDefault="00F7074B" w:rsidP="00F7074B">
      <w:pPr>
        <w:jc w:val="center"/>
        <w:rPr>
          <w:rFonts w:asciiTheme="majorHAnsi" w:hAnsiTheme="majorHAnsi" w:cs="Calibri"/>
          <w:b/>
          <w:sz w:val="32"/>
          <w:szCs w:val="32"/>
          <w:u w:val="thick" w:color="F79646" w:themeColor="accent6"/>
        </w:rPr>
      </w:pPr>
    </w:p>
    <w:p w14:paraId="006C0773" w14:textId="77777777" w:rsidR="00F7074B" w:rsidRDefault="00F7074B" w:rsidP="00F7074B">
      <w:pPr>
        <w:jc w:val="center"/>
        <w:rPr>
          <w:rFonts w:asciiTheme="majorHAnsi" w:hAnsiTheme="majorHAnsi" w:cs="Calibri"/>
          <w:b/>
          <w:sz w:val="32"/>
          <w:szCs w:val="32"/>
          <w:u w:val="thick" w:color="F79646" w:themeColor="accent6"/>
        </w:rPr>
      </w:pPr>
    </w:p>
    <w:p w14:paraId="4B6680B2" w14:textId="77777777" w:rsidR="006864E5" w:rsidRDefault="006864E5" w:rsidP="00F7074B">
      <w:pPr>
        <w:jc w:val="center"/>
        <w:rPr>
          <w:rFonts w:asciiTheme="majorHAnsi" w:hAnsiTheme="majorHAnsi" w:cs="Calibri"/>
          <w:b/>
          <w:sz w:val="32"/>
          <w:szCs w:val="32"/>
          <w:u w:val="thick" w:color="F79646" w:themeColor="accent6"/>
        </w:rPr>
      </w:pPr>
    </w:p>
    <w:p w14:paraId="3664162A" w14:textId="77777777" w:rsidR="006864E5" w:rsidRDefault="006864E5" w:rsidP="00F7074B">
      <w:pPr>
        <w:jc w:val="center"/>
        <w:rPr>
          <w:rFonts w:asciiTheme="majorHAnsi" w:hAnsiTheme="majorHAnsi" w:cs="Calibri"/>
          <w:b/>
          <w:sz w:val="32"/>
          <w:szCs w:val="32"/>
          <w:u w:val="thick" w:color="F79646" w:themeColor="accent6"/>
        </w:rPr>
      </w:pPr>
    </w:p>
    <w:p w14:paraId="38B324F9" w14:textId="77777777" w:rsidR="006864E5" w:rsidRDefault="006864E5" w:rsidP="00F7074B">
      <w:pPr>
        <w:jc w:val="center"/>
        <w:rPr>
          <w:rFonts w:asciiTheme="majorHAnsi" w:hAnsiTheme="majorHAnsi" w:cs="Calibri"/>
          <w:b/>
          <w:sz w:val="32"/>
          <w:szCs w:val="32"/>
          <w:u w:val="thick" w:color="F79646" w:themeColor="accent6"/>
        </w:rPr>
      </w:pPr>
    </w:p>
    <w:p w14:paraId="4B9E2485" w14:textId="77777777" w:rsidR="006864E5" w:rsidRDefault="006864E5" w:rsidP="00F7074B">
      <w:pPr>
        <w:jc w:val="center"/>
        <w:rPr>
          <w:rFonts w:asciiTheme="majorHAnsi" w:hAnsiTheme="majorHAnsi" w:cs="Calibri"/>
          <w:b/>
          <w:sz w:val="32"/>
          <w:szCs w:val="32"/>
          <w:u w:val="thick" w:color="F79646" w:themeColor="accent6"/>
        </w:rPr>
      </w:pPr>
    </w:p>
    <w:p w14:paraId="0CEBE7C6" w14:textId="77777777" w:rsidR="00F7074B" w:rsidRDefault="00F7074B" w:rsidP="00F7074B">
      <w:pPr>
        <w:jc w:val="center"/>
        <w:rPr>
          <w:rFonts w:asciiTheme="majorHAnsi" w:hAnsiTheme="majorHAnsi" w:cs="Calibri"/>
          <w:b/>
          <w:sz w:val="32"/>
          <w:szCs w:val="32"/>
          <w:u w:val="thick" w:color="F79646" w:themeColor="accent6"/>
        </w:rPr>
      </w:pPr>
    </w:p>
    <w:p w14:paraId="51274828" w14:textId="77777777" w:rsidR="00F7074B" w:rsidRDefault="00F7074B" w:rsidP="00F7074B">
      <w:pPr>
        <w:jc w:val="center"/>
        <w:rPr>
          <w:rFonts w:asciiTheme="majorHAnsi" w:hAnsiTheme="majorHAnsi" w:cs="Calibri"/>
          <w:b/>
          <w:sz w:val="32"/>
          <w:szCs w:val="32"/>
          <w:u w:val="thick" w:color="F79646" w:themeColor="accent6"/>
        </w:rPr>
      </w:pPr>
    </w:p>
    <w:p w14:paraId="6B080D55" w14:textId="77777777" w:rsidR="00F7074B" w:rsidRDefault="00F7074B" w:rsidP="00F7074B">
      <w:pPr>
        <w:jc w:val="center"/>
        <w:rPr>
          <w:rFonts w:asciiTheme="majorHAnsi" w:hAnsiTheme="majorHAnsi" w:cs="Calibri"/>
          <w:b/>
          <w:sz w:val="32"/>
          <w:szCs w:val="32"/>
          <w:u w:val="thick" w:color="F79646" w:themeColor="accent6"/>
        </w:rPr>
      </w:pPr>
    </w:p>
    <w:p w14:paraId="2EF457D0" w14:textId="77777777" w:rsidR="00F7074B" w:rsidRPr="008B179F" w:rsidRDefault="00F7074B" w:rsidP="00F7074B">
      <w:pPr>
        <w:jc w:val="center"/>
        <w:rPr>
          <w:rFonts w:asciiTheme="majorHAnsi" w:hAnsiTheme="majorHAnsi" w:cs="Calibri"/>
          <w:b/>
          <w:sz w:val="32"/>
          <w:szCs w:val="32"/>
          <w:u w:val="thick" w:color="F79646" w:themeColor="accent6"/>
        </w:rPr>
      </w:pPr>
      <w:r w:rsidRPr="008B179F">
        <w:rPr>
          <w:rFonts w:asciiTheme="majorHAnsi" w:hAnsiTheme="majorHAnsi" w:cs="Calibri"/>
          <w:b/>
          <w:sz w:val="32"/>
          <w:szCs w:val="32"/>
          <w:u w:val="thick" w:color="F79646" w:themeColor="accent6"/>
        </w:rPr>
        <w:t xml:space="preserve">III - </w:t>
      </w:r>
      <w:r w:rsidRPr="00B62F3D">
        <w:rPr>
          <w:rFonts w:asciiTheme="majorHAnsi" w:hAnsiTheme="majorHAnsi" w:cs="Calibri"/>
          <w:b/>
          <w:sz w:val="32"/>
          <w:szCs w:val="32"/>
          <w:u w:val="thick" w:color="F79646" w:themeColor="accent6"/>
        </w:rPr>
        <w:t>Programme détaillé par matière</w:t>
      </w:r>
      <w:r w:rsidRPr="008B179F">
        <w:rPr>
          <w:rFonts w:asciiTheme="majorHAnsi" w:hAnsiTheme="majorHAnsi" w:cs="Calibri"/>
          <w:b/>
          <w:sz w:val="32"/>
          <w:szCs w:val="32"/>
          <w:u w:val="thick" w:color="F79646" w:themeColor="accent6"/>
        </w:rPr>
        <w:t xml:space="preserve"> d</w:t>
      </w:r>
      <w:r>
        <w:rPr>
          <w:rFonts w:asciiTheme="majorHAnsi" w:hAnsiTheme="majorHAnsi" w:cs="Calibri"/>
          <w:b/>
          <w:sz w:val="32"/>
          <w:szCs w:val="32"/>
          <w:u w:val="thick" w:color="F79646" w:themeColor="accent6"/>
        </w:rPr>
        <w:t xml:space="preserve">u </w:t>
      </w:r>
      <w:r w:rsidRPr="008B179F">
        <w:rPr>
          <w:rFonts w:asciiTheme="majorHAnsi" w:hAnsiTheme="majorHAnsi" w:cs="Calibri"/>
          <w:b/>
          <w:sz w:val="32"/>
          <w:szCs w:val="32"/>
          <w:u w:val="thick" w:color="F79646" w:themeColor="accent6"/>
        </w:rPr>
        <w:t>semestre S</w:t>
      </w:r>
      <w:r>
        <w:rPr>
          <w:rFonts w:asciiTheme="majorHAnsi" w:hAnsiTheme="majorHAnsi" w:cs="Calibri"/>
          <w:b/>
          <w:sz w:val="32"/>
          <w:szCs w:val="32"/>
          <w:u w:val="thick" w:color="F79646" w:themeColor="accent6"/>
        </w:rPr>
        <w:t>1</w:t>
      </w:r>
    </w:p>
    <w:p w14:paraId="6ED9899F" w14:textId="77777777" w:rsidR="00F7074B" w:rsidRPr="008B179F" w:rsidRDefault="00F7074B" w:rsidP="00F7074B">
      <w:pPr>
        <w:jc w:val="center"/>
        <w:rPr>
          <w:rFonts w:asciiTheme="majorHAnsi" w:hAnsiTheme="majorHAnsi" w:cs="Calibri"/>
          <w:bCs/>
        </w:rPr>
      </w:pPr>
    </w:p>
    <w:p w14:paraId="2A818868" w14:textId="77777777" w:rsidR="00F7074B" w:rsidRDefault="00F7074B" w:rsidP="00F7074B">
      <w:pPr>
        <w:jc w:val="center"/>
        <w:rPr>
          <w:rFonts w:asciiTheme="majorHAnsi" w:hAnsiTheme="majorHAnsi" w:cs="Calibri"/>
          <w:b/>
          <w:sz w:val="32"/>
          <w:szCs w:val="32"/>
        </w:rPr>
        <w:sectPr w:rsidR="00F7074B" w:rsidSect="007809D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465ACA22"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A0732">
        <w:rPr>
          <w:rFonts w:ascii="Cambria" w:hAnsi="Cambria" w:cs="Calibri"/>
          <w:b/>
        </w:rPr>
        <w:lastRenderedPageBreak/>
        <w:t>Semestre: 1</w:t>
      </w:r>
    </w:p>
    <w:p w14:paraId="240957B7"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Unité d’enseignement: UEF 1.1.1</w:t>
      </w:r>
    </w:p>
    <w:p w14:paraId="1576C766"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2A0732">
        <w:rPr>
          <w:rFonts w:ascii="Cambria" w:hAnsi="Cambria" w:cs="Calibri"/>
          <w:b/>
          <w:bCs/>
          <w:iCs/>
        </w:rPr>
        <w:t>Matière 1:</w:t>
      </w:r>
      <w:r w:rsidRPr="002A0732">
        <w:rPr>
          <w:rFonts w:asciiTheme="majorHAnsi" w:eastAsia="Calibri" w:hAnsiTheme="majorHAnsi" w:cs="Calibri"/>
          <w:b/>
          <w:bCs/>
          <w:lang w:eastAsia="en-US"/>
        </w:rPr>
        <w:t>Electronique d’instrumentation</w:t>
      </w:r>
    </w:p>
    <w:p w14:paraId="08CC4536"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eastAsia="Calibri" w:hAnsi="Cambria" w:cs="Arial"/>
          <w:b/>
          <w:bCs/>
          <w:color w:val="000000"/>
          <w:lang w:eastAsia="en-US"/>
        </w:rPr>
        <w:t>VHS: 67h30 (Cours: 3h00, TD: 1h30)</w:t>
      </w:r>
    </w:p>
    <w:p w14:paraId="1F87E217"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Crédits: 6</w:t>
      </w:r>
    </w:p>
    <w:p w14:paraId="3AF94C0C"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Coefficient: 3</w:t>
      </w:r>
    </w:p>
    <w:p w14:paraId="08E72AF9" w14:textId="77777777" w:rsidR="00F7074B" w:rsidRPr="002A0732" w:rsidRDefault="00F7074B" w:rsidP="00F7074B">
      <w:pPr>
        <w:spacing w:before="120" w:line="276" w:lineRule="auto"/>
        <w:jc w:val="both"/>
        <w:rPr>
          <w:rFonts w:ascii="Cambria" w:hAnsi="Cambria" w:cs="Calibri"/>
          <w:b/>
        </w:rPr>
      </w:pPr>
    </w:p>
    <w:p w14:paraId="2768584B" w14:textId="77777777" w:rsidR="00F7074B" w:rsidRPr="002A0732" w:rsidRDefault="00F7074B" w:rsidP="00F7074B">
      <w:pPr>
        <w:spacing w:line="276" w:lineRule="auto"/>
        <w:jc w:val="both"/>
        <w:rPr>
          <w:rFonts w:ascii="Cambria" w:hAnsi="Cambria" w:cs="Calibri"/>
          <w:i/>
          <w:u w:val="thick" w:color="F79646"/>
        </w:rPr>
      </w:pPr>
      <w:r w:rsidRPr="002A0732">
        <w:rPr>
          <w:rFonts w:ascii="Cambria" w:hAnsi="Cambria" w:cs="Calibri"/>
          <w:b/>
          <w:u w:val="thick" w:color="F79646"/>
        </w:rPr>
        <w:t>Objectifs de l’enseignement:</w:t>
      </w:r>
    </w:p>
    <w:p w14:paraId="690FF3CF" w14:textId="77777777" w:rsidR="00F7074B" w:rsidRPr="002A0732" w:rsidRDefault="00F7074B" w:rsidP="00F7074B">
      <w:pPr>
        <w:jc w:val="both"/>
        <w:rPr>
          <w:rFonts w:asciiTheme="majorHAnsi" w:hAnsiTheme="majorHAnsi" w:cs="Arial"/>
          <w:iCs/>
          <w:sz w:val="22"/>
          <w:szCs w:val="22"/>
        </w:rPr>
      </w:pPr>
      <w:r w:rsidRPr="002A0732">
        <w:rPr>
          <w:rFonts w:asciiTheme="majorHAnsi" w:hAnsiTheme="majorHAnsi" w:cs="Arial"/>
          <w:iCs/>
          <w:sz w:val="22"/>
          <w:szCs w:val="22"/>
        </w:rPr>
        <w:t>Etude et analyse des circuits électroniques analogiques utilisés dans les chaînes de mesure et instrumentation.</w:t>
      </w:r>
    </w:p>
    <w:p w14:paraId="24093FBE" w14:textId="77777777" w:rsidR="00F7074B" w:rsidRPr="002A0732" w:rsidRDefault="00F7074B" w:rsidP="00F7074B">
      <w:pPr>
        <w:spacing w:line="276" w:lineRule="auto"/>
        <w:jc w:val="both"/>
        <w:rPr>
          <w:rFonts w:ascii="Cambria" w:hAnsi="Cambria" w:cs="Calibri"/>
          <w:bCs/>
          <w:u w:val="thick" w:color="F79646"/>
        </w:rPr>
      </w:pPr>
    </w:p>
    <w:p w14:paraId="11DF12F3" w14:textId="77777777" w:rsidR="00F7074B" w:rsidRPr="002A0732" w:rsidRDefault="00F7074B" w:rsidP="00F7074B">
      <w:pPr>
        <w:spacing w:line="276" w:lineRule="auto"/>
        <w:jc w:val="both"/>
        <w:rPr>
          <w:rFonts w:ascii="Cambria" w:hAnsi="Cambria" w:cs="Calibri"/>
          <w:i/>
          <w:u w:val="thick" w:color="F79646"/>
        </w:rPr>
      </w:pPr>
      <w:r w:rsidRPr="002A0732">
        <w:rPr>
          <w:rFonts w:ascii="Cambria" w:hAnsi="Cambria" w:cs="Calibri"/>
          <w:b/>
          <w:u w:val="thick" w:color="F79646"/>
        </w:rPr>
        <w:t>Connaissances préalables recommandées:</w:t>
      </w:r>
    </w:p>
    <w:p w14:paraId="35E6AD39" w14:textId="77777777" w:rsidR="00F7074B" w:rsidRPr="002A0732" w:rsidRDefault="00F7074B" w:rsidP="00F7074B">
      <w:pPr>
        <w:spacing w:line="276" w:lineRule="auto"/>
        <w:jc w:val="both"/>
        <w:rPr>
          <w:rFonts w:ascii="Cambria" w:hAnsi="Cambria" w:cs="Calibri"/>
          <w:iCs/>
          <w:sz w:val="22"/>
          <w:szCs w:val="22"/>
        </w:rPr>
      </w:pPr>
      <w:r w:rsidRPr="002A0732">
        <w:rPr>
          <w:rFonts w:ascii="Cambria" w:hAnsi="Cambria" w:cs="Calibri"/>
          <w:iCs/>
          <w:sz w:val="22"/>
          <w:szCs w:val="22"/>
        </w:rPr>
        <w:t>Electronique fondamentale 1 et 2, Fonctions de l’électronique, Electronique des impulsions.</w:t>
      </w:r>
    </w:p>
    <w:p w14:paraId="6D903F58" w14:textId="77777777" w:rsidR="00F7074B" w:rsidRPr="002A0732" w:rsidRDefault="00F7074B" w:rsidP="00F7074B">
      <w:pPr>
        <w:spacing w:line="276" w:lineRule="auto"/>
        <w:jc w:val="both"/>
        <w:rPr>
          <w:rFonts w:ascii="Cambria" w:hAnsi="Cambria" w:cs="Calibri"/>
          <w:i/>
          <w:sz w:val="22"/>
          <w:szCs w:val="22"/>
        </w:rPr>
      </w:pPr>
    </w:p>
    <w:p w14:paraId="51DAF26D" w14:textId="77777777" w:rsidR="00F7074B" w:rsidRPr="002A0732" w:rsidRDefault="00F7074B" w:rsidP="00F7074B">
      <w:pPr>
        <w:jc w:val="both"/>
        <w:rPr>
          <w:rFonts w:ascii="Cambria" w:hAnsi="Cambria" w:cs="Calibri"/>
          <w:b/>
          <w:u w:val="thick" w:color="F79646"/>
        </w:rPr>
      </w:pPr>
      <w:r w:rsidRPr="002A0732">
        <w:rPr>
          <w:rFonts w:ascii="Cambria" w:hAnsi="Cambria" w:cs="Calibri"/>
          <w:b/>
          <w:u w:val="thick" w:color="F79646"/>
        </w:rPr>
        <w:t>Contenu de la matière: </w:t>
      </w:r>
    </w:p>
    <w:p w14:paraId="57932952" w14:textId="77777777" w:rsidR="00F7074B" w:rsidRPr="002A0732" w:rsidRDefault="00F7074B" w:rsidP="00F7074B">
      <w:pPr>
        <w:jc w:val="both"/>
        <w:rPr>
          <w:rFonts w:ascii="Cambria" w:hAnsi="Cambria" w:cs="Calibri"/>
          <w:b/>
          <w:sz w:val="22"/>
          <w:szCs w:val="22"/>
          <w:u w:val="thick" w:color="F79646"/>
        </w:rPr>
      </w:pPr>
    </w:p>
    <w:p w14:paraId="43A513F1" w14:textId="77777777" w:rsidR="0044387E" w:rsidRPr="002A0732" w:rsidRDefault="0044387E" w:rsidP="0044387E">
      <w:pPr>
        <w:jc w:val="both"/>
        <w:rPr>
          <w:rFonts w:asciiTheme="majorBidi" w:hAnsiTheme="majorBidi" w:cstheme="majorBidi"/>
          <w:b/>
        </w:rPr>
      </w:pPr>
      <w:r w:rsidRPr="002A0732">
        <w:rPr>
          <w:rFonts w:asciiTheme="majorBidi" w:hAnsiTheme="majorBidi" w:cstheme="majorBidi"/>
          <w:b/>
        </w:rPr>
        <w:t>Chapitre 1. L’amplificateur opérationnel et montages à base de l’AOp   (02 semaines)</w:t>
      </w:r>
    </w:p>
    <w:p w14:paraId="2EFAE6A2"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1</w:t>
      </w:r>
      <w:r w:rsidRPr="002A0732">
        <w:rPr>
          <w:rFonts w:asciiTheme="majorBidi" w:hAnsiTheme="majorBidi" w:cstheme="majorBidi"/>
        </w:rPr>
        <w:t>. Modes de fonctionnement d’un amplificateur opérationnel (AOp)</w:t>
      </w:r>
    </w:p>
    <w:p w14:paraId="6A6EA5C6"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2</w:t>
      </w:r>
      <w:r w:rsidRPr="002A0732">
        <w:rPr>
          <w:rFonts w:asciiTheme="majorBidi" w:hAnsiTheme="majorBidi" w:cstheme="majorBidi"/>
        </w:rPr>
        <w:t xml:space="preserve">. Fonctionnement d’un AOp en mode linéaire (Amplificateur inverseur, Amplificateur non inverseur, Suiveur de tension, Amplificateur différentiel, Amplificateur additionneur ou sommateur, Intégrateur, Dérivateur, Montages logarithmique et exponentiel) </w:t>
      </w:r>
    </w:p>
    <w:p w14:paraId="31DA7D5D"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3</w:t>
      </w:r>
      <w:r w:rsidRPr="002A0732">
        <w:rPr>
          <w:rFonts w:asciiTheme="majorBidi" w:hAnsiTheme="majorBidi" w:cstheme="majorBidi"/>
        </w:rPr>
        <w:t>. Fonctionnement d’un AOp en mode non linéaire (comparateur, AOp en régime de saturation)</w:t>
      </w:r>
    </w:p>
    <w:p w14:paraId="260829DC"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3</w:t>
      </w:r>
      <w:r w:rsidRPr="002A0732">
        <w:rPr>
          <w:rFonts w:asciiTheme="majorBidi" w:hAnsiTheme="majorBidi" w:cstheme="majorBidi"/>
        </w:rPr>
        <w:t>.1. Comparateur simple (comparateur à un seuil)</w:t>
      </w:r>
    </w:p>
    <w:p w14:paraId="223AA4EE"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xml:space="preserve">- Comparateur simple à zéro </w:t>
      </w:r>
    </w:p>
    <w:p w14:paraId="3ED6074B"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Comparateur simple non inverseur </w:t>
      </w:r>
    </w:p>
    <w:p w14:paraId="33E29101"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3</w:t>
      </w:r>
      <w:r w:rsidRPr="002A0732">
        <w:rPr>
          <w:rFonts w:asciiTheme="majorBidi" w:hAnsiTheme="majorBidi" w:cstheme="majorBidi"/>
        </w:rPr>
        <w:t xml:space="preserve">.2. Comparateur à deux seuils </w:t>
      </w:r>
    </w:p>
    <w:p w14:paraId="15E19527"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xml:space="preserve">- Comparateur Trigger de Schmitt non-inverseur </w:t>
      </w:r>
    </w:p>
    <w:p w14:paraId="0A23BF14"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Comparateur Trigger de Schmitt inverseur</w:t>
      </w:r>
    </w:p>
    <w:p w14:paraId="186627CD"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1.</w:t>
      </w:r>
      <w:r w:rsidR="00C52691" w:rsidRPr="002A0732">
        <w:rPr>
          <w:rFonts w:asciiTheme="majorBidi" w:hAnsiTheme="majorBidi" w:cstheme="majorBidi"/>
        </w:rPr>
        <w:t>3</w:t>
      </w:r>
      <w:r w:rsidRPr="002A0732">
        <w:rPr>
          <w:rFonts w:asciiTheme="majorBidi" w:hAnsiTheme="majorBidi" w:cstheme="majorBidi"/>
        </w:rPr>
        <w:t>.3. Comparateur à fenêtre </w:t>
      </w:r>
    </w:p>
    <w:p w14:paraId="2211AC88"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Comparateur à fenêtre-1</w:t>
      </w:r>
    </w:p>
    <w:p w14:paraId="1B1494B5" w14:textId="77777777" w:rsidR="0044387E" w:rsidRPr="002A0732" w:rsidRDefault="0044387E" w:rsidP="0044387E">
      <w:pPr>
        <w:pStyle w:val="Paragraphedeliste"/>
        <w:spacing w:after="240"/>
        <w:ind w:left="0"/>
        <w:jc w:val="both"/>
        <w:rPr>
          <w:rFonts w:asciiTheme="majorBidi" w:hAnsiTheme="majorBidi" w:cstheme="majorBidi"/>
        </w:rPr>
      </w:pPr>
      <w:r w:rsidRPr="002A0732">
        <w:rPr>
          <w:rFonts w:asciiTheme="majorBidi" w:hAnsiTheme="majorBidi" w:cstheme="majorBidi"/>
        </w:rPr>
        <w:t>- Comparateur à fenêtre-2</w:t>
      </w:r>
    </w:p>
    <w:p w14:paraId="7F99992D" w14:textId="77777777" w:rsidR="00232207" w:rsidRPr="002A0732" w:rsidRDefault="00C8759B" w:rsidP="0044387E">
      <w:pPr>
        <w:pStyle w:val="Paragraphedeliste"/>
        <w:spacing w:after="240"/>
        <w:ind w:left="0"/>
        <w:jc w:val="both"/>
        <w:rPr>
          <w:rFonts w:asciiTheme="majorBidi" w:hAnsiTheme="majorBidi" w:cstheme="majorBidi"/>
        </w:rPr>
      </w:pPr>
      <w:r w:rsidRPr="002A0732">
        <w:rPr>
          <w:rFonts w:asciiTheme="majorBidi" w:hAnsiTheme="majorBidi" w:cstheme="majorBidi"/>
        </w:rPr>
        <w:t xml:space="preserve">1.4. L’utilisation de l'AOp selon ses caractéristiques (précision, bruit, produit gain-fréquence, etc.), </w:t>
      </w:r>
      <w:r w:rsidR="00232207" w:rsidRPr="002A0732">
        <w:rPr>
          <w:rFonts w:asciiTheme="majorBidi" w:hAnsiTheme="majorBidi" w:cstheme="majorBidi"/>
        </w:rPr>
        <w:t>1.5. L</w:t>
      </w:r>
      <w:r w:rsidRPr="002A0732">
        <w:rPr>
          <w:rFonts w:asciiTheme="majorBidi" w:hAnsiTheme="majorBidi" w:cstheme="majorBidi"/>
        </w:rPr>
        <w:t>'ampli d'instrumentation</w:t>
      </w:r>
      <w:r w:rsidR="005F6A8C" w:rsidRPr="002A0732">
        <w:rPr>
          <w:rFonts w:asciiTheme="majorBidi" w:hAnsiTheme="majorBidi" w:cstheme="majorBidi"/>
        </w:rPr>
        <w:t>.</w:t>
      </w:r>
    </w:p>
    <w:p w14:paraId="429640BE" w14:textId="77777777" w:rsidR="005F6A8C" w:rsidRPr="002A0732" w:rsidRDefault="005F6A8C" w:rsidP="0044387E">
      <w:pPr>
        <w:pStyle w:val="Paragraphedeliste"/>
        <w:spacing w:after="240"/>
        <w:ind w:left="0"/>
        <w:jc w:val="both"/>
        <w:rPr>
          <w:rFonts w:asciiTheme="majorBidi" w:hAnsiTheme="majorBidi" w:cstheme="majorBidi"/>
        </w:rPr>
      </w:pPr>
      <w:r w:rsidRPr="002A0732">
        <w:rPr>
          <w:rFonts w:asciiTheme="majorBidi" w:hAnsiTheme="majorBidi" w:cstheme="majorBidi"/>
        </w:rPr>
        <w:t>1.6. Comparaison.</w:t>
      </w:r>
    </w:p>
    <w:p w14:paraId="193E9A5C" w14:textId="77777777" w:rsidR="0044387E" w:rsidRPr="002A0732" w:rsidRDefault="0044387E" w:rsidP="0044387E">
      <w:pPr>
        <w:jc w:val="both"/>
        <w:rPr>
          <w:rFonts w:asciiTheme="majorBidi" w:hAnsiTheme="majorBidi" w:cstheme="majorBidi"/>
          <w:b/>
        </w:rPr>
      </w:pPr>
      <w:r w:rsidRPr="002A0732">
        <w:rPr>
          <w:rFonts w:asciiTheme="majorBidi" w:hAnsiTheme="majorBidi" w:cstheme="majorBidi"/>
          <w:b/>
        </w:rPr>
        <w:t>Chapitre 2. Convertisseurs de signaux A-N et N-A                                                (03 semaines)</w:t>
      </w:r>
    </w:p>
    <w:p w14:paraId="11B46D07"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2.1. Introduction (</w:t>
      </w:r>
      <w:r w:rsidRPr="002A0732">
        <w:rPr>
          <w:rFonts w:asciiTheme="majorBidi" w:hAnsiTheme="majorBidi" w:cstheme="majorBidi"/>
          <w:lang w:val="fr-CA"/>
        </w:rPr>
        <w:t>Rôle, C</w:t>
      </w:r>
      <w:r w:rsidRPr="002A0732">
        <w:rPr>
          <w:rFonts w:asciiTheme="majorBidi" w:hAnsiTheme="majorBidi" w:cstheme="majorBidi"/>
        </w:rPr>
        <w:t>haine de traitement numérique d’un procédé, Classification des signaux)</w:t>
      </w:r>
    </w:p>
    <w:p w14:paraId="51C76275" w14:textId="77777777" w:rsidR="0044387E" w:rsidRPr="002A0732" w:rsidRDefault="0044387E" w:rsidP="0066193A">
      <w:pPr>
        <w:pStyle w:val="Paragraphedeliste"/>
        <w:numPr>
          <w:ilvl w:val="1"/>
          <w:numId w:val="30"/>
        </w:numPr>
        <w:tabs>
          <w:tab w:val="left" w:pos="284"/>
        </w:tabs>
        <w:jc w:val="both"/>
        <w:rPr>
          <w:rFonts w:asciiTheme="majorBidi" w:hAnsiTheme="majorBidi" w:cstheme="majorBidi"/>
        </w:rPr>
      </w:pPr>
      <w:r w:rsidRPr="002A0732">
        <w:rPr>
          <w:rFonts w:asciiTheme="majorBidi" w:hAnsiTheme="majorBidi" w:cstheme="majorBidi"/>
        </w:rPr>
        <w:t xml:space="preserve"> Conversion Analogique Numérique (CAN) </w:t>
      </w:r>
    </w:p>
    <w:p w14:paraId="69191631" w14:textId="77777777" w:rsidR="0044387E" w:rsidRPr="002A0732" w:rsidRDefault="0044387E" w:rsidP="0044387E">
      <w:pPr>
        <w:tabs>
          <w:tab w:val="left" w:pos="284"/>
        </w:tabs>
        <w:jc w:val="both"/>
        <w:rPr>
          <w:rFonts w:asciiTheme="majorBidi" w:hAnsiTheme="majorBidi" w:cstheme="majorBidi"/>
        </w:rPr>
      </w:pPr>
      <w:r w:rsidRPr="002A0732">
        <w:rPr>
          <w:rFonts w:asciiTheme="majorBidi" w:hAnsiTheme="majorBidi" w:cstheme="majorBidi"/>
        </w:rPr>
        <w:t>2.2.</w:t>
      </w:r>
      <w:r w:rsidR="00C52691" w:rsidRPr="002A0732">
        <w:rPr>
          <w:rFonts w:asciiTheme="majorBidi" w:hAnsiTheme="majorBidi" w:cstheme="majorBidi"/>
        </w:rPr>
        <w:t>1</w:t>
      </w:r>
      <w:r w:rsidRPr="002A0732">
        <w:rPr>
          <w:rFonts w:asciiTheme="majorBidi" w:hAnsiTheme="majorBidi" w:cstheme="majorBidi"/>
        </w:rPr>
        <w:t xml:space="preserve">. Echantillonneur-Bloqueur (Sample and Hold) </w:t>
      </w:r>
    </w:p>
    <w:p w14:paraId="02754107" w14:textId="77777777" w:rsidR="0044387E" w:rsidRPr="002A0732" w:rsidRDefault="0044387E" w:rsidP="0044387E">
      <w:pPr>
        <w:tabs>
          <w:tab w:val="left" w:pos="284"/>
        </w:tabs>
        <w:jc w:val="both"/>
        <w:rPr>
          <w:rFonts w:asciiTheme="majorBidi" w:hAnsiTheme="majorBidi" w:cstheme="majorBidi"/>
        </w:rPr>
      </w:pPr>
      <w:r w:rsidRPr="002A0732">
        <w:rPr>
          <w:rFonts w:asciiTheme="majorBidi" w:hAnsiTheme="majorBidi" w:cstheme="majorBidi"/>
        </w:rPr>
        <w:t>2.2.</w:t>
      </w:r>
      <w:r w:rsidR="00C52691" w:rsidRPr="002A0732">
        <w:rPr>
          <w:rFonts w:asciiTheme="majorBidi" w:hAnsiTheme="majorBidi" w:cstheme="majorBidi"/>
        </w:rPr>
        <w:t>2</w:t>
      </w:r>
      <w:r w:rsidRPr="002A0732">
        <w:rPr>
          <w:rFonts w:asciiTheme="majorBidi" w:hAnsiTheme="majorBidi" w:cstheme="majorBidi"/>
        </w:rPr>
        <w:t xml:space="preserve">. Caractéristiques des convertisseurs (Résolution d’un CAN, Pleine échelle ou plage de conversion, Caractéristique de transfert, Temps de conversion </w:t>
      </w:r>
      <m:oMath>
        <m:sSub>
          <m:sSubPr>
            <m:ctrlPr>
              <w:rPr>
                <w:rFonts w:ascii="Cambria Math" w:hAnsi="Cambria Math" w:cstheme="majorBidi"/>
                <w:i/>
                <w:iCs/>
              </w:rPr>
            </m:ctrlPr>
          </m:sSubPr>
          <m:e>
            <m:r>
              <w:rPr>
                <w:rFonts w:ascii="Cambria Math" w:hAnsi="Cambria Math" w:cstheme="majorBidi"/>
              </w:rPr>
              <m:t>T</m:t>
            </m:r>
          </m:e>
          <m:sub>
            <m:r>
              <w:rPr>
                <w:rFonts w:ascii="Cambria Math" w:hAnsi="Cambria Math" w:cstheme="majorBidi"/>
              </w:rPr>
              <m:t>c</m:t>
            </m:r>
          </m:sub>
        </m:sSub>
      </m:oMath>
      <w:r w:rsidRPr="002A0732">
        <w:rPr>
          <w:rFonts w:asciiTheme="majorBidi" w:hAnsiTheme="majorBidi" w:cstheme="majorBidi"/>
          <w:iCs/>
        </w:rPr>
        <w:t xml:space="preserve">, </w:t>
      </w:r>
      <w:r w:rsidRPr="002A0732">
        <w:rPr>
          <w:rFonts w:asciiTheme="majorBidi" w:hAnsiTheme="majorBidi" w:cstheme="majorBidi"/>
        </w:rPr>
        <w:t>Erreur de décalage (erreur d’offset), Erreur de gain, Erreur de linéarité, Erreur de quantification) </w:t>
      </w:r>
    </w:p>
    <w:p w14:paraId="674C5A3F" w14:textId="77777777" w:rsidR="0044387E" w:rsidRPr="002A0732" w:rsidRDefault="0044387E" w:rsidP="0044387E">
      <w:pPr>
        <w:tabs>
          <w:tab w:val="left" w:pos="284"/>
        </w:tabs>
        <w:jc w:val="both"/>
        <w:rPr>
          <w:rFonts w:asciiTheme="majorBidi" w:hAnsiTheme="majorBidi" w:cstheme="majorBidi"/>
        </w:rPr>
      </w:pPr>
      <w:r w:rsidRPr="002A0732">
        <w:rPr>
          <w:rFonts w:asciiTheme="majorBidi" w:hAnsiTheme="majorBidi" w:cstheme="majorBidi"/>
        </w:rPr>
        <w:t>2.2.</w:t>
      </w:r>
      <w:r w:rsidR="00C52691" w:rsidRPr="002A0732">
        <w:rPr>
          <w:rFonts w:asciiTheme="majorBidi" w:hAnsiTheme="majorBidi" w:cstheme="majorBidi"/>
        </w:rPr>
        <w:t>3</w:t>
      </w:r>
      <w:r w:rsidRPr="002A0732">
        <w:rPr>
          <w:rFonts w:asciiTheme="majorBidi" w:hAnsiTheme="majorBidi" w:cstheme="majorBidi"/>
        </w:rPr>
        <w:t>. Architecture des convertisseurs Analogique Numérique</w:t>
      </w:r>
    </w:p>
    <w:p w14:paraId="772EFF46"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Convertisseurs à intégration (CAN simple rampe (à comptage d’impulsions), CAN double rampe (à comptage d’impulsions))</w:t>
      </w:r>
    </w:p>
    <w:p w14:paraId="61040FD9"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Convertisseur à approximations successives ou à pesées successives (SAR Converter)</w:t>
      </w:r>
    </w:p>
    <w:p w14:paraId="73E0D591"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Convertisseur Flash (convertisseur à comparateur parallèle ou par comparaison directe)</w:t>
      </w:r>
    </w:p>
    <w:p w14:paraId="136DFE6F"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2.2.</w:t>
      </w:r>
      <w:r w:rsidR="00C52691" w:rsidRPr="002A0732">
        <w:rPr>
          <w:rFonts w:asciiTheme="majorBidi" w:hAnsiTheme="majorBidi" w:cstheme="majorBidi"/>
        </w:rPr>
        <w:t>4</w:t>
      </w:r>
      <w:r w:rsidRPr="002A0732">
        <w:rPr>
          <w:rFonts w:asciiTheme="majorBidi" w:hAnsiTheme="majorBidi" w:cstheme="majorBidi"/>
        </w:rPr>
        <w:t>. Comparaison entre les CAN</w:t>
      </w:r>
    </w:p>
    <w:p w14:paraId="7DC6AB62"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2.2.</w:t>
      </w:r>
      <w:r w:rsidR="00C52691" w:rsidRPr="002A0732">
        <w:rPr>
          <w:rFonts w:asciiTheme="majorBidi" w:hAnsiTheme="majorBidi" w:cstheme="majorBidi"/>
        </w:rPr>
        <w:t>5</w:t>
      </w:r>
      <w:r w:rsidRPr="002A0732">
        <w:rPr>
          <w:rFonts w:asciiTheme="majorBidi" w:hAnsiTheme="majorBidi" w:cstheme="majorBidi"/>
        </w:rPr>
        <w:t>. Convertisseur A/N basé sur un convertisseur N/A</w:t>
      </w:r>
    </w:p>
    <w:p w14:paraId="49A9BE3F"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2.3. Conversion Numérique Analogique CNA (Digital to Analog Converter DAC)</w:t>
      </w:r>
    </w:p>
    <w:p w14:paraId="0FF4433E"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lastRenderedPageBreak/>
        <w:t>2.3.</w:t>
      </w:r>
      <w:r w:rsidR="00C52691" w:rsidRPr="002A0732">
        <w:rPr>
          <w:rFonts w:asciiTheme="majorBidi" w:hAnsiTheme="majorBidi" w:cstheme="majorBidi"/>
        </w:rPr>
        <w:t>1</w:t>
      </w:r>
      <w:r w:rsidRPr="002A0732">
        <w:rPr>
          <w:rFonts w:asciiTheme="majorBidi" w:hAnsiTheme="majorBidi" w:cstheme="majorBidi"/>
        </w:rPr>
        <w:t>. Caractéristiques des convertisseurs N-A (Résolution d’un CNA et plage de conversion, Caractéristique de transfert)</w:t>
      </w:r>
    </w:p>
    <w:p w14:paraId="28C45886"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2.3.</w:t>
      </w:r>
      <w:r w:rsidR="00C52691" w:rsidRPr="002A0732">
        <w:rPr>
          <w:rFonts w:asciiTheme="majorBidi" w:hAnsiTheme="majorBidi" w:cstheme="majorBidi"/>
        </w:rPr>
        <w:t>2</w:t>
      </w:r>
      <w:r w:rsidRPr="002A0732">
        <w:rPr>
          <w:rFonts w:asciiTheme="majorBidi" w:hAnsiTheme="majorBidi" w:cstheme="majorBidi"/>
        </w:rPr>
        <w:t>. Architectures des convertisseurs numérique-analogique</w:t>
      </w:r>
    </w:p>
    <w:p w14:paraId="0F84CC99"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Convertisseurs numérique-analogique à réseau de résistances pondérées (ou à courants pondérés)</w:t>
      </w:r>
    </w:p>
    <w:p w14:paraId="74A9BABB"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Convertisseurs numérique-analogique à réseau de résistances R-2R</w:t>
      </w:r>
    </w:p>
    <w:p w14:paraId="2E6D9E22" w14:textId="77777777" w:rsidR="0044387E" w:rsidRPr="002A0732" w:rsidRDefault="0044387E" w:rsidP="0044387E">
      <w:pPr>
        <w:spacing w:after="240"/>
        <w:jc w:val="both"/>
        <w:rPr>
          <w:rFonts w:asciiTheme="majorBidi" w:hAnsiTheme="majorBidi" w:cstheme="majorBidi"/>
        </w:rPr>
      </w:pPr>
      <w:r w:rsidRPr="002A0732">
        <w:rPr>
          <w:rFonts w:asciiTheme="majorBidi" w:hAnsiTheme="majorBidi" w:cstheme="majorBidi"/>
        </w:rPr>
        <w:t>2.3.</w:t>
      </w:r>
      <w:r w:rsidR="00C52691" w:rsidRPr="002A0732">
        <w:rPr>
          <w:rFonts w:asciiTheme="majorBidi" w:hAnsiTheme="majorBidi" w:cstheme="majorBidi"/>
        </w:rPr>
        <w:t>3</w:t>
      </w:r>
      <w:r w:rsidRPr="002A0732">
        <w:rPr>
          <w:rFonts w:asciiTheme="majorBidi" w:hAnsiTheme="majorBidi" w:cstheme="majorBidi"/>
        </w:rPr>
        <w:t>. Comparaison entre le CNA</w:t>
      </w:r>
    </w:p>
    <w:p w14:paraId="3E583E1E" w14:textId="77777777" w:rsidR="0044387E" w:rsidRPr="002A0732" w:rsidRDefault="0044387E" w:rsidP="0044387E">
      <w:pPr>
        <w:jc w:val="both"/>
        <w:rPr>
          <w:rFonts w:asciiTheme="majorBidi" w:hAnsiTheme="majorBidi" w:cstheme="majorBidi"/>
          <w:b/>
        </w:rPr>
      </w:pPr>
      <w:r w:rsidRPr="002A0732">
        <w:rPr>
          <w:rFonts w:asciiTheme="majorBidi" w:hAnsiTheme="majorBidi" w:cstheme="majorBidi"/>
          <w:b/>
        </w:rPr>
        <w:t>Chapitre 3. Circuits de génération d’impulsions ou de signaux                              (04 semaines)</w:t>
      </w:r>
    </w:p>
    <w:p w14:paraId="5A53CE7A" w14:textId="77777777" w:rsidR="0044387E" w:rsidRPr="002A0732" w:rsidRDefault="0044387E" w:rsidP="0044387E">
      <w:pPr>
        <w:pStyle w:val="Paragraphedeliste"/>
        <w:ind w:left="0"/>
        <w:jc w:val="both"/>
        <w:rPr>
          <w:rFonts w:asciiTheme="majorBidi" w:hAnsiTheme="majorBidi" w:cstheme="majorBidi"/>
          <w:b/>
          <w:bCs/>
          <w:i/>
          <w:iCs/>
          <w:lang w:val="fr-CA"/>
        </w:rPr>
      </w:pPr>
      <w:r w:rsidRPr="002A0732">
        <w:rPr>
          <w:rFonts w:asciiTheme="majorBidi" w:hAnsiTheme="majorBidi" w:cstheme="majorBidi"/>
        </w:rPr>
        <w:t xml:space="preserve">3.1. Rappel sur la charge et la décharge d’un condensateur et le transistor en commutation </w:t>
      </w:r>
    </w:p>
    <w:p w14:paraId="5C250665"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3.1.1. Charge et décharge d’un condensateur (Notions préliminaires, Modèle électrique d’un condensateur C, charge d’un condensateur à travers une résistance (par un échelon de tension), décharge d’un condensateur à travers une résistance R)</w:t>
      </w:r>
    </w:p>
    <w:p w14:paraId="137335FF"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3.1.2. Transistor en commutation</w:t>
      </w:r>
    </w:p>
    <w:p w14:paraId="45EB414B" w14:textId="77777777" w:rsidR="0044387E" w:rsidRPr="002A0732" w:rsidRDefault="0044387E" w:rsidP="0066193A">
      <w:pPr>
        <w:pStyle w:val="Paragraphedeliste"/>
        <w:numPr>
          <w:ilvl w:val="1"/>
          <w:numId w:val="29"/>
        </w:numPr>
        <w:jc w:val="both"/>
        <w:rPr>
          <w:rFonts w:asciiTheme="majorBidi" w:hAnsiTheme="majorBidi" w:cstheme="majorBidi"/>
        </w:rPr>
      </w:pPr>
      <w:r w:rsidRPr="002A0732">
        <w:rPr>
          <w:rFonts w:asciiTheme="majorBidi" w:hAnsiTheme="majorBidi" w:cstheme="majorBidi"/>
        </w:rPr>
        <w:t xml:space="preserve"> Oscillateurs linéaires et non linéaires</w:t>
      </w:r>
    </w:p>
    <w:p w14:paraId="6D34A2ED"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rPr>
        <w:t xml:space="preserve">3.2.1. Oscillateurs linéaires </w:t>
      </w:r>
    </w:p>
    <w:p w14:paraId="175B3F48" w14:textId="77777777" w:rsidR="0044387E" w:rsidRPr="002A0732" w:rsidRDefault="0044387E" w:rsidP="0044387E">
      <w:pPr>
        <w:pStyle w:val="Paragraphedeliste"/>
        <w:ind w:left="0"/>
        <w:jc w:val="both"/>
        <w:rPr>
          <w:rFonts w:asciiTheme="majorBidi" w:hAnsiTheme="majorBidi" w:cstheme="majorBidi"/>
          <w:lang w:val="fr-CA"/>
        </w:rPr>
      </w:pPr>
      <w:r w:rsidRPr="002A0732">
        <w:rPr>
          <w:rFonts w:asciiTheme="majorBidi" w:hAnsiTheme="majorBidi" w:cstheme="majorBidi"/>
        </w:rPr>
        <w:t xml:space="preserve">- </w:t>
      </w:r>
      <w:r w:rsidRPr="002A0732">
        <w:rPr>
          <w:rFonts w:asciiTheme="majorBidi" w:hAnsiTheme="majorBidi" w:cstheme="majorBidi"/>
          <w:lang w:val="fr-CA"/>
        </w:rPr>
        <w:t xml:space="preserve">Oscillateurs harmoniques amortis, </w:t>
      </w:r>
    </w:p>
    <w:p w14:paraId="22977743" w14:textId="77777777" w:rsidR="0044387E" w:rsidRPr="002A0732" w:rsidRDefault="0044387E" w:rsidP="0044387E">
      <w:pPr>
        <w:pStyle w:val="Paragraphedeliste"/>
        <w:ind w:left="0"/>
        <w:jc w:val="both"/>
        <w:rPr>
          <w:rFonts w:asciiTheme="majorBidi" w:hAnsiTheme="majorBidi" w:cstheme="majorBidi"/>
        </w:rPr>
      </w:pPr>
      <w:r w:rsidRPr="002A0732">
        <w:rPr>
          <w:rFonts w:asciiTheme="majorBidi" w:hAnsiTheme="majorBidi" w:cstheme="majorBidi"/>
          <w:lang w:val="fr-CA"/>
        </w:rPr>
        <w:t>- O</w:t>
      </w:r>
      <w:r w:rsidRPr="002A0732">
        <w:rPr>
          <w:rFonts w:asciiTheme="majorBidi" w:hAnsiTheme="majorBidi" w:cstheme="majorBidi"/>
        </w:rPr>
        <w:t>scillateurs harmoniques (</w:t>
      </w:r>
      <w:r w:rsidRPr="002A0732">
        <w:rPr>
          <w:rFonts w:asciiTheme="majorBidi" w:eastAsia="Calibri" w:hAnsiTheme="majorBidi" w:cstheme="majorBidi"/>
        </w:rPr>
        <w:t xml:space="preserve">Oscillateur </w:t>
      </w:r>
      <w:r w:rsidRPr="002A0732">
        <w:rPr>
          <w:rFonts w:asciiTheme="majorBidi" w:hAnsiTheme="majorBidi" w:cstheme="majorBidi"/>
        </w:rPr>
        <w:t>à résistance négative)</w:t>
      </w:r>
    </w:p>
    <w:p w14:paraId="27C71178"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xml:space="preserve">3.2.2. Oscillateurs non linéaires </w:t>
      </w:r>
    </w:p>
    <w:p w14:paraId="1AF5F10D"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Oscillateur de Van der Pol (Equation différentielle, Etude expérimentale, Approche théorique assisté par ordinateur)</w:t>
      </w:r>
    </w:p>
    <w:p w14:paraId="682D4BFF" w14:textId="77777777" w:rsidR="0044387E" w:rsidRPr="002A0732" w:rsidRDefault="0044387E" w:rsidP="0044387E">
      <w:pPr>
        <w:pStyle w:val="Paragraphedeliste"/>
        <w:tabs>
          <w:tab w:val="left" w:pos="284"/>
        </w:tabs>
        <w:ind w:left="0"/>
        <w:jc w:val="both"/>
        <w:rPr>
          <w:rFonts w:asciiTheme="majorBidi" w:hAnsiTheme="majorBidi" w:cstheme="majorBidi"/>
          <w:lang w:val="fr-CA"/>
        </w:rPr>
      </w:pPr>
      <w:r w:rsidRPr="002A0732">
        <w:rPr>
          <w:rFonts w:asciiTheme="majorBidi" w:hAnsiTheme="majorBidi" w:cstheme="majorBidi"/>
        </w:rPr>
        <w:t xml:space="preserve">3.3. </w:t>
      </w:r>
      <w:r w:rsidRPr="002A0732">
        <w:rPr>
          <w:rFonts w:asciiTheme="majorBidi" w:hAnsiTheme="majorBidi" w:cstheme="majorBidi"/>
          <w:lang w:val="fr-CA"/>
        </w:rPr>
        <w:t>Oscillateur commandé en tension (VCO)</w:t>
      </w:r>
    </w:p>
    <w:p w14:paraId="2CC97265" w14:textId="77777777" w:rsidR="0044387E" w:rsidRPr="002A0732" w:rsidRDefault="0044387E" w:rsidP="0044387E">
      <w:pPr>
        <w:pStyle w:val="Paragraphedeliste"/>
        <w:tabs>
          <w:tab w:val="left" w:pos="284"/>
        </w:tabs>
        <w:ind w:left="0"/>
        <w:jc w:val="both"/>
        <w:rPr>
          <w:rFonts w:asciiTheme="majorBidi" w:hAnsiTheme="majorBidi" w:cstheme="majorBidi"/>
          <w:lang w:val="fr-CA"/>
        </w:rPr>
      </w:pPr>
      <w:r w:rsidRPr="002A0732">
        <w:rPr>
          <w:rFonts w:asciiTheme="majorBidi" w:hAnsiTheme="majorBidi" w:cstheme="majorBidi"/>
          <w:lang w:val="fr-CA"/>
        </w:rPr>
        <w:t>3.4. Boucle à verrouillage de phase "PLL : Phase Locked Loop"</w:t>
      </w:r>
    </w:p>
    <w:p w14:paraId="473650BA" w14:textId="77777777" w:rsidR="0044387E" w:rsidRPr="002A0732" w:rsidRDefault="0044387E" w:rsidP="0044387E">
      <w:pPr>
        <w:pStyle w:val="Paragraphedeliste"/>
        <w:tabs>
          <w:tab w:val="left" w:pos="284"/>
        </w:tabs>
        <w:ind w:left="0"/>
        <w:jc w:val="both"/>
        <w:rPr>
          <w:rFonts w:asciiTheme="majorBidi" w:hAnsiTheme="majorBidi" w:cstheme="majorBidi"/>
          <w:lang w:val="fr-CA"/>
        </w:rPr>
      </w:pPr>
      <w:r w:rsidRPr="002A0732">
        <w:rPr>
          <w:rFonts w:asciiTheme="majorBidi" w:hAnsiTheme="majorBidi" w:cstheme="majorBidi"/>
          <w:lang w:val="fr-CA"/>
        </w:rPr>
        <w:t>- Les éléments</w:t>
      </w:r>
      <w:r w:rsidRPr="002A0732">
        <w:rPr>
          <w:rFonts w:asciiTheme="majorBidi" w:hAnsiTheme="majorBidi" w:cstheme="majorBidi"/>
        </w:rPr>
        <w:t xml:space="preserve"> constitutifs de la PLL (Comparateur de phase (détecteur d’erreur de phase), Filtre passe-bas, </w:t>
      </w:r>
      <w:r w:rsidRPr="002A0732">
        <w:rPr>
          <w:rFonts w:asciiTheme="majorBidi" w:hAnsiTheme="majorBidi" w:cstheme="majorBidi"/>
          <w:lang w:val="fr-CA"/>
        </w:rPr>
        <w:t>Oscillateur commandé en tension (VCO)</w:t>
      </w:r>
    </w:p>
    <w:p w14:paraId="09C3C6B7"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lang w:val="fr-CA"/>
        </w:rPr>
        <w:t xml:space="preserve">- </w:t>
      </w:r>
      <w:r w:rsidRPr="002A0732">
        <w:rPr>
          <w:rFonts w:asciiTheme="majorBidi" w:hAnsiTheme="majorBidi" w:cstheme="majorBidi"/>
        </w:rPr>
        <w:t>Principe de fonctionnement de la PLL)</w:t>
      </w:r>
    </w:p>
    <w:p w14:paraId="36AB1779"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3.5. Astables et Monostables (les multivibrateurs).</w:t>
      </w:r>
    </w:p>
    <w:p w14:paraId="5CB05140" w14:textId="77777777" w:rsidR="0044387E" w:rsidRPr="002A0732" w:rsidRDefault="0044387E" w:rsidP="0044387E">
      <w:pPr>
        <w:pStyle w:val="Paragraphedeliste"/>
        <w:tabs>
          <w:tab w:val="left" w:pos="0"/>
        </w:tabs>
        <w:ind w:left="0"/>
        <w:jc w:val="both"/>
        <w:rPr>
          <w:rFonts w:asciiTheme="majorBidi" w:hAnsiTheme="majorBidi" w:cstheme="majorBidi"/>
        </w:rPr>
      </w:pPr>
      <w:r w:rsidRPr="002A0732">
        <w:rPr>
          <w:rFonts w:asciiTheme="majorBidi" w:hAnsiTheme="majorBidi" w:cstheme="majorBidi"/>
        </w:rPr>
        <w:t>3.5.1. Astables (à transistors, à amplificateur opérationnel, à NE555, à portes logiques)</w:t>
      </w:r>
    </w:p>
    <w:p w14:paraId="7329EB59" w14:textId="77777777" w:rsidR="0044387E" w:rsidRPr="002A0732" w:rsidRDefault="0044387E" w:rsidP="0044387E">
      <w:pPr>
        <w:pStyle w:val="Paragraphedeliste"/>
        <w:tabs>
          <w:tab w:val="left" w:pos="0"/>
        </w:tabs>
        <w:spacing w:after="240"/>
        <w:ind w:left="0"/>
        <w:jc w:val="both"/>
        <w:rPr>
          <w:rFonts w:asciiTheme="majorBidi" w:hAnsiTheme="majorBidi" w:cstheme="majorBidi"/>
        </w:rPr>
      </w:pPr>
      <w:r w:rsidRPr="002A0732">
        <w:rPr>
          <w:rFonts w:asciiTheme="majorBidi" w:hAnsiTheme="majorBidi" w:cstheme="majorBidi"/>
        </w:rPr>
        <w:t>3.5.2. Monostables (à transistors, à amplificateur opérationnel, à NE555, à portes logiques)</w:t>
      </w:r>
    </w:p>
    <w:p w14:paraId="2A36B323" w14:textId="77777777" w:rsidR="0044387E" w:rsidRPr="002A0732" w:rsidRDefault="0044387E" w:rsidP="0044387E">
      <w:pPr>
        <w:jc w:val="both"/>
        <w:rPr>
          <w:rFonts w:asciiTheme="majorBidi" w:hAnsiTheme="majorBidi" w:cstheme="majorBidi"/>
          <w:b/>
        </w:rPr>
      </w:pPr>
      <w:r w:rsidRPr="002A0732">
        <w:rPr>
          <w:rFonts w:asciiTheme="majorBidi" w:hAnsiTheme="majorBidi" w:cstheme="majorBidi"/>
          <w:b/>
        </w:rPr>
        <w:t xml:space="preserve">Chapitre 4. </w:t>
      </w:r>
      <w:r w:rsidRPr="002A0732">
        <w:rPr>
          <w:rFonts w:asciiTheme="majorBidi" w:hAnsiTheme="majorBidi" w:cstheme="majorBidi"/>
          <w:b/>
          <w:bCs/>
        </w:rPr>
        <w:t xml:space="preserve">Circuits de traitement des signaux                                                   </w:t>
      </w:r>
      <w:r w:rsidRPr="002A0732">
        <w:rPr>
          <w:rFonts w:asciiTheme="majorBidi" w:hAnsiTheme="majorBidi" w:cstheme="majorBidi"/>
          <w:b/>
        </w:rPr>
        <w:t>(03 semaines)</w:t>
      </w:r>
    </w:p>
    <w:p w14:paraId="0F831EA8" w14:textId="77777777" w:rsidR="0044387E" w:rsidRPr="002A0732" w:rsidRDefault="0044387E" w:rsidP="0066193A">
      <w:pPr>
        <w:pStyle w:val="Paragraphedeliste"/>
        <w:numPr>
          <w:ilvl w:val="1"/>
          <w:numId w:val="28"/>
        </w:numPr>
        <w:tabs>
          <w:tab w:val="left" w:pos="284"/>
        </w:tabs>
        <w:jc w:val="both"/>
        <w:rPr>
          <w:rFonts w:asciiTheme="majorBidi" w:hAnsiTheme="majorBidi" w:cstheme="majorBidi"/>
        </w:rPr>
      </w:pPr>
      <w:r w:rsidRPr="002A0732">
        <w:rPr>
          <w:rFonts w:asciiTheme="majorBidi" w:hAnsiTheme="majorBidi" w:cstheme="majorBidi"/>
        </w:rPr>
        <w:t>But de la modulation </w:t>
      </w:r>
    </w:p>
    <w:p w14:paraId="343BDDD0"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4.2. Structure d’un système de télécommunication</w:t>
      </w:r>
    </w:p>
    <w:p w14:paraId="77B932AD"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4.3. Modulation d’amplitude (AM : Amplitude Modulation), détection synchrone</w:t>
      </w:r>
    </w:p>
    <w:p w14:paraId="16DA06F1"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 xml:space="preserve">4.3.1. Modulation d’amplitude à double bande latérale avec porteuse  </w:t>
      </w:r>
    </w:p>
    <w:p w14:paraId="45491B33"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 xml:space="preserve">4.3.2. Modulation d’amplitude à double bande latérale à porteuse supprimée </w:t>
      </w:r>
    </w:p>
    <w:p w14:paraId="20A55097"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4.3.3. Modulation d’amplitude à bande latérale unique BLU (ou SSB pour Single Side Band)</w:t>
      </w:r>
    </w:p>
    <w:p w14:paraId="01117B43"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4.3.4. Modulation d’amplitude en quadrature (QAM)</w:t>
      </w:r>
    </w:p>
    <w:p w14:paraId="16B27AFB"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 xml:space="preserve">4.3.5. Démodulation synchrone ou cohérente (Démodulation du signal AM avec porteuse, Démodulation du signal AM avec porteuse supprimée, Démodulation d’un signal AM à bande latérale unique, Démodulation d’un signal QAM) </w:t>
      </w:r>
    </w:p>
    <w:p w14:paraId="5824A728"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4.4. Modulation de fréquence (FM : Frequency Modulation), détection synchrone</w:t>
      </w:r>
    </w:p>
    <w:p w14:paraId="112D82D0" w14:textId="77777777" w:rsidR="0044387E" w:rsidRPr="002A0732" w:rsidRDefault="0044387E" w:rsidP="0044387E">
      <w:pPr>
        <w:pStyle w:val="Paragraphedeliste"/>
        <w:tabs>
          <w:tab w:val="left" w:pos="426"/>
        </w:tabs>
        <w:ind w:left="0"/>
        <w:jc w:val="both"/>
        <w:rPr>
          <w:rFonts w:asciiTheme="majorBidi" w:hAnsiTheme="majorBidi" w:cstheme="majorBidi"/>
        </w:rPr>
      </w:pPr>
      <w:r w:rsidRPr="002A0732">
        <w:rPr>
          <w:rFonts w:asciiTheme="majorBidi" w:hAnsiTheme="majorBidi" w:cstheme="majorBidi"/>
        </w:rPr>
        <w:t>4.4.1. Généralités sur la modulation FM (Expression d’une onde modulée en fréquence, Spectre d’un signal FM, Bande de fréquence, Puissance dans les signaux FM ; Rendement)</w:t>
      </w:r>
    </w:p>
    <w:p w14:paraId="1A00161E"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4.4.2. Modulateurs de fréquence (Modulation par diode varicap, Modulateur d’Armstrong)</w:t>
      </w:r>
    </w:p>
    <w:p w14:paraId="105D4B5A"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4.4.3. Démodulation synchrone des signaux FM (Démodulation par boucle à verrouillage de phase)</w:t>
      </w:r>
    </w:p>
    <w:p w14:paraId="662075FD"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4.5. Modulation de phase (PM : Phase Modulation)</w:t>
      </w:r>
    </w:p>
    <w:p w14:paraId="065B50E4"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4.6. Modulation par impulsions</w:t>
      </w:r>
    </w:p>
    <w:p w14:paraId="783AF678"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4.6.1. Modulation analogique par impulsions</w:t>
      </w:r>
    </w:p>
    <w:p w14:paraId="090E49EA"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Modulation par impulsion en amplitude (MIA)</w:t>
      </w:r>
    </w:p>
    <w:p w14:paraId="04365447"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Modulation par impulsion en durée (MID)</w:t>
      </w:r>
    </w:p>
    <w:p w14:paraId="334BD919"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Modulation par impulsion en position (MIP)</w:t>
      </w:r>
    </w:p>
    <w:p w14:paraId="7FD45B7C" w14:textId="77777777" w:rsidR="0044387E" w:rsidRPr="002A0732" w:rsidRDefault="0044387E" w:rsidP="0044387E">
      <w:pPr>
        <w:pStyle w:val="Paragraphedeliste"/>
        <w:tabs>
          <w:tab w:val="left" w:pos="284"/>
        </w:tabs>
        <w:ind w:left="0"/>
        <w:jc w:val="both"/>
        <w:rPr>
          <w:rFonts w:asciiTheme="majorBidi" w:hAnsiTheme="majorBidi" w:cstheme="majorBidi"/>
        </w:rPr>
      </w:pPr>
      <w:r w:rsidRPr="002A0732">
        <w:rPr>
          <w:rFonts w:asciiTheme="majorBidi" w:hAnsiTheme="majorBidi" w:cstheme="majorBidi"/>
        </w:rPr>
        <w:t xml:space="preserve">4.6.2. Modulation numérique (digitale) par impulsions </w:t>
      </w:r>
    </w:p>
    <w:p w14:paraId="10C6A839" w14:textId="77777777" w:rsidR="0044387E" w:rsidRPr="002A0732" w:rsidRDefault="0044387E" w:rsidP="0044387E">
      <w:pPr>
        <w:pStyle w:val="Paragraphedeliste"/>
        <w:tabs>
          <w:tab w:val="left" w:pos="284"/>
        </w:tabs>
        <w:spacing w:after="240"/>
        <w:ind w:left="0"/>
        <w:jc w:val="both"/>
        <w:rPr>
          <w:rFonts w:asciiTheme="majorBidi" w:hAnsiTheme="majorBidi" w:cstheme="majorBidi"/>
        </w:rPr>
      </w:pPr>
      <w:r w:rsidRPr="002A0732">
        <w:rPr>
          <w:rFonts w:asciiTheme="majorBidi" w:hAnsiTheme="majorBidi" w:cstheme="majorBidi"/>
        </w:rPr>
        <w:t>- Modulation par impulsions codées MIC (Pulse Code Modulation, PCM)</w:t>
      </w:r>
    </w:p>
    <w:p w14:paraId="30305612" w14:textId="77777777" w:rsidR="0044387E" w:rsidRPr="002A0732" w:rsidRDefault="0044387E" w:rsidP="0044387E">
      <w:pPr>
        <w:pStyle w:val="Default"/>
        <w:jc w:val="both"/>
        <w:rPr>
          <w:rFonts w:asciiTheme="majorBidi" w:hAnsiTheme="majorBidi" w:cstheme="majorBidi"/>
          <w:b/>
          <w:color w:val="auto"/>
        </w:rPr>
      </w:pPr>
      <w:r w:rsidRPr="002A0732">
        <w:rPr>
          <w:rFonts w:asciiTheme="majorBidi" w:hAnsiTheme="majorBidi" w:cstheme="majorBidi"/>
          <w:b/>
          <w:color w:val="auto"/>
        </w:rPr>
        <w:lastRenderedPageBreak/>
        <w:t xml:space="preserve">Chapitre 5. Etude des filtres actifs                                 </w:t>
      </w:r>
      <w:r w:rsidRPr="002A0732">
        <w:rPr>
          <w:rFonts w:asciiTheme="majorBidi" w:hAnsiTheme="majorBidi" w:cstheme="majorBidi"/>
          <w:b/>
          <w:color w:val="auto"/>
        </w:rPr>
        <w:tab/>
      </w:r>
      <w:r w:rsidRPr="002A0732">
        <w:rPr>
          <w:rFonts w:asciiTheme="majorBidi" w:hAnsiTheme="majorBidi" w:cstheme="majorBidi"/>
          <w:b/>
          <w:color w:val="auto"/>
        </w:rPr>
        <w:tab/>
      </w:r>
      <w:r w:rsidRPr="002A0732">
        <w:rPr>
          <w:rFonts w:asciiTheme="majorBidi" w:hAnsiTheme="majorBidi" w:cstheme="majorBidi"/>
          <w:b/>
          <w:color w:val="auto"/>
        </w:rPr>
        <w:tab/>
      </w:r>
      <w:r w:rsidRPr="002A0732">
        <w:rPr>
          <w:rFonts w:asciiTheme="majorBidi" w:hAnsiTheme="majorBidi" w:cstheme="majorBidi"/>
          <w:b/>
          <w:color w:val="auto"/>
        </w:rPr>
        <w:tab/>
      </w:r>
      <w:r w:rsidRPr="002A0732">
        <w:rPr>
          <w:rFonts w:asciiTheme="majorBidi" w:hAnsiTheme="majorBidi" w:cstheme="majorBidi"/>
          <w:b/>
        </w:rPr>
        <w:t>(03 semaines)</w:t>
      </w:r>
    </w:p>
    <w:p w14:paraId="4962AF54"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xml:space="preserve">5.1. Intérêt des filtres actifs </w:t>
      </w:r>
    </w:p>
    <w:p w14:paraId="69ED0B98"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xml:space="preserve">5.2. Caractéristiques générales (Filtrage, Fonction de transfert, Diagramme de Bode, Variable normalisées, Filtre passif et filtre actif, Principaux gabarits) </w:t>
      </w:r>
    </w:p>
    <w:p w14:paraId="45E2BD81"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5.3. Fonctions d’approximation de filtres</w:t>
      </w:r>
    </w:p>
    <w:p w14:paraId="268CDE4C"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5.3.1. Les filtres du second degré (Fonctions biquadratiques)</w:t>
      </w:r>
    </w:p>
    <w:p w14:paraId="0538DAB0"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noProof/>
        </w:rPr>
        <w:t xml:space="preserve">5.3.2. </w:t>
      </w:r>
      <w:r w:rsidRPr="002A0732">
        <w:rPr>
          <w:rFonts w:asciiTheme="majorBidi" w:hAnsiTheme="majorBidi" w:cstheme="majorBidi"/>
        </w:rPr>
        <w:t>Diagramme de Bode du filtre passe bas du 2</w:t>
      </w:r>
      <w:r w:rsidRPr="002A0732">
        <w:rPr>
          <w:rFonts w:asciiTheme="majorBidi" w:hAnsiTheme="majorBidi" w:cstheme="majorBidi"/>
          <w:vertAlign w:val="superscript"/>
        </w:rPr>
        <w:t>ème</w:t>
      </w:r>
      <w:r w:rsidRPr="002A0732">
        <w:rPr>
          <w:rFonts w:asciiTheme="majorBidi" w:hAnsiTheme="majorBidi" w:cstheme="majorBidi"/>
        </w:rPr>
        <w:t xml:space="preserve"> ordre</w:t>
      </w:r>
    </w:p>
    <w:p w14:paraId="712A3394"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xml:space="preserve">5.3.3. Filtres de Butterworth (filtre passe bas) </w:t>
      </w:r>
    </w:p>
    <w:p w14:paraId="7B09A3F5"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 xml:space="preserve">5.3.4. Filtres de Bessel </w:t>
      </w:r>
    </w:p>
    <w:p w14:paraId="3BE3DD20"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5.3.5. Filtres de Tchebychev (filtre passe bas)</w:t>
      </w:r>
    </w:p>
    <w:p w14:paraId="2FA6D67D"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5.4. Transposition de fréquences (transformation, changement de variable)</w:t>
      </w:r>
    </w:p>
    <w:p w14:paraId="2E7F464A"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noProof/>
        </w:rPr>
        <w:t xml:space="preserve">5.5. Synthèse </w:t>
      </w:r>
      <w:r w:rsidRPr="002A0732">
        <w:rPr>
          <w:rFonts w:asciiTheme="majorBidi" w:hAnsiTheme="majorBidi" w:cstheme="majorBidi"/>
        </w:rPr>
        <w:t>de filtres actifs</w:t>
      </w:r>
    </w:p>
    <w:p w14:paraId="63B8464B"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5.5.1. Phases de synthèse </w:t>
      </w:r>
    </w:p>
    <w:p w14:paraId="2F6D9B0A"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rPr>
        <w:t>5.5.2. Filtre du premier ordre (Filtre passe bas du premier ordre (ou filtre à 20 dB/déc = 6 dB/octave), Filtre passe haut du premier ordre (ou filtre à 20 dB/déc = 6 dB/octave))</w:t>
      </w:r>
    </w:p>
    <w:p w14:paraId="1AE1A8C6" w14:textId="77777777" w:rsidR="0044387E" w:rsidRPr="002A0732" w:rsidRDefault="0044387E" w:rsidP="0044387E">
      <w:pPr>
        <w:spacing w:after="360"/>
        <w:jc w:val="both"/>
        <w:rPr>
          <w:rFonts w:asciiTheme="majorBidi" w:hAnsiTheme="majorBidi" w:cstheme="majorBidi"/>
        </w:rPr>
      </w:pPr>
      <w:r w:rsidRPr="002A0732">
        <w:rPr>
          <w:rFonts w:asciiTheme="majorBidi" w:hAnsiTheme="majorBidi" w:cstheme="majorBidi"/>
        </w:rPr>
        <w:t>5.5.3. Filtre du deuxième ordre (Filtres de Sallen Key et de Rauch, Filtre passe bas du 2ème ordre (ou filtre en - 40 dB/décade), Filtre passe haut du 2ème ordre (ou filtre en 40 dB/décade), Filtre passe bande du 2ème ordre)</w:t>
      </w:r>
    </w:p>
    <w:p w14:paraId="5E147B1C" w14:textId="77777777" w:rsidR="0044387E" w:rsidRPr="002A0732" w:rsidRDefault="0044387E" w:rsidP="0044387E">
      <w:pPr>
        <w:jc w:val="both"/>
        <w:rPr>
          <w:rFonts w:asciiTheme="majorBidi" w:hAnsiTheme="majorBidi" w:cstheme="majorBidi"/>
          <w:b/>
        </w:rPr>
      </w:pPr>
      <w:r w:rsidRPr="002A0732">
        <w:rPr>
          <w:rFonts w:asciiTheme="majorBidi" w:hAnsiTheme="majorBidi" w:cstheme="majorBidi"/>
          <w:b/>
          <w:u w:val="thick" w:color="F79646"/>
        </w:rPr>
        <w:t>Mode d’évaluation :</w:t>
      </w:r>
    </w:p>
    <w:p w14:paraId="52C3D071" w14:textId="77777777" w:rsidR="0044387E" w:rsidRPr="002A0732" w:rsidRDefault="0044387E" w:rsidP="0044387E">
      <w:pPr>
        <w:spacing w:after="240"/>
        <w:jc w:val="both"/>
        <w:rPr>
          <w:rFonts w:asciiTheme="majorBidi" w:hAnsiTheme="majorBidi" w:cstheme="majorBidi"/>
          <w:b/>
          <w:u w:val="thick" w:color="F79646"/>
        </w:rPr>
      </w:pPr>
      <w:r w:rsidRPr="002A0732">
        <w:rPr>
          <w:rFonts w:asciiTheme="majorBidi" w:hAnsiTheme="majorBidi" w:cstheme="majorBidi"/>
        </w:rPr>
        <w:t>Contrôle continu : 40 % ;    Examen : 60 %.</w:t>
      </w:r>
    </w:p>
    <w:p w14:paraId="3D204EC6" w14:textId="77777777" w:rsidR="0044387E" w:rsidRPr="002A0732" w:rsidRDefault="0044387E" w:rsidP="0044387E">
      <w:pPr>
        <w:jc w:val="both"/>
        <w:rPr>
          <w:rFonts w:asciiTheme="majorBidi" w:hAnsiTheme="majorBidi" w:cstheme="majorBidi"/>
        </w:rPr>
      </w:pPr>
      <w:r w:rsidRPr="002A0732">
        <w:rPr>
          <w:rFonts w:asciiTheme="majorBidi" w:hAnsiTheme="majorBidi" w:cstheme="majorBidi"/>
          <w:b/>
          <w:u w:val="thick" w:color="F79646"/>
        </w:rPr>
        <w:t>Références bibliographiques</w:t>
      </w:r>
      <w:r w:rsidRPr="002A0732">
        <w:rPr>
          <w:rFonts w:asciiTheme="majorBidi" w:hAnsiTheme="majorBidi" w:cstheme="majorBidi"/>
          <w:b/>
          <w:iCs/>
          <w:u w:val="thick" w:color="F79646"/>
        </w:rPr>
        <w:t> :</w:t>
      </w:r>
    </w:p>
    <w:p w14:paraId="1B7AE5F6" w14:textId="77777777" w:rsidR="0044387E" w:rsidRPr="002A0732" w:rsidRDefault="0044387E" w:rsidP="0044387E">
      <w:pPr>
        <w:jc w:val="both"/>
        <w:rPr>
          <w:rFonts w:asciiTheme="majorBidi" w:hAnsiTheme="majorBidi" w:cstheme="majorBidi"/>
        </w:rPr>
      </w:pPr>
    </w:p>
    <w:p w14:paraId="54D4D4A6"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sz w:val="22"/>
          <w:szCs w:val="22"/>
        </w:rPr>
        <w:t>R</w:t>
      </w:r>
      <w:r w:rsidRPr="002A0732">
        <w:rPr>
          <w:rFonts w:asciiTheme="majorBidi" w:hAnsiTheme="majorBidi" w:cstheme="majorBidi"/>
          <w:i/>
          <w:iCs/>
          <w:sz w:val="22"/>
          <w:szCs w:val="22"/>
        </w:rPr>
        <w:t>. Damaye, Les Oscillateurs, Générateurs et synthétiseurs de signaux (2</w:t>
      </w:r>
      <w:r w:rsidRPr="002A0732">
        <w:rPr>
          <w:rFonts w:asciiTheme="majorBidi" w:hAnsiTheme="majorBidi" w:cstheme="majorBidi"/>
          <w:i/>
          <w:iCs/>
          <w:sz w:val="22"/>
          <w:szCs w:val="22"/>
          <w:vertAlign w:val="superscript"/>
        </w:rPr>
        <w:t>ème</w:t>
      </w:r>
      <w:r w:rsidRPr="002A0732">
        <w:rPr>
          <w:rFonts w:asciiTheme="majorBidi" w:hAnsiTheme="majorBidi" w:cstheme="majorBidi"/>
          <w:i/>
          <w:iCs/>
          <w:sz w:val="22"/>
          <w:szCs w:val="22"/>
        </w:rPr>
        <w:t xml:space="preserve"> édition revue et augmentée), Diffusion : Editions Techniques et Scientifiques Françaises, Paris Cedex 19.</w:t>
      </w:r>
    </w:p>
    <w:p w14:paraId="03EECCAF"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A.P. Malvino, Principes d'électronique, 6 édition ; Sciences-Sup, Dunod. </w:t>
      </w:r>
    </w:p>
    <w:p w14:paraId="7B2F0A05"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J. Millman, Micro-électronique, Ediscience. </w:t>
      </w:r>
    </w:p>
    <w:p w14:paraId="56A067B6"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J. Encinas, Système à verrouillage de phase (P.L.L): réalisations et applications. </w:t>
      </w:r>
    </w:p>
    <w:p w14:paraId="62B7A1BC"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H.H. Ouslimani, A. Ouslimani, Fonctions principales d’électronique : </w:t>
      </w:r>
      <w:r w:rsidRPr="002A0732">
        <w:rPr>
          <w:i/>
          <w:iCs/>
          <w:sz w:val="22"/>
          <w:szCs w:val="22"/>
        </w:rPr>
        <w:t>Cours et exercices résolus, Editions CASTEILLA, 2010</w:t>
      </w:r>
      <w:r w:rsidRPr="002A0732">
        <w:rPr>
          <w:rFonts w:asciiTheme="majorBidi" w:hAnsiTheme="majorBidi" w:cstheme="majorBidi"/>
          <w:i/>
          <w:iCs/>
          <w:sz w:val="22"/>
          <w:szCs w:val="22"/>
        </w:rPr>
        <w:t xml:space="preserve">. </w:t>
      </w:r>
    </w:p>
    <w:p w14:paraId="39C4835D"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F. Milsant, Cours d'électronique tome 4 ; Eyrolles, 1994. </w:t>
      </w:r>
    </w:p>
    <w:p w14:paraId="42F04700"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G. Metzger, J.P. Vabre, Electronique des impulsions, Tome 1, 3e édition ; Masson, 1985.</w:t>
      </w:r>
    </w:p>
    <w:p w14:paraId="16E09807"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J-D. Chatelain et R. Dessoulavy, Electronique, Tomes 1 et 2 ; Dunod. </w:t>
      </w:r>
    </w:p>
    <w:p w14:paraId="413513E4"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 xml:space="preserve">S. Boubeker, Electronique des impulsions, OPU, 1999. </w:t>
      </w:r>
    </w:p>
    <w:p w14:paraId="2C48F961" w14:textId="77777777" w:rsidR="0044387E" w:rsidRPr="002A0732" w:rsidRDefault="0044387E" w:rsidP="0066193A">
      <w:pPr>
        <w:pStyle w:val="Paragraphedeliste"/>
        <w:numPr>
          <w:ilvl w:val="0"/>
          <w:numId w:val="27"/>
        </w:numPr>
        <w:tabs>
          <w:tab w:val="left" w:pos="993"/>
        </w:tabs>
        <w:ind w:left="624" w:hanging="284"/>
        <w:jc w:val="both"/>
        <w:rPr>
          <w:rFonts w:asciiTheme="majorBidi" w:hAnsiTheme="majorBidi" w:cstheme="majorBidi"/>
          <w:i/>
          <w:iCs/>
          <w:sz w:val="22"/>
          <w:szCs w:val="22"/>
        </w:rPr>
      </w:pPr>
      <w:r w:rsidRPr="002A0732">
        <w:rPr>
          <w:rFonts w:asciiTheme="majorBidi" w:hAnsiTheme="majorBidi" w:cstheme="majorBidi"/>
          <w:i/>
          <w:iCs/>
          <w:sz w:val="22"/>
          <w:szCs w:val="22"/>
        </w:rPr>
        <w:t>B. Haraoubia, Les amplificateurs opérationnels,</w:t>
      </w:r>
      <w:r w:rsidRPr="002A0732">
        <w:rPr>
          <w:i/>
          <w:iCs/>
          <w:sz w:val="22"/>
          <w:szCs w:val="22"/>
        </w:rPr>
        <w:t xml:space="preserve"> Fonctionnement et applications, ENAG Editions, 1994.</w:t>
      </w:r>
    </w:p>
    <w:p w14:paraId="0693D921" w14:textId="77777777" w:rsidR="00F7074B" w:rsidRPr="0071342C" w:rsidRDefault="00F7074B" w:rsidP="00F7074B">
      <w:pPr>
        <w:tabs>
          <w:tab w:val="left" w:pos="993"/>
        </w:tabs>
        <w:autoSpaceDE w:val="0"/>
        <w:autoSpaceDN w:val="0"/>
        <w:adjustRightInd w:val="0"/>
        <w:ind w:left="567" w:hanging="283"/>
        <w:jc w:val="both"/>
        <w:rPr>
          <w:rFonts w:ascii="Cambria" w:hAnsi="Cambria"/>
          <w:sz w:val="22"/>
          <w:szCs w:val="22"/>
        </w:rPr>
      </w:pPr>
    </w:p>
    <w:p w14:paraId="70FD8720" w14:textId="77777777" w:rsidR="00F7074B" w:rsidRPr="0071342C" w:rsidRDefault="00F7074B" w:rsidP="00F7074B">
      <w:pPr>
        <w:spacing w:line="276" w:lineRule="auto"/>
        <w:jc w:val="both"/>
        <w:rPr>
          <w:rFonts w:ascii="Cambria" w:hAnsi="Cambria" w:cs="Arial"/>
          <w:b/>
          <w:u w:val="thick" w:color="F79646"/>
        </w:rPr>
      </w:pPr>
    </w:p>
    <w:p w14:paraId="4935C30C" w14:textId="77777777" w:rsidR="00F7074B" w:rsidRPr="0071342C" w:rsidRDefault="00F7074B" w:rsidP="00F7074B">
      <w:pPr>
        <w:spacing w:line="276" w:lineRule="auto"/>
        <w:jc w:val="both"/>
        <w:rPr>
          <w:rFonts w:ascii="Cambria" w:hAnsi="Cambria" w:cs="Arial"/>
          <w:b/>
          <w:u w:val="thick" w:color="F79646"/>
        </w:rPr>
      </w:pPr>
    </w:p>
    <w:p w14:paraId="2E8876E8" w14:textId="77777777" w:rsidR="00F7074B" w:rsidRPr="0071342C" w:rsidRDefault="00F7074B" w:rsidP="00F7074B">
      <w:pPr>
        <w:spacing w:after="200" w:line="276" w:lineRule="auto"/>
        <w:rPr>
          <w:rFonts w:ascii="Cambria" w:hAnsi="Cambria" w:cs="Arial"/>
          <w:b/>
          <w:u w:val="thick" w:color="F79646"/>
        </w:rPr>
      </w:pPr>
      <w:r w:rsidRPr="0071342C">
        <w:rPr>
          <w:rFonts w:ascii="Cambria" w:hAnsi="Cambria" w:cs="Arial"/>
          <w:b/>
          <w:u w:val="thick" w:color="F79646"/>
        </w:rPr>
        <w:br w:type="page"/>
      </w:r>
    </w:p>
    <w:p w14:paraId="44466A10"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lastRenderedPageBreak/>
        <w:t>Semestre:1</w:t>
      </w:r>
    </w:p>
    <w:p w14:paraId="5C5FC21A"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Unité d’enseignement: UEF 1.1.1</w:t>
      </w:r>
    </w:p>
    <w:p w14:paraId="60A63490"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hAnsi="Cambria" w:cs="Calibri"/>
          <w:b/>
          <w:bCs/>
          <w:iCs/>
        </w:rPr>
        <w:t>Matière2:</w:t>
      </w:r>
      <w:r w:rsidRPr="0071342C">
        <w:rPr>
          <w:rFonts w:asciiTheme="majorHAnsi" w:hAnsiTheme="majorHAnsi" w:cs="Arial"/>
          <w:b/>
          <w:bCs/>
        </w:rPr>
        <w:t>Capteurs en instrumentation industrielle</w:t>
      </w:r>
    </w:p>
    <w:p w14:paraId="633B5F56"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eastAsia="Calibri" w:hAnsi="Cambria" w:cs="Arial"/>
          <w:b/>
          <w:bCs/>
          <w:color w:val="000000"/>
          <w:lang w:eastAsia="en-US"/>
        </w:rPr>
        <w:t>VHS: 45h00 (Cours: 1h30, TD: 1h30)</w:t>
      </w:r>
    </w:p>
    <w:p w14:paraId="77C55D13"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4</w:t>
      </w:r>
    </w:p>
    <w:p w14:paraId="6990A540"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2</w:t>
      </w:r>
    </w:p>
    <w:p w14:paraId="6D20721F" w14:textId="77777777" w:rsidR="00F7074B" w:rsidRPr="0071342C" w:rsidRDefault="00F7074B" w:rsidP="00F7074B">
      <w:pPr>
        <w:spacing w:line="276" w:lineRule="auto"/>
        <w:jc w:val="both"/>
        <w:rPr>
          <w:rFonts w:ascii="Cambria" w:hAnsi="Cambria" w:cs="Calibri"/>
          <w:b/>
          <w:u w:val="thick" w:color="F79646"/>
        </w:rPr>
      </w:pPr>
    </w:p>
    <w:p w14:paraId="10C7025B"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Objectifs de l’enseignement:</w:t>
      </w:r>
    </w:p>
    <w:p w14:paraId="3DB21089" w14:textId="77777777" w:rsidR="00F7074B" w:rsidRPr="0071342C" w:rsidRDefault="00F7074B" w:rsidP="00F7074B">
      <w:pPr>
        <w:jc w:val="both"/>
        <w:rPr>
          <w:rFonts w:asciiTheme="majorHAnsi" w:hAnsiTheme="majorHAnsi" w:cs="Arial"/>
          <w:iCs/>
          <w:sz w:val="22"/>
          <w:szCs w:val="22"/>
        </w:rPr>
      </w:pPr>
      <w:r w:rsidRPr="0071342C">
        <w:rPr>
          <w:rFonts w:asciiTheme="majorHAnsi" w:hAnsiTheme="majorHAnsi" w:cs="Arial"/>
          <w:iCs/>
          <w:sz w:val="22"/>
          <w:szCs w:val="22"/>
        </w:rPr>
        <w:t>Acquérir des connaissances technologiques étendues sur les différents capteurs rencontrés en milieu industriel et sur leurs utilisations (métrologie, acquisition de données). Comprendre une feuille de spécifications de tout type de capteur.</w:t>
      </w:r>
    </w:p>
    <w:p w14:paraId="73312970" w14:textId="77777777" w:rsidR="00F7074B" w:rsidRPr="0071342C" w:rsidRDefault="00F7074B" w:rsidP="00F7074B">
      <w:pPr>
        <w:spacing w:line="276" w:lineRule="auto"/>
        <w:jc w:val="both"/>
        <w:rPr>
          <w:rFonts w:ascii="Cambria" w:hAnsi="Cambria" w:cs="Calibri"/>
          <w:b/>
          <w:u w:val="thick" w:color="F79646"/>
        </w:rPr>
      </w:pPr>
    </w:p>
    <w:p w14:paraId="400FAD71"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Connaissances préalables recommandées:</w:t>
      </w:r>
    </w:p>
    <w:p w14:paraId="347D965A" w14:textId="77777777" w:rsidR="00F7074B" w:rsidRPr="0071342C" w:rsidRDefault="00F7074B" w:rsidP="00F7074B">
      <w:pPr>
        <w:spacing w:line="276" w:lineRule="auto"/>
        <w:jc w:val="both"/>
        <w:rPr>
          <w:rFonts w:asciiTheme="majorHAnsi" w:hAnsiTheme="majorHAnsi" w:cs="Arial"/>
          <w:sz w:val="22"/>
          <w:szCs w:val="22"/>
        </w:rPr>
      </w:pPr>
      <w:r w:rsidRPr="0071342C">
        <w:rPr>
          <w:rFonts w:asciiTheme="majorHAnsi" w:hAnsiTheme="majorHAnsi" w:cs="Arial"/>
          <w:sz w:val="22"/>
          <w:szCs w:val="22"/>
        </w:rPr>
        <w:t>Electronique analogique, Fonctions d’électronique, Mesures électriques et électroniques, Traitement du signal.</w:t>
      </w:r>
    </w:p>
    <w:p w14:paraId="50FDCD6A" w14:textId="77777777" w:rsidR="00F7074B" w:rsidRPr="0071342C" w:rsidRDefault="00F7074B" w:rsidP="00F7074B">
      <w:pPr>
        <w:spacing w:line="276" w:lineRule="auto"/>
        <w:jc w:val="both"/>
        <w:rPr>
          <w:rFonts w:ascii="Cambria" w:hAnsi="Cambria" w:cs="Calibri"/>
          <w:i/>
          <w:sz w:val="22"/>
          <w:szCs w:val="22"/>
        </w:rPr>
      </w:pPr>
    </w:p>
    <w:p w14:paraId="33BE49BA" w14:textId="77777777" w:rsidR="00F7074B" w:rsidRPr="0071342C" w:rsidRDefault="00F7074B" w:rsidP="00F7074B">
      <w:pPr>
        <w:jc w:val="both"/>
        <w:rPr>
          <w:rFonts w:ascii="Cambria" w:hAnsi="Cambria" w:cs="Calibri"/>
          <w:b/>
          <w:u w:val="thick" w:color="F79646"/>
        </w:rPr>
      </w:pPr>
      <w:r w:rsidRPr="0071342C">
        <w:rPr>
          <w:rFonts w:ascii="Cambria" w:hAnsi="Cambria" w:cs="Calibri"/>
          <w:b/>
          <w:u w:val="thick" w:color="F79646"/>
        </w:rPr>
        <w:t>Contenu de la matière: </w:t>
      </w:r>
    </w:p>
    <w:p w14:paraId="261F45D4" w14:textId="77777777" w:rsidR="00F7074B" w:rsidRPr="0071342C" w:rsidRDefault="00F7074B" w:rsidP="00F7074B">
      <w:pPr>
        <w:jc w:val="both"/>
        <w:rPr>
          <w:rFonts w:ascii="Cambria" w:hAnsi="Cambria" w:cs="Calibri"/>
          <w:b/>
          <w:sz w:val="22"/>
          <w:szCs w:val="22"/>
          <w:u w:val="thick" w:color="F79646"/>
        </w:rPr>
      </w:pPr>
    </w:p>
    <w:p w14:paraId="18C6A704"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
          <w:sz w:val="22"/>
          <w:szCs w:val="22"/>
        </w:rPr>
      </w:pPr>
      <w:r w:rsidRPr="0071342C">
        <w:rPr>
          <w:rFonts w:asciiTheme="majorHAnsi" w:hAnsiTheme="majorHAnsi" w:cstheme="majorBidi"/>
          <w:b/>
          <w:sz w:val="22"/>
          <w:szCs w:val="22"/>
        </w:rPr>
        <w:t xml:space="preserve">Chapitre 1 : Notions sur les Capteurs                                               </w:t>
      </w:r>
      <w:r w:rsidRPr="0071342C">
        <w:rPr>
          <w:rFonts w:asciiTheme="majorHAnsi" w:hAnsiTheme="majorHAnsi" w:cstheme="majorBidi"/>
          <w:b/>
        </w:rPr>
        <w:tab/>
      </w:r>
      <w:r w:rsidRPr="0071342C">
        <w:rPr>
          <w:rFonts w:asciiTheme="majorHAnsi" w:hAnsiTheme="majorHAnsi" w:cstheme="majorBidi"/>
          <w:b/>
        </w:rPr>
        <w:tab/>
      </w:r>
      <w:r w:rsidRPr="0071342C">
        <w:rPr>
          <w:rFonts w:asciiTheme="majorHAnsi" w:hAnsiTheme="majorHAnsi" w:cstheme="majorBidi"/>
          <w:b/>
          <w:sz w:val="22"/>
          <w:szCs w:val="22"/>
        </w:rPr>
        <w:t>(02 semaines)</w:t>
      </w:r>
    </w:p>
    <w:p w14:paraId="1802057E" w14:textId="77777777" w:rsidR="00F7074B" w:rsidRPr="0071342C" w:rsidRDefault="00F7074B" w:rsidP="00F7074B">
      <w:pPr>
        <w:autoSpaceDE w:val="0"/>
        <w:autoSpaceDN w:val="0"/>
        <w:adjustRightInd w:val="0"/>
        <w:jc w:val="both"/>
        <w:rPr>
          <w:rFonts w:asciiTheme="majorHAnsi" w:hAnsiTheme="majorHAnsi" w:cstheme="majorBidi"/>
          <w:sz w:val="22"/>
          <w:szCs w:val="22"/>
        </w:rPr>
      </w:pPr>
      <w:r w:rsidRPr="0071342C">
        <w:rPr>
          <w:rFonts w:asciiTheme="majorHAnsi" w:hAnsiTheme="majorHAnsi" w:cstheme="majorBidi"/>
          <w:sz w:val="22"/>
          <w:szCs w:val="22"/>
        </w:rPr>
        <w:t xml:space="preserve">Grandeurs mesurables, Vocabulaire, Rôles d’un capteur, Types de mesurandes, Caractéristiques générales d'un capteur : étendue de mesure, sensibilité, reproductibilité, </w:t>
      </w:r>
      <w:r w:rsidRPr="0071342C">
        <w:rPr>
          <w:rFonts w:asciiTheme="majorHAnsi" w:hAnsiTheme="majorHAnsi" w:cs="Helvetica"/>
          <w:sz w:val="22"/>
          <w:szCs w:val="22"/>
        </w:rPr>
        <w:t>Fonctionnement en linéaire, hystérésis, résolution, dérive, les erreurs de mesure,… Les parasites</w:t>
      </w:r>
      <w:r w:rsidRPr="0071342C">
        <w:rPr>
          <w:rFonts w:asciiTheme="majorHAnsi" w:hAnsiTheme="majorHAnsi" w:cs="Helvetica"/>
        </w:rPr>
        <w:t>. T</w:t>
      </w:r>
      <w:r w:rsidRPr="0071342C">
        <w:rPr>
          <w:rFonts w:asciiTheme="majorHAnsi" w:hAnsiTheme="majorHAnsi" w:cstheme="majorBidi"/>
          <w:sz w:val="22"/>
          <w:szCs w:val="22"/>
        </w:rPr>
        <w:t>ype de capteurs (actifs, passifs, composites, ...), capteurs simples, intégrés et/ou intelligents.</w:t>
      </w:r>
    </w:p>
    <w:p w14:paraId="20997FBA" w14:textId="77777777" w:rsidR="00F7074B" w:rsidRPr="0071342C" w:rsidRDefault="00F7074B" w:rsidP="00F7074B">
      <w:pPr>
        <w:autoSpaceDE w:val="0"/>
        <w:autoSpaceDN w:val="0"/>
        <w:adjustRightInd w:val="0"/>
        <w:jc w:val="both"/>
        <w:rPr>
          <w:rFonts w:asciiTheme="majorHAnsi" w:hAnsiTheme="majorHAnsi" w:cstheme="majorBidi"/>
          <w:sz w:val="22"/>
          <w:szCs w:val="22"/>
        </w:rPr>
      </w:pPr>
    </w:p>
    <w:p w14:paraId="3BC5CAF4"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
          <w:sz w:val="22"/>
          <w:szCs w:val="22"/>
        </w:rPr>
      </w:pPr>
      <w:r w:rsidRPr="0071342C">
        <w:rPr>
          <w:rFonts w:asciiTheme="majorHAnsi" w:hAnsiTheme="majorHAnsi" w:cstheme="majorBidi"/>
          <w:b/>
          <w:sz w:val="22"/>
          <w:szCs w:val="22"/>
        </w:rPr>
        <w:t xml:space="preserve">Chapitre 2 : Conditionnement des capteurs                                             </w:t>
      </w:r>
      <w:r w:rsidRPr="0071342C">
        <w:rPr>
          <w:rFonts w:asciiTheme="majorHAnsi" w:hAnsiTheme="majorHAnsi" w:cstheme="majorBidi"/>
          <w:b/>
        </w:rPr>
        <w:tab/>
      </w:r>
      <w:r w:rsidRPr="0071342C">
        <w:rPr>
          <w:rFonts w:asciiTheme="majorHAnsi" w:hAnsiTheme="majorHAnsi" w:cstheme="majorBidi"/>
          <w:b/>
          <w:sz w:val="22"/>
          <w:szCs w:val="22"/>
        </w:rPr>
        <w:t>(04 semaines)</w:t>
      </w:r>
    </w:p>
    <w:p w14:paraId="2E07B7F3" w14:textId="77777777" w:rsidR="00F7074B" w:rsidRPr="0071342C" w:rsidRDefault="00F7074B" w:rsidP="00F7074B">
      <w:pPr>
        <w:jc w:val="both"/>
        <w:rPr>
          <w:rFonts w:asciiTheme="majorHAnsi" w:hAnsiTheme="majorHAnsi" w:cstheme="majorBidi"/>
          <w:sz w:val="22"/>
          <w:szCs w:val="22"/>
        </w:rPr>
      </w:pPr>
      <w:r w:rsidRPr="0071342C">
        <w:rPr>
          <w:rFonts w:asciiTheme="majorHAnsi" w:hAnsiTheme="majorHAnsi" w:cstheme="majorBidi"/>
          <w:sz w:val="22"/>
          <w:szCs w:val="22"/>
        </w:rPr>
        <w:t xml:space="preserve">Définition d’un circuit de conditionnement, </w:t>
      </w:r>
      <w:r w:rsidRPr="0071342C">
        <w:rPr>
          <w:rFonts w:asciiTheme="majorHAnsi" w:hAnsiTheme="majorHAnsi"/>
          <w:sz w:val="22"/>
          <w:szCs w:val="22"/>
        </w:rPr>
        <w:t>Montage potentiométrique (Mesure des résistances, Mesure des impédances complexes, Les inconvénients du montage potentiométrique</w:t>
      </w:r>
      <w:r w:rsidRPr="0071342C">
        <w:rPr>
          <w:rFonts w:asciiTheme="majorHAnsi" w:hAnsiTheme="majorHAnsi"/>
        </w:rPr>
        <w:t xml:space="preserve">. </w:t>
      </w:r>
      <w:r w:rsidRPr="0071342C">
        <w:rPr>
          <w:rFonts w:asciiTheme="majorHAnsi" w:hAnsiTheme="majorHAnsi"/>
          <w:sz w:val="22"/>
          <w:szCs w:val="22"/>
        </w:rPr>
        <w:t>Pont de Wheatstone, Mesures des impédances complexes</w:t>
      </w:r>
      <w:r w:rsidRPr="0071342C">
        <w:rPr>
          <w:rFonts w:asciiTheme="majorHAnsi" w:hAnsiTheme="majorHAnsi" w:cstheme="majorBidi"/>
          <w:sz w:val="22"/>
          <w:szCs w:val="22"/>
        </w:rPr>
        <w:t>, Kelvin, Wien, Maxwell, Owen, Hay, Anderson, ..., Amplificateurs d'instrumentation, Amplificateurs différentiels, amplificateurs de charge et amplificateurs d'isolement. Circuits de linéarisation et de conditionnement non-linéaire. Évaluation de la distorsion des systèmes de conditionnement. Conditionnement et CEM.</w:t>
      </w:r>
    </w:p>
    <w:p w14:paraId="7928BFCA" w14:textId="77777777" w:rsidR="00F7074B" w:rsidRPr="0071342C" w:rsidRDefault="00F7074B" w:rsidP="00F7074B">
      <w:pPr>
        <w:autoSpaceDE w:val="0"/>
        <w:autoSpaceDN w:val="0"/>
        <w:adjustRightInd w:val="0"/>
        <w:jc w:val="both"/>
        <w:rPr>
          <w:rFonts w:asciiTheme="majorHAnsi" w:hAnsiTheme="majorHAnsi" w:cstheme="majorBidi"/>
          <w:sz w:val="22"/>
          <w:szCs w:val="22"/>
        </w:rPr>
      </w:pPr>
    </w:p>
    <w:p w14:paraId="2B529268"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
          <w:sz w:val="22"/>
          <w:szCs w:val="22"/>
        </w:rPr>
      </w:pPr>
      <w:r w:rsidRPr="0071342C">
        <w:rPr>
          <w:rFonts w:asciiTheme="majorHAnsi" w:hAnsiTheme="majorHAnsi" w:cstheme="majorBidi"/>
          <w:b/>
          <w:sz w:val="22"/>
          <w:szCs w:val="22"/>
        </w:rPr>
        <w:t xml:space="preserve">Chapitre 3 : Exemples de capteurs industriels                                        </w:t>
      </w:r>
      <w:r w:rsidRPr="0071342C">
        <w:rPr>
          <w:rFonts w:asciiTheme="majorHAnsi" w:hAnsiTheme="majorHAnsi" w:cstheme="majorBidi"/>
          <w:b/>
        </w:rPr>
        <w:tab/>
      </w:r>
      <w:r w:rsidRPr="0071342C">
        <w:rPr>
          <w:rFonts w:asciiTheme="majorHAnsi" w:hAnsiTheme="majorHAnsi" w:cstheme="majorBidi"/>
          <w:b/>
          <w:sz w:val="22"/>
          <w:szCs w:val="22"/>
        </w:rPr>
        <w:t>(04 semaines)</w:t>
      </w:r>
    </w:p>
    <w:p w14:paraId="19C77A86"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Cs/>
          <w:sz w:val="22"/>
          <w:szCs w:val="22"/>
        </w:rPr>
      </w:pPr>
      <w:r w:rsidRPr="0071342C">
        <w:rPr>
          <w:rFonts w:asciiTheme="majorHAnsi" w:hAnsiTheme="majorHAnsi" w:cstheme="majorBidi"/>
          <w:bCs/>
          <w:sz w:val="22"/>
          <w:szCs w:val="22"/>
        </w:rPr>
        <w:t>Capteur de position et de déplacement. Capteur de Pression. Capteur de niveau. Capteur de température (thermocouple et Pt100 …). Capteur de débit. Capteur de courant, jauges de contraintes,…</w:t>
      </w:r>
    </w:p>
    <w:p w14:paraId="14B418E2" w14:textId="77777777" w:rsidR="00F7074B" w:rsidRPr="0071342C" w:rsidRDefault="00F7074B" w:rsidP="00F7074B">
      <w:pPr>
        <w:autoSpaceDE w:val="0"/>
        <w:autoSpaceDN w:val="0"/>
        <w:adjustRightInd w:val="0"/>
        <w:jc w:val="both"/>
        <w:rPr>
          <w:rFonts w:asciiTheme="majorHAnsi" w:hAnsiTheme="majorHAnsi" w:cstheme="majorBidi"/>
          <w:sz w:val="22"/>
          <w:szCs w:val="22"/>
        </w:rPr>
      </w:pPr>
    </w:p>
    <w:p w14:paraId="5C2B6466"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
          <w:sz w:val="22"/>
          <w:szCs w:val="22"/>
        </w:rPr>
      </w:pPr>
      <w:r w:rsidRPr="0071342C">
        <w:rPr>
          <w:rFonts w:asciiTheme="majorHAnsi" w:hAnsiTheme="majorHAnsi" w:cstheme="majorBidi"/>
          <w:b/>
          <w:sz w:val="22"/>
          <w:szCs w:val="22"/>
        </w:rPr>
        <w:t xml:space="preserve">Chapitre 4 : Systèmes de transmission pour capteurs                              </w:t>
      </w:r>
      <w:r w:rsidRPr="0071342C">
        <w:rPr>
          <w:rFonts w:asciiTheme="majorHAnsi" w:hAnsiTheme="majorHAnsi" w:cstheme="majorBidi"/>
          <w:b/>
        </w:rPr>
        <w:tab/>
      </w:r>
      <w:r w:rsidRPr="0071342C">
        <w:rPr>
          <w:rFonts w:asciiTheme="majorHAnsi" w:hAnsiTheme="majorHAnsi" w:cstheme="majorBidi"/>
          <w:b/>
          <w:sz w:val="22"/>
          <w:szCs w:val="22"/>
        </w:rPr>
        <w:t>(03 semaines)</w:t>
      </w:r>
    </w:p>
    <w:p w14:paraId="07B79624"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Cs/>
          <w:sz w:val="22"/>
          <w:szCs w:val="22"/>
        </w:rPr>
      </w:pPr>
      <w:r w:rsidRPr="0071342C">
        <w:rPr>
          <w:rFonts w:asciiTheme="majorHAnsi" w:hAnsiTheme="majorHAnsi" w:cstheme="majorBidi"/>
          <w:bCs/>
          <w:sz w:val="22"/>
          <w:szCs w:val="22"/>
        </w:rPr>
        <w:t>Les transmetteurs (Intérêt d’un transmetteur, Paramétrage des transmetteurs, choix d’un transmetteur, boucle de courant 4-20mA, Symboles, les transmetteurs intelligents). Systèmes de transmission analogiques et numériques. Transmission en tension et en courant (4-20 mA). Techniques de modulation/démodulation. Transmission numérique série synchrone ou asynchrone. Principes, caractéristiques et protocoles (RS232C, RS422, RS485, ...).</w:t>
      </w:r>
    </w:p>
    <w:p w14:paraId="2907AAF0"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Cs/>
          <w:sz w:val="22"/>
          <w:szCs w:val="22"/>
        </w:rPr>
      </w:pPr>
    </w:p>
    <w:p w14:paraId="26357415" w14:textId="77777777" w:rsidR="00F7074B" w:rsidRPr="0071342C" w:rsidRDefault="00F7074B" w:rsidP="00F7074B">
      <w:pPr>
        <w:widowControl w:val="0"/>
        <w:tabs>
          <w:tab w:val="left" w:pos="720"/>
        </w:tabs>
        <w:autoSpaceDE w:val="0"/>
        <w:autoSpaceDN w:val="0"/>
        <w:adjustRightInd w:val="0"/>
        <w:jc w:val="both"/>
        <w:rPr>
          <w:rFonts w:asciiTheme="majorHAnsi" w:hAnsiTheme="majorHAnsi" w:cstheme="majorBidi"/>
          <w:b/>
          <w:sz w:val="22"/>
          <w:szCs w:val="22"/>
        </w:rPr>
      </w:pPr>
      <w:r w:rsidRPr="0071342C">
        <w:rPr>
          <w:rFonts w:asciiTheme="majorHAnsi" w:hAnsiTheme="majorHAnsi" w:cstheme="majorBidi"/>
          <w:b/>
          <w:sz w:val="22"/>
          <w:szCs w:val="22"/>
        </w:rPr>
        <w:t>Chapitre 5 : Introduction aux capteurs intelligents                                      (02 semaines)</w:t>
      </w:r>
    </w:p>
    <w:p w14:paraId="6BB31AA0" w14:textId="77777777" w:rsidR="00F7074B" w:rsidRDefault="00F7074B" w:rsidP="00F7074B">
      <w:pPr>
        <w:widowControl w:val="0"/>
        <w:autoSpaceDE w:val="0"/>
        <w:autoSpaceDN w:val="0"/>
        <w:adjustRightInd w:val="0"/>
        <w:jc w:val="both"/>
        <w:rPr>
          <w:rFonts w:asciiTheme="majorHAnsi" w:hAnsiTheme="majorHAnsi" w:cstheme="majorBidi"/>
          <w:sz w:val="22"/>
          <w:szCs w:val="22"/>
        </w:rPr>
      </w:pPr>
      <w:r w:rsidRPr="0071342C">
        <w:rPr>
          <w:rFonts w:asciiTheme="majorHAnsi" w:hAnsiTheme="majorHAnsi" w:cstheme="majorBidi"/>
          <w:sz w:val="22"/>
          <w:szCs w:val="22"/>
        </w:rPr>
        <w:t>Intérêt et principes, architecture générale (module de captage, unité de traitement, interface de communication, module d’alimentation), avantages et inconvénients, Réseaux de capteurs intelligents, exemples de protocoles de communication.</w:t>
      </w:r>
    </w:p>
    <w:p w14:paraId="51115386" w14:textId="77777777" w:rsidR="0084539C" w:rsidRDefault="0084539C" w:rsidP="00F7074B">
      <w:pPr>
        <w:widowControl w:val="0"/>
        <w:autoSpaceDE w:val="0"/>
        <w:autoSpaceDN w:val="0"/>
        <w:adjustRightInd w:val="0"/>
        <w:jc w:val="both"/>
        <w:rPr>
          <w:rFonts w:asciiTheme="majorHAnsi" w:hAnsiTheme="majorHAnsi" w:cstheme="majorBidi"/>
          <w:sz w:val="22"/>
          <w:szCs w:val="22"/>
        </w:rPr>
      </w:pPr>
    </w:p>
    <w:p w14:paraId="20BE2EFF" w14:textId="77777777" w:rsidR="0084539C" w:rsidRPr="00D722F9" w:rsidRDefault="0084539C" w:rsidP="0084539C">
      <w:pPr>
        <w:tabs>
          <w:tab w:val="center" w:pos="9072"/>
        </w:tabs>
        <w:jc w:val="both"/>
        <w:rPr>
          <w:rFonts w:asciiTheme="majorHAnsi" w:hAnsiTheme="majorHAnsi"/>
          <w:b/>
          <w:bCs/>
          <w:sz w:val="22"/>
          <w:szCs w:val="22"/>
        </w:rPr>
      </w:pPr>
      <w:r w:rsidRPr="00D722F9">
        <w:rPr>
          <w:rFonts w:asciiTheme="majorHAnsi" w:hAnsiTheme="majorHAnsi"/>
          <w:b/>
          <w:bCs/>
          <w:sz w:val="22"/>
          <w:szCs w:val="22"/>
        </w:rPr>
        <w:t>Chapitre 1</w:t>
      </w:r>
      <w:r>
        <w:rPr>
          <w:rFonts w:asciiTheme="majorHAnsi" w:hAnsiTheme="majorHAnsi"/>
          <w:b/>
          <w:bCs/>
          <w:sz w:val="22"/>
          <w:szCs w:val="22"/>
        </w:rPr>
        <w:t> :</w:t>
      </w:r>
      <w:r w:rsidRPr="00D722F9">
        <w:rPr>
          <w:rFonts w:asciiTheme="majorHAnsi" w:hAnsiTheme="majorHAnsi"/>
          <w:b/>
          <w:bCs/>
          <w:sz w:val="22"/>
          <w:szCs w:val="22"/>
        </w:rPr>
        <w:t xml:space="preserve"> Rappels sur les capteurs</w:t>
      </w:r>
      <w:r w:rsidRPr="00D722F9">
        <w:rPr>
          <w:rFonts w:asciiTheme="majorHAnsi" w:hAnsiTheme="majorHAnsi"/>
          <w:b/>
          <w:bCs/>
          <w:sz w:val="22"/>
          <w:szCs w:val="22"/>
        </w:rPr>
        <w:tab/>
        <w:t>(01semaines)</w:t>
      </w:r>
    </w:p>
    <w:p w14:paraId="3B1DB505" w14:textId="77777777" w:rsidR="0084539C" w:rsidRPr="00D722F9" w:rsidRDefault="0084539C" w:rsidP="0084539C">
      <w:pPr>
        <w:jc w:val="both"/>
        <w:rPr>
          <w:rFonts w:asciiTheme="majorHAnsi" w:hAnsiTheme="majorHAnsi" w:cs="Calibri"/>
          <w:sz w:val="22"/>
          <w:szCs w:val="22"/>
        </w:rPr>
      </w:pPr>
      <w:r w:rsidRPr="00D722F9">
        <w:rPr>
          <w:rFonts w:asciiTheme="majorHAnsi" w:hAnsiTheme="majorHAnsi" w:cs="Calibri"/>
          <w:sz w:val="22"/>
          <w:szCs w:val="22"/>
        </w:rPr>
        <w:t>Capteurs passifs et actifs, Grandeurs mesurables, Classifications des capteurs</w:t>
      </w:r>
    </w:p>
    <w:p w14:paraId="7DB6461F" w14:textId="77777777" w:rsidR="0084539C" w:rsidRDefault="0084539C" w:rsidP="0084539C">
      <w:pPr>
        <w:tabs>
          <w:tab w:val="center" w:pos="9072"/>
        </w:tabs>
        <w:jc w:val="both"/>
        <w:rPr>
          <w:rFonts w:asciiTheme="majorHAnsi" w:hAnsiTheme="majorHAnsi"/>
          <w:b/>
          <w:bCs/>
          <w:sz w:val="22"/>
          <w:szCs w:val="22"/>
        </w:rPr>
      </w:pPr>
    </w:p>
    <w:p w14:paraId="54AD1423" w14:textId="77777777" w:rsidR="0084539C" w:rsidRPr="00D722F9" w:rsidRDefault="0084539C" w:rsidP="0084539C">
      <w:pPr>
        <w:tabs>
          <w:tab w:val="center" w:pos="9072"/>
        </w:tabs>
        <w:jc w:val="both"/>
        <w:rPr>
          <w:rFonts w:asciiTheme="majorHAnsi" w:hAnsiTheme="majorHAnsi"/>
          <w:b/>
          <w:bCs/>
          <w:sz w:val="22"/>
          <w:szCs w:val="22"/>
        </w:rPr>
      </w:pPr>
      <w:r w:rsidRPr="00D722F9">
        <w:rPr>
          <w:rFonts w:asciiTheme="majorHAnsi" w:hAnsiTheme="majorHAnsi"/>
          <w:b/>
          <w:bCs/>
          <w:sz w:val="22"/>
          <w:szCs w:val="22"/>
        </w:rPr>
        <w:t>Chapitre 2</w:t>
      </w:r>
      <w:r>
        <w:rPr>
          <w:rFonts w:asciiTheme="majorHAnsi" w:hAnsiTheme="majorHAnsi"/>
          <w:b/>
          <w:bCs/>
          <w:sz w:val="22"/>
          <w:szCs w:val="22"/>
        </w:rPr>
        <w:t> :</w:t>
      </w:r>
      <w:r w:rsidRPr="00D722F9">
        <w:rPr>
          <w:rFonts w:asciiTheme="majorHAnsi" w:hAnsiTheme="majorHAnsi"/>
          <w:b/>
          <w:bCs/>
          <w:sz w:val="22"/>
          <w:szCs w:val="22"/>
        </w:rPr>
        <w:t xml:space="preserve"> Capteurs intelligents</w:t>
      </w:r>
      <w:r w:rsidRPr="00D722F9">
        <w:rPr>
          <w:rFonts w:asciiTheme="majorHAnsi" w:hAnsiTheme="majorHAnsi"/>
          <w:b/>
          <w:bCs/>
          <w:sz w:val="22"/>
          <w:szCs w:val="22"/>
        </w:rPr>
        <w:tab/>
        <w:t>(06semaines)</w:t>
      </w:r>
    </w:p>
    <w:p w14:paraId="0EEA6CBE" w14:textId="77777777" w:rsidR="0084539C" w:rsidRPr="00D722F9" w:rsidRDefault="0084539C" w:rsidP="0084539C">
      <w:pPr>
        <w:jc w:val="both"/>
        <w:rPr>
          <w:rFonts w:asciiTheme="majorHAnsi" w:hAnsiTheme="majorHAnsi" w:cs="Calibri"/>
          <w:sz w:val="22"/>
          <w:szCs w:val="22"/>
        </w:rPr>
      </w:pPr>
      <w:r w:rsidRPr="00D722F9">
        <w:rPr>
          <w:rFonts w:asciiTheme="majorHAnsi" w:hAnsiTheme="majorHAnsi" w:cs="Calibri"/>
          <w:sz w:val="22"/>
          <w:szCs w:val="22"/>
        </w:rPr>
        <w:lastRenderedPageBreak/>
        <w:t>Définitions. Propriétés statiques et dynamiques. Structure interne d'un capteur intelligent : Circuits de conditionnement, Organe de traitement des données, Interface de communication. Métrologie des capteurs intelligents : Calibration, Précision et validation des mesures, Mise en service à distance,Autodiagnostic. Réseaux de capteurs</w:t>
      </w:r>
    </w:p>
    <w:p w14:paraId="525A6953" w14:textId="77777777" w:rsidR="0084539C" w:rsidRPr="0071342C" w:rsidRDefault="0084539C" w:rsidP="00F7074B">
      <w:pPr>
        <w:widowControl w:val="0"/>
        <w:autoSpaceDE w:val="0"/>
        <w:autoSpaceDN w:val="0"/>
        <w:adjustRightInd w:val="0"/>
        <w:jc w:val="both"/>
        <w:rPr>
          <w:rFonts w:asciiTheme="majorHAnsi" w:hAnsiTheme="majorHAnsi" w:cstheme="majorBidi"/>
          <w:sz w:val="22"/>
          <w:szCs w:val="22"/>
        </w:rPr>
      </w:pPr>
    </w:p>
    <w:p w14:paraId="718766BF" w14:textId="77777777" w:rsidR="00F7074B" w:rsidRPr="0071342C" w:rsidRDefault="00F7074B" w:rsidP="00F7074B">
      <w:pPr>
        <w:jc w:val="both"/>
        <w:rPr>
          <w:rFonts w:asciiTheme="majorHAnsi" w:hAnsiTheme="majorHAnsi"/>
          <w:sz w:val="22"/>
          <w:szCs w:val="22"/>
        </w:rPr>
      </w:pPr>
    </w:p>
    <w:p w14:paraId="727DA62B" w14:textId="77777777" w:rsidR="00F7074B" w:rsidRPr="0071342C" w:rsidRDefault="00F7074B" w:rsidP="00F7074B">
      <w:pPr>
        <w:spacing w:line="276" w:lineRule="auto"/>
        <w:jc w:val="both"/>
        <w:rPr>
          <w:rFonts w:ascii="Cambria" w:hAnsi="Cambria" w:cs="Arial"/>
          <w:b/>
          <w:u w:val="thick" w:color="F79646"/>
        </w:rPr>
      </w:pPr>
    </w:p>
    <w:p w14:paraId="595CB854" w14:textId="77777777" w:rsidR="00F7074B" w:rsidRPr="0071342C" w:rsidRDefault="00F7074B" w:rsidP="00F7074B">
      <w:pPr>
        <w:spacing w:line="276" w:lineRule="auto"/>
        <w:jc w:val="both"/>
        <w:rPr>
          <w:rFonts w:ascii="Cambria" w:hAnsi="Cambria" w:cs="Arial"/>
          <w:b/>
        </w:rPr>
      </w:pPr>
      <w:r w:rsidRPr="0071342C">
        <w:rPr>
          <w:rFonts w:ascii="Cambria" w:hAnsi="Cambria" w:cs="Arial"/>
          <w:b/>
          <w:u w:val="thick" w:color="F79646"/>
        </w:rPr>
        <w:t>Mode d’évaluation:</w:t>
      </w:r>
    </w:p>
    <w:p w14:paraId="55186055" w14:textId="77777777" w:rsidR="00F7074B" w:rsidRPr="0071342C" w:rsidRDefault="00F7074B" w:rsidP="00F7074B">
      <w:pPr>
        <w:spacing w:line="276" w:lineRule="auto"/>
        <w:jc w:val="both"/>
        <w:rPr>
          <w:rFonts w:ascii="Cambria" w:hAnsi="Cambria" w:cs="Arial"/>
          <w:b/>
          <w:sz w:val="22"/>
          <w:szCs w:val="22"/>
          <w:u w:val="thick" w:color="F79646"/>
        </w:rPr>
      </w:pPr>
      <w:r w:rsidRPr="0071342C">
        <w:rPr>
          <w:rFonts w:ascii="Cambria" w:hAnsi="Cambria" w:cs="Arial"/>
          <w:sz w:val="22"/>
          <w:szCs w:val="22"/>
        </w:rPr>
        <w:t>Contrôle continu:   40% ; Examen:    60%.</w:t>
      </w:r>
    </w:p>
    <w:p w14:paraId="23347359" w14:textId="77777777" w:rsidR="00F7074B" w:rsidRPr="0071342C" w:rsidRDefault="00F7074B" w:rsidP="00F7074B">
      <w:pPr>
        <w:spacing w:line="276" w:lineRule="auto"/>
        <w:jc w:val="both"/>
        <w:rPr>
          <w:rFonts w:ascii="Cambria" w:hAnsi="Cambria" w:cs="Arial"/>
          <w:b/>
          <w:sz w:val="22"/>
          <w:szCs w:val="22"/>
        </w:rPr>
      </w:pPr>
    </w:p>
    <w:p w14:paraId="2E39E856" w14:textId="77777777" w:rsidR="00F7074B" w:rsidRPr="0071342C" w:rsidRDefault="00F7074B" w:rsidP="00F7074B">
      <w:pPr>
        <w:spacing w:line="276" w:lineRule="auto"/>
        <w:jc w:val="both"/>
        <w:rPr>
          <w:rFonts w:ascii="Cambria" w:hAnsi="Cambria" w:cs="Arial"/>
          <w:b/>
          <w:u w:val="thick" w:color="F79646"/>
        </w:rPr>
      </w:pPr>
      <w:r w:rsidRPr="0071342C">
        <w:rPr>
          <w:rFonts w:ascii="Cambria" w:hAnsi="Cambria" w:cs="Arial"/>
          <w:b/>
          <w:u w:val="thick" w:color="F79646"/>
        </w:rPr>
        <w:t>Références bibliographiques</w:t>
      </w:r>
    </w:p>
    <w:p w14:paraId="7E92FE42"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rPr>
      </w:pPr>
      <w:r w:rsidRPr="0071342C">
        <w:rPr>
          <w:rFonts w:asciiTheme="majorBidi" w:hAnsiTheme="majorBidi" w:cstheme="majorBidi"/>
          <w:i/>
          <w:iCs/>
          <w:sz w:val="22"/>
          <w:szCs w:val="22"/>
        </w:rPr>
        <w:t xml:space="preserve">Georges Asch et Collaborateurs. Les capteurs en instrumentation industrielle, Dunod 2006 </w:t>
      </w:r>
    </w:p>
    <w:p w14:paraId="68313411"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lang w:val="en-US"/>
        </w:rPr>
      </w:pPr>
      <w:r w:rsidRPr="0071342C">
        <w:rPr>
          <w:rFonts w:asciiTheme="majorBidi" w:hAnsiTheme="majorBidi" w:cstheme="majorBidi"/>
          <w:i/>
          <w:iCs/>
          <w:sz w:val="22"/>
          <w:szCs w:val="22"/>
          <w:lang w:val="en-US"/>
        </w:rPr>
        <w:t>Ian R. Sintclair. Sensors and transducers, Newnes, 2001.</w:t>
      </w:r>
    </w:p>
    <w:p w14:paraId="42A76763"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lang w:val="en-US"/>
        </w:rPr>
      </w:pPr>
      <w:r w:rsidRPr="0071342C">
        <w:rPr>
          <w:rFonts w:asciiTheme="majorBidi" w:hAnsiTheme="majorBidi" w:cstheme="majorBidi"/>
          <w:i/>
          <w:iCs/>
          <w:sz w:val="22"/>
          <w:szCs w:val="22"/>
          <w:lang w:val="en-US"/>
        </w:rPr>
        <w:t>J. G. Webster. Measurement, Instrumentation and Sensors Handbook, Taylor &amp; Francis Ltd.</w:t>
      </w:r>
    </w:p>
    <w:p w14:paraId="2B361A6E"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rPr>
      </w:pPr>
      <w:r w:rsidRPr="0071342C">
        <w:rPr>
          <w:rFonts w:asciiTheme="majorBidi" w:hAnsiTheme="majorBidi" w:cstheme="majorBidi"/>
          <w:i/>
          <w:iCs/>
          <w:sz w:val="22"/>
          <w:szCs w:val="22"/>
        </w:rPr>
        <w:t>M. Grout. Instrumentation industrielle: Spécification et installation des capteurs et des vannes de régulation, Dunod, 2002.</w:t>
      </w:r>
    </w:p>
    <w:p w14:paraId="55A0C327"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lang w:val="en-US"/>
        </w:rPr>
      </w:pPr>
      <w:r w:rsidRPr="0071342C">
        <w:rPr>
          <w:rFonts w:asciiTheme="majorBidi" w:hAnsiTheme="majorBidi" w:cstheme="majorBidi"/>
          <w:i/>
          <w:iCs/>
          <w:sz w:val="22"/>
          <w:szCs w:val="22"/>
          <w:lang w:val="en-US"/>
        </w:rPr>
        <w:t>R. Palas-Areny, J. G. Webster. Sensors and signal conditioning, Wiley and Sons, 1991.</w:t>
      </w:r>
    </w:p>
    <w:p w14:paraId="136B9D2A"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lang w:val="en-US"/>
        </w:rPr>
      </w:pPr>
      <w:r w:rsidRPr="0071342C">
        <w:rPr>
          <w:rFonts w:asciiTheme="majorBidi" w:hAnsiTheme="majorBidi" w:cstheme="majorBidi"/>
          <w:i/>
          <w:iCs/>
          <w:sz w:val="22"/>
          <w:szCs w:val="22"/>
          <w:lang w:val="en-US"/>
        </w:rPr>
        <w:t>R. Sinclair, Sensors and Transducers, Newness, Oxford, 2001.</w:t>
      </w:r>
    </w:p>
    <w:p w14:paraId="2279209D"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rPr>
      </w:pPr>
      <w:r w:rsidRPr="0071342C">
        <w:rPr>
          <w:rFonts w:asciiTheme="majorBidi" w:hAnsiTheme="majorBidi" w:cstheme="majorBidi"/>
          <w:i/>
          <w:iCs/>
          <w:sz w:val="22"/>
          <w:szCs w:val="22"/>
        </w:rPr>
        <w:t>M. Cerr, Instrumentation industrielle : T.1 et T.2, Edition Tec et Doc.</w:t>
      </w:r>
    </w:p>
    <w:p w14:paraId="1BE4DE09"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rPr>
      </w:pPr>
      <w:r w:rsidRPr="0071342C">
        <w:rPr>
          <w:rFonts w:asciiTheme="majorBidi" w:hAnsiTheme="majorBidi" w:cstheme="majorBidi"/>
          <w:i/>
          <w:iCs/>
          <w:sz w:val="22"/>
          <w:szCs w:val="22"/>
        </w:rPr>
        <w:t>N. Ichinose, Guide pratique des capteurs, Masson</w:t>
      </w:r>
    </w:p>
    <w:p w14:paraId="3626BF2F" w14:textId="77777777" w:rsidR="00F7074B" w:rsidRPr="0071342C" w:rsidRDefault="00F7074B" w:rsidP="00C94CA5">
      <w:pPr>
        <w:pStyle w:val="Paragraphedeliste"/>
        <w:numPr>
          <w:ilvl w:val="0"/>
          <w:numId w:val="61"/>
        </w:numPr>
        <w:tabs>
          <w:tab w:val="left" w:pos="993"/>
        </w:tabs>
        <w:jc w:val="both"/>
        <w:rPr>
          <w:rFonts w:asciiTheme="majorBidi" w:hAnsiTheme="majorBidi" w:cstheme="majorBidi"/>
          <w:i/>
          <w:iCs/>
          <w:sz w:val="22"/>
          <w:szCs w:val="22"/>
        </w:rPr>
      </w:pPr>
      <w:r w:rsidRPr="0071342C">
        <w:rPr>
          <w:rFonts w:asciiTheme="majorBidi" w:hAnsiTheme="majorBidi" w:cstheme="majorBidi"/>
          <w:i/>
          <w:iCs/>
          <w:sz w:val="22"/>
          <w:szCs w:val="22"/>
        </w:rPr>
        <w:t>P. Dassonvalle, Les capteurs, Dunod 2013.</w:t>
      </w:r>
    </w:p>
    <w:p w14:paraId="07814598" w14:textId="77777777" w:rsidR="00F7074B" w:rsidRPr="0071342C" w:rsidRDefault="00F7074B" w:rsidP="00F7074B">
      <w:pPr>
        <w:autoSpaceDE w:val="0"/>
        <w:autoSpaceDN w:val="0"/>
        <w:adjustRightInd w:val="0"/>
        <w:rPr>
          <w:rFonts w:asciiTheme="majorHAnsi" w:hAnsiTheme="majorHAnsi" w:cs="Arial+FPEF"/>
          <w:sz w:val="22"/>
          <w:szCs w:val="22"/>
        </w:rPr>
      </w:pPr>
    </w:p>
    <w:p w14:paraId="055791B1" w14:textId="77777777" w:rsidR="00F7074B" w:rsidRPr="0071342C" w:rsidRDefault="00F7074B" w:rsidP="00F7074B">
      <w:pPr>
        <w:spacing w:line="276" w:lineRule="auto"/>
        <w:jc w:val="both"/>
        <w:rPr>
          <w:rFonts w:ascii="Cambria" w:hAnsi="Cambria" w:cs="Arial"/>
          <w:b/>
          <w:u w:val="thick" w:color="F79646"/>
        </w:rPr>
      </w:pPr>
    </w:p>
    <w:p w14:paraId="0B7CF2FE" w14:textId="77777777" w:rsidR="00F7074B" w:rsidRPr="0071342C" w:rsidRDefault="00F7074B" w:rsidP="00F7074B">
      <w:pPr>
        <w:spacing w:line="276" w:lineRule="auto"/>
        <w:jc w:val="both"/>
        <w:rPr>
          <w:rFonts w:ascii="Cambria" w:hAnsi="Cambria" w:cs="Arial"/>
          <w:b/>
          <w:u w:val="thick" w:color="F79646"/>
        </w:rPr>
      </w:pPr>
    </w:p>
    <w:p w14:paraId="5382BCE2" w14:textId="77777777" w:rsidR="00F7074B" w:rsidRPr="0071342C" w:rsidRDefault="00F7074B" w:rsidP="00F7074B">
      <w:pPr>
        <w:spacing w:line="276" w:lineRule="auto"/>
        <w:jc w:val="both"/>
        <w:rPr>
          <w:rFonts w:ascii="Cambria" w:hAnsi="Cambria" w:cs="Arial"/>
          <w:b/>
          <w:u w:val="thick" w:color="F79646"/>
        </w:rPr>
      </w:pPr>
    </w:p>
    <w:p w14:paraId="5995164C" w14:textId="77777777" w:rsidR="00F7074B" w:rsidRPr="0071342C" w:rsidRDefault="00F7074B" w:rsidP="00F7074B">
      <w:pPr>
        <w:spacing w:line="276" w:lineRule="auto"/>
        <w:jc w:val="both"/>
        <w:rPr>
          <w:rFonts w:ascii="Cambria" w:hAnsi="Cambria" w:cs="Arial"/>
          <w:b/>
          <w:u w:val="thick" w:color="F79646"/>
        </w:rPr>
      </w:pPr>
    </w:p>
    <w:p w14:paraId="4785468A" w14:textId="77777777" w:rsidR="00F7074B" w:rsidRPr="0071342C" w:rsidRDefault="00F7074B" w:rsidP="00F7074B">
      <w:pPr>
        <w:spacing w:line="276" w:lineRule="auto"/>
        <w:jc w:val="both"/>
        <w:rPr>
          <w:rFonts w:ascii="Cambria" w:hAnsi="Cambria" w:cs="Arial"/>
          <w:b/>
          <w:u w:val="thick" w:color="F79646"/>
        </w:rPr>
      </w:pPr>
    </w:p>
    <w:p w14:paraId="5EEFE94F" w14:textId="77777777" w:rsidR="00F7074B" w:rsidRPr="0071342C" w:rsidRDefault="00F7074B" w:rsidP="00F7074B">
      <w:pPr>
        <w:spacing w:line="276" w:lineRule="auto"/>
        <w:jc w:val="both"/>
        <w:rPr>
          <w:rFonts w:ascii="Cambria" w:hAnsi="Cambria" w:cs="Arial"/>
          <w:b/>
          <w:u w:val="thick" w:color="F79646"/>
        </w:rPr>
      </w:pPr>
    </w:p>
    <w:p w14:paraId="34D658FC" w14:textId="77777777" w:rsidR="00F7074B" w:rsidRPr="0071342C" w:rsidRDefault="00F7074B" w:rsidP="00F7074B">
      <w:pPr>
        <w:spacing w:line="276" w:lineRule="auto"/>
        <w:jc w:val="both"/>
        <w:rPr>
          <w:rFonts w:ascii="Cambria" w:hAnsi="Cambria" w:cs="Arial"/>
          <w:b/>
          <w:u w:val="thick" w:color="F79646"/>
        </w:rPr>
      </w:pPr>
    </w:p>
    <w:p w14:paraId="1E209ADC" w14:textId="77777777" w:rsidR="00F7074B" w:rsidRPr="0071342C" w:rsidRDefault="00F7074B" w:rsidP="00F7074B">
      <w:pPr>
        <w:spacing w:line="276" w:lineRule="auto"/>
        <w:jc w:val="both"/>
        <w:rPr>
          <w:rFonts w:ascii="Cambria" w:hAnsi="Cambria" w:cs="Arial"/>
          <w:b/>
          <w:u w:val="thick" w:color="F79646"/>
        </w:rPr>
      </w:pPr>
    </w:p>
    <w:p w14:paraId="63E19F32" w14:textId="77777777" w:rsidR="00F7074B" w:rsidRPr="0071342C" w:rsidRDefault="00F7074B" w:rsidP="00F7074B">
      <w:pPr>
        <w:spacing w:after="200" w:line="276" w:lineRule="auto"/>
        <w:rPr>
          <w:rFonts w:ascii="Cambria" w:hAnsi="Cambria" w:cs="Arial"/>
          <w:b/>
          <w:u w:val="thick" w:color="F79646"/>
        </w:rPr>
      </w:pPr>
      <w:r w:rsidRPr="0071342C">
        <w:rPr>
          <w:rFonts w:ascii="Cambria" w:hAnsi="Cambria" w:cs="Arial"/>
          <w:b/>
          <w:u w:val="thick" w:color="F79646"/>
        </w:rPr>
        <w:br w:type="page"/>
      </w:r>
    </w:p>
    <w:p w14:paraId="61A5209F"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lastRenderedPageBreak/>
        <w:t>Semestre: 1</w:t>
      </w:r>
    </w:p>
    <w:p w14:paraId="16E15D57"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Unité d’enseignement: UEF 1.1.2</w:t>
      </w:r>
    </w:p>
    <w:p w14:paraId="5EC68375"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hAnsi="Cambria" w:cs="Calibri"/>
          <w:b/>
          <w:bCs/>
          <w:iCs/>
        </w:rPr>
        <w:t>Matière 3:</w:t>
      </w:r>
      <w:r w:rsidRPr="0071342C">
        <w:rPr>
          <w:rFonts w:asciiTheme="majorHAnsi" w:eastAsia="Calibri" w:hAnsiTheme="majorHAnsi" w:cs="Calibri"/>
          <w:b/>
          <w:bCs/>
          <w:lang w:eastAsia="en-US"/>
        </w:rPr>
        <w:t>Traitement avancé du signal</w:t>
      </w:r>
      <w:r w:rsidR="001D78AC" w:rsidRPr="0071342C">
        <w:rPr>
          <w:rFonts w:asciiTheme="majorHAnsi" w:eastAsia="Calibri" w:hAnsiTheme="majorHAnsi" w:cs="Calibri"/>
          <w:b/>
          <w:bCs/>
          <w:lang w:eastAsia="en-US"/>
        </w:rPr>
        <w:t xml:space="preserve"> 1</w:t>
      </w:r>
    </w:p>
    <w:p w14:paraId="00AE09D5"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eastAsia="Calibri" w:hAnsi="Cambria" w:cs="Arial"/>
          <w:b/>
          <w:bCs/>
          <w:color w:val="000000"/>
          <w:lang w:eastAsia="en-US"/>
        </w:rPr>
        <w:t>VHS: 45h00 (Cours: 1h30, TD: 1h30)</w:t>
      </w:r>
    </w:p>
    <w:p w14:paraId="2FBBDA31"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4</w:t>
      </w:r>
    </w:p>
    <w:p w14:paraId="54AE4AEA"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2</w:t>
      </w:r>
    </w:p>
    <w:p w14:paraId="3D7CD26E" w14:textId="77777777" w:rsidR="00E11E4C" w:rsidRPr="0071342C" w:rsidRDefault="00E11E4C" w:rsidP="00F7074B">
      <w:pPr>
        <w:jc w:val="both"/>
        <w:rPr>
          <w:rFonts w:asciiTheme="majorHAnsi" w:hAnsiTheme="majorHAnsi" w:cs="Arial"/>
          <w:b/>
          <w:u w:val="single" w:color="FF0000"/>
        </w:rPr>
      </w:pPr>
    </w:p>
    <w:p w14:paraId="78A198D4" w14:textId="77777777" w:rsidR="00E11E4C" w:rsidRPr="0071342C" w:rsidRDefault="00E11E4C" w:rsidP="00E11E4C">
      <w:pPr>
        <w:spacing w:line="276" w:lineRule="auto"/>
        <w:jc w:val="both"/>
        <w:rPr>
          <w:rFonts w:ascii="Cambria" w:hAnsi="Cambria" w:cs="Calibri"/>
          <w:i/>
          <w:u w:val="thick" w:color="F79646"/>
        </w:rPr>
      </w:pPr>
      <w:r w:rsidRPr="0071342C">
        <w:rPr>
          <w:rFonts w:ascii="Cambria" w:hAnsi="Cambria" w:cs="Calibri"/>
          <w:b/>
          <w:u w:val="thick" w:color="F79646"/>
        </w:rPr>
        <w:t>Objectifs de l’enseignement:</w:t>
      </w:r>
    </w:p>
    <w:p w14:paraId="6A70F92B" w14:textId="77777777" w:rsidR="00E11E4C" w:rsidRPr="0071342C" w:rsidRDefault="00E11E4C" w:rsidP="00E11E4C">
      <w:pPr>
        <w:spacing w:line="276" w:lineRule="auto"/>
        <w:rPr>
          <w:rFonts w:ascii="Cambria" w:hAnsi="Cambria" w:cs="Arial"/>
          <w:sz w:val="22"/>
          <w:szCs w:val="22"/>
        </w:rPr>
      </w:pPr>
      <w:r w:rsidRPr="0071342C">
        <w:rPr>
          <w:rFonts w:ascii="Cambria" w:hAnsi="Cambria" w:cs="Arial"/>
          <w:sz w:val="22"/>
          <w:szCs w:val="22"/>
        </w:rPr>
        <w:t>Ce cours est conçu pour permettre à l’étudiant de :</w:t>
      </w:r>
    </w:p>
    <w:p w14:paraId="0B13E614" w14:textId="77777777" w:rsidR="00E11E4C" w:rsidRPr="0071342C" w:rsidRDefault="00E11E4C" w:rsidP="00C94CA5">
      <w:pPr>
        <w:pStyle w:val="Paragraphedeliste"/>
        <w:numPr>
          <w:ilvl w:val="0"/>
          <w:numId w:val="59"/>
        </w:numPr>
        <w:spacing w:line="276" w:lineRule="auto"/>
        <w:jc w:val="both"/>
        <w:rPr>
          <w:rFonts w:ascii="Cambria" w:hAnsi="Cambria"/>
          <w:bCs/>
          <w:sz w:val="22"/>
          <w:szCs w:val="22"/>
        </w:rPr>
      </w:pPr>
      <w:r w:rsidRPr="0071342C">
        <w:rPr>
          <w:rFonts w:ascii="Cambria" w:hAnsi="Cambria"/>
          <w:bCs/>
          <w:sz w:val="22"/>
          <w:szCs w:val="22"/>
        </w:rPr>
        <w:t>Maitriser et appliquer les méthodes de filtrage numérique</w:t>
      </w:r>
    </w:p>
    <w:p w14:paraId="156E3F9F" w14:textId="77777777" w:rsidR="00E11E4C" w:rsidRPr="0071342C" w:rsidRDefault="00E11E4C" w:rsidP="00C94CA5">
      <w:pPr>
        <w:pStyle w:val="Paragraphedeliste"/>
        <w:numPr>
          <w:ilvl w:val="0"/>
          <w:numId w:val="59"/>
        </w:numPr>
        <w:spacing w:line="276" w:lineRule="auto"/>
        <w:jc w:val="both"/>
        <w:rPr>
          <w:rFonts w:ascii="Cambria" w:hAnsi="Cambria"/>
          <w:bCs/>
          <w:sz w:val="22"/>
          <w:szCs w:val="22"/>
        </w:rPr>
      </w:pPr>
      <w:r w:rsidRPr="0071342C">
        <w:rPr>
          <w:rFonts w:ascii="Cambria" w:hAnsi="Cambria"/>
          <w:bCs/>
          <w:sz w:val="22"/>
          <w:szCs w:val="22"/>
        </w:rPr>
        <w:t>Evaluer les performances d’un filtre numérique</w:t>
      </w:r>
    </w:p>
    <w:p w14:paraId="418B6CA3" w14:textId="77777777" w:rsidR="00E11E4C" w:rsidRPr="0071342C" w:rsidRDefault="00E11E4C" w:rsidP="00C94CA5">
      <w:pPr>
        <w:pStyle w:val="Paragraphedeliste"/>
        <w:numPr>
          <w:ilvl w:val="0"/>
          <w:numId w:val="59"/>
        </w:numPr>
        <w:spacing w:line="276" w:lineRule="auto"/>
        <w:jc w:val="both"/>
        <w:rPr>
          <w:rFonts w:ascii="Cambria" w:hAnsi="Cambria"/>
          <w:bCs/>
          <w:sz w:val="22"/>
          <w:szCs w:val="22"/>
        </w:rPr>
      </w:pPr>
      <w:r w:rsidRPr="0071342C">
        <w:rPr>
          <w:rFonts w:asciiTheme="majorHAnsi" w:hAnsiTheme="majorHAnsi"/>
          <w:bCs/>
          <w:sz w:val="22"/>
          <w:szCs w:val="22"/>
        </w:rPr>
        <w:t>Comprendre le passage du domaine analogique au domaine numérique.</w:t>
      </w:r>
    </w:p>
    <w:p w14:paraId="1CD373B2" w14:textId="77777777" w:rsidR="00E11E4C" w:rsidRPr="0071342C" w:rsidRDefault="00E11E4C" w:rsidP="00E11E4C">
      <w:pPr>
        <w:spacing w:line="276" w:lineRule="auto"/>
        <w:jc w:val="both"/>
        <w:rPr>
          <w:rFonts w:ascii="Cambria" w:hAnsi="Cambria"/>
          <w:bCs/>
          <w:sz w:val="22"/>
          <w:szCs w:val="22"/>
        </w:rPr>
      </w:pPr>
    </w:p>
    <w:p w14:paraId="770A3C44" w14:textId="77777777" w:rsidR="00E11E4C" w:rsidRPr="0071342C" w:rsidRDefault="00E11E4C" w:rsidP="00E11E4C">
      <w:pPr>
        <w:spacing w:line="276" w:lineRule="auto"/>
        <w:jc w:val="both"/>
        <w:rPr>
          <w:rFonts w:ascii="Cambria" w:hAnsi="Cambria" w:cs="Calibri"/>
          <w:i/>
          <w:u w:val="thick" w:color="F79646"/>
        </w:rPr>
      </w:pPr>
      <w:r w:rsidRPr="0071342C">
        <w:rPr>
          <w:rFonts w:ascii="Cambria" w:hAnsi="Cambria" w:cs="Calibri"/>
          <w:b/>
          <w:u w:val="thick" w:color="F79646"/>
        </w:rPr>
        <w:t>Connaissances préalables recommandées:</w:t>
      </w:r>
    </w:p>
    <w:p w14:paraId="5EB6FD47" w14:textId="77777777" w:rsidR="00E11E4C" w:rsidRPr="0071342C" w:rsidRDefault="00E11E4C" w:rsidP="00E11E4C">
      <w:pPr>
        <w:spacing w:line="276" w:lineRule="auto"/>
        <w:jc w:val="both"/>
        <w:rPr>
          <w:rFonts w:asciiTheme="majorHAnsi" w:hAnsiTheme="majorHAnsi" w:cs="Arial"/>
          <w:sz w:val="22"/>
          <w:szCs w:val="22"/>
        </w:rPr>
      </w:pPr>
      <w:r w:rsidRPr="0071342C">
        <w:rPr>
          <w:rFonts w:asciiTheme="majorHAnsi" w:hAnsiTheme="majorHAnsi" w:cs="Arial"/>
          <w:sz w:val="22"/>
          <w:szCs w:val="22"/>
        </w:rPr>
        <w:t>L’étudiant devra posséder les connaissances suivantes :</w:t>
      </w:r>
    </w:p>
    <w:p w14:paraId="2D1F814F" w14:textId="77777777" w:rsidR="00E11E4C" w:rsidRPr="0071342C" w:rsidRDefault="00E11E4C" w:rsidP="0066193A">
      <w:pPr>
        <w:pStyle w:val="Paragraphedeliste"/>
        <w:numPr>
          <w:ilvl w:val="0"/>
          <w:numId w:val="31"/>
        </w:numPr>
        <w:spacing w:line="276" w:lineRule="auto"/>
        <w:jc w:val="both"/>
        <w:rPr>
          <w:rFonts w:ascii="Cambria" w:hAnsi="Cambria" w:cs="Calibri"/>
          <w:b/>
          <w:u w:val="thick" w:color="F79646"/>
        </w:rPr>
      </w:pPr>
      <w:r w:rsidRPr="0071342C">
        <w:rPr>
          <w:rFonts w:asciiTheme="majorHAnsi" w:hAnsiTheme="majorHAnsi" w:cs="Arial"/>
          <w:sz w:val="22"/>
          <w:szCs w:val="22"/>
        </w:rPr>
        <w:t>Les bases mathématiques ;</w:t>
      </w:r>
    </w:p>
    <w:p w14:paraId="2CB0787C" w14:textId="77777777" w:rsidR="00E11E4C" w:rsidRPr="0071342C" w:rsidRDefault="00E11E4C" w:rsidP="0066193A">
      <w:pPr>
        <w:pStyle w:val="Paragraphedeliste"/>
        <w:numPr>
          <w:ilvl w:val="0"/>
          <w:numId w:val="31"/>
        </w:numPr>
        <w:spacing w:line="276" w:lineRule="auto"/>
        <w:jc w:val="both"/>
        <w:rPr>
          <w:rFonts w:asciiTheme="majorHAnsi" w:hAnsiTheme="majorHAnsi" w:cs="Arial"/>
          <w:sz w:val="22"/>
          <w:szCs w:val="22"/>
        </w:rPr>
      </w:pPr>
      <w:r w:rsidRPr="0071342C">
        <w:rPr>
          <w:rFonts w:asciiTheme="majorHAnsi" w:hAnsiTheme="majorHAnsi" w:cs="Arial"/>
          <w:sz w:val="22"/>
          <w:szCs w:val="22"/>
        </w:rPr>
        <w:t>Transformée de Fourier discrète (TFD)</w:t>
      </w:r>
    </w:p>
    <w:p w14:paraId="090AFD26" w14:textId="77777777" w:rsidR="00E11E4C" w:rsidRPr="0071342C" w:rsidRDefault="00E11E4C" w:rsidP="0066193A">
      <w:pPr>
        <w:pStyle w:val="Paragraphedeliste"/>
        <w:numPr>
          <w:ilvl w:val="0"/>
          <w:numId w:val="31"/>
        </w:numPr>
        <w:spacing w:line="276" w:lineRule="auto"/>
        <w:jc w:val="both"/>
        <w:rPr>
          <w:rFonts w:ascii="Cambria" w:hAnsi="Cambria" w:cs="Calibri"/>
          <w:b/>
          <w:u w:val="thick" w:color="F79646"/>
        </w:rPr>
      </w:pPr>
      <w:r w:rsidRPr="0071342C">
        <w:rPr>
          <w:rFonts w:asciiTheme="majorHAnsi" w:hAnsiTheme="majorHAnsi" w:cs="Arial"/>
          <w:sz w:val="22"/>
          <w:szCs w:val="22"/>
        </w:rPr>
        <w:t>Le filtrage analogique (analyse et synthèses) ;</w:t>
      </w:r>
    </w:p>
    <w:p w14:paraId="059E54F4" w14:textId="77777777" w:rsidR="00E11E4C" w:rsidRPr="0071342C" w:rsidRDefault="00E11E4C" w:rsidP="00E11E4C">
      <w:pPr>
        <w:spacing w:line="276" w:lineRule="auto"/>
        <w:jc w:val="both"/>
        <w:rPr>
          <w:rFonts w:ascii="Cambria" w:hAnsi="Cambria" w:cs="Calibri"/>
          <w:i/>
          <w:sz w:val="22"/>
          <w:szCs w:val="22"/>
        </w:rPr>
      </w:pPr>
    </w:p>
    <w:p w14:paraId="262DC652" w14:textId="77777777" w:rsidR="00E11E4C" w:rsidRPr="0071342C" w:rsidRDefault="00E11E4C" w:rsidP="00E11E4C">
      <w:pPr>
        <w:jc w:val="both"/>
        <w:rPr>
          <w:rFonts w:ascii="Cambria" w:hAnsi="Cambria" w:cs="Calibri"/>
          <w:b/>
          <w:u w:val="thick" w:color="F79646"/>
        </w:rPr>
      </w:pPr>
      <w:r w:rsidRPr="0071342C">
        <w:rPr>
          <w:rFonts w:ascii="Cambria" w:hAnsi="Cambria" w:cs="Calibri"/>
          <w:b/>
          <w:u w:val="thick" w:color="F79646"/>
        </w:rPr>
        <w:t>Contenu de la matière: </w:t>
      </w:r>
    </w:p>
    <w:p w14:paraId="451DFBAD" w14:textId="77777777" w:rsidR="00E11E4C" w:rsidRPr="0071342C" w:rsidRDefault="00E11E4C" w:rsidP="00E11E4C">
      <w:pPr>
        <w:jc w:val="both"/>
        <w:rPr>
          <w:rFonts w:asciiTheme="majorHAnsi" w:hAnsiTheme="majorHAnsi" w:cstheme="minorBidi"/>
          <w:b/>
          <w:sz w:val="22"/>
          <w:szCs w:val="22"/>
        </w:rPr>
      </w:pPr>
    </w:p>
    <w:p w14:paraId="2A4CE50E" w14:textId="77777777" w:rsidR="00E11E4C" w:rsidRPr="002A0732" w:rsidRDefault="00E11E4C" w:rsidP="00E11E4C">
      <w:pPr>
        <w:jc w:val="both"/>
        <w:rPr>
          <w:rFonts w:asciiTheme="majorHAnsi" w:hAnsiTheme="majorHAnsi" w:cstheme="minorBidi"/>
          <w:b/>
          <w:sz w:val="22"/>
          <w:szCs w:val="22"/>
        </w:rPr>
      </w:pPr>
      <w:r w:rsidRPr="002A0732">
        <w:rPr>
          <w:rFonts w:asciiTheme="majorHAnsi" w:hAnsiTheme="majorHAnsi" w:cstheme="minorBidi"/>
          <w:b/>
          <w:sz w:val="22"/>
          <w:szCs w:val="22"/>
        </w:rPr>
        <w:t>Chapitre 1. Rappels sur les filtres analogiques</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 xml:space="preserve"> (3 semaines)</w:t>
      </w:r>
    </w:p>
    <w:p w14:paraId="62FC0F51" w14:textId="77777777" w:rsidR="00E11E4C" w:rsidRPr="002A0732" w:rsidRDefault="00E11E4C" w:rsidP="00C94CA5">
      <w:pPr>
        <w:pStyle w:val="Paragraphedeliste"/>
        <w:numPr>
          <w:ilvl w:val="0"/>
          <w:numId w:val="57"/>
        </w:numPr>
        <w:jc w:val="both"/>
        <w:rPr>
          <w:rFonts w:asciiTheme="majorHAnsi" w:hAnsiTheme="majorHAnsi" w:cs="Arial"/>
          <w:sz w:val="22"/>
          <w:szCs w:val="22"/>
        </w:rPr>
      </w:pPr>
      <w:r w:rsidRPr="002A0732">
        <w:rPr>
          <w:rFonts w:asciiTheme="majorHAnsi" w:hAnsiTheme="majorHAnsi" w:cs="Arial"/>
          <w:sz w:val="22"/>
          <w:szCs w:val="22"/>
        </w:rPr>
        <w:t>Caractéristiques des filtres</w:t>
      </w:r>
    </w:p>
    <w:p w14:paraId="7AE49055" w14:textId="77777777" w:rsidR="00E11E4C" w:rsidRPr="002A0732" w:rsidRDefault="00E11E4C" w:rsidP="00C94CA5">
      <w:pPr>
        <w:pStyle w:val="Paragraphedeliste"/>
        <w:numPr>
          <w:ilvl w:val="0"/>
          <w:numId w:val="57"/>
        </w:numPr>
        <w:jc w:val="both"/>
        <w:rPr>
          <w:rFonts w:asciiTheme="majorHAnsi" w:hAnsiTheme="majorHAnsi" w:cs="Arial"/>
          <w:sz w:val="22"/>
          <w:szCs w:val="22"/>
        </w:rPr>
      </w:pPr>
      <w:r w:rsidRPr="002A0732">
        <w:rPr>
          <w:rFonts w:asciiTheme="majorHAnsi" w:hAnsiTheme="majorHAnsi" w:cs="Arial"/>
          <w:sz w:val="22"/>
          <w:szCs w:val="22"/>
        </w:rPr>
        <w:t>Différents types du filtre analogiques</w:t>
      </w:r>
    </w:p>
    <w:p w14:paraId="2D81FB06" w14:textId="77777777" w:rsidR="00971F74" w:rsidRPr="002A0732" w:rsidRDefault="00E11E4C" w:rsidP="00C94CA5">
      <w:pPr>
        <w:pStyle w:val="Paragraphedeliste"/>
        <w:numPr>
          <w:ilvl w:val="0"/>
          <w:numId w:val="57"/>
        </w:numPr>
        <w:jc w:val="both"/>
        <w:rPr>
          <w:rFonts w:asciiTheme="majorHAnsi" w:hAnsiTheme="majorHAnsi" w:cs="Arial"/>
          <w:sz w:val="22"/>
          <w:szCs w:val="22"/>
        </w:rPr>
      </w:pPr>
      <w:r w:rsidRPr="002A0732">
        <w:rPr>
          <w:rFonts w:asciiTheme="majorHAnsi" w:hAnsiTheme="majorHAnsi" w:cs="Arial"/>
          <w:sz w:val="22"/>
          <w:szCs w:val="22"/>
        </w:rPr>
        <w:t>Dimensionnement des filtres de : Butterworth</w:t>
      </w:r>
      <w:r w:rsidR="00971F74" w:rsidRPr="002A0732">
        <w:rPr>
          <w:rFonts w:asciiTheme="majorHAnsi" w:hAnsiTheme="majorHAnsi" w:cs="Arial"/>
          <w:sz w:val="22"/>
          <w:szCs w:val="22"/>
        </w:rPr>
        <w:t>, Bessel, Chebychev I et II, Elliptique. Normalisation et dénormalisation des fréquences.</w:t>
      </w:r>
    </w:p>
    <w:p w14:paraId="6E87EF9E" w14:textId="77777777" w:rsidR="00E11E4C" w:rsidRPr="002A0732" w:rsidRDefault="00E11E4C" w:rsidP="00E11E4C">
      <w:pPr>
        <w:adjustRightInd w:val="0"/>
        <w:jc w:val="both"/>
        <w:rPr>
          <w:rFonts w:asciiTheme="majorHAnsi" w:hAnsiTheme="majorHAnsi"/>
          <w:b/>
          <w:sz w:val="22"/>
          <w:szCs w:val="22"/>
        </w:rPr>
      </w:pPr>
      <w:r w:rsidRPr="002A0732">
        <w:rPr>
          <w:rFonts w:asciiTheme="majorHAnsi" w:hAnsiTheme="majorHAnsi" w:cstheme="minorBidi"/>
          <w:b/>
          <w:sz w:val="22"/>
          <w:szCs w:val="22"/>
        </w:rPr>
        <w:t xml:space="preserve">Chapitre 2. </w:t>
      </w:r>
      <w:r w:rsidRPr="002A0732">
        <w:rPr>
          <w:rFonts w:asciiTheme="majorHAnsi" w:hAnsiTheme="majorHAnsi"/>
          <w:b/>
          <w:sz w:val="22"/>
          <w:szCs w:val="22"/>
        </w:rPr>
        <w:t xml:space="preserve">Les systèmes linéaires discrets invariants dans le temps </w:t>
      </w:r>
      <w:r w:rsidRPr="002A0732">
        <w:rPr>
          <w:rFonts w:asciiTheme="majorHAnsi" w:hAnsiTheme="majorHAnsi"/>
          <w:b/>
          <w:sz w:val="22"/>
          <w:szCs w:val="22"/>
        </w:rPr>
        <w:tab/>
      </w:r>
      <w:r w:rsidRPr="002A0732">
        <w:rPr>
          <w:rFonts w:asciiTheme="majorHAnsi" w:hAnsiTheme="majorHAnsi" w:cstheme="minorBidi"/>
          <w:b/>
          <w:sz w:val="22"/>
          <w:szCs w:val="22"/>
        </w:rPr>
        <w:t>(3 semaines)</w:t>
      </w:r>
    </w:p>
    <w:p w14:paraId="70006373" w14:textId="77777777" w:rsidR="00971F74" w:rsidRPr="002A0732" w:rsidRDefault="00971F74" w:rsidP="00C94CA5">
      <w:pPr>
        <w:pStyle w:val="Paragraphedeliste"/>
        <w:numPr>
          <w:ilvl w:val="0"/>
          <w:numId w:val="58"/>
        </w:numPr>
        <w:jc w:val="both"/>
      </w:pPr>
      <w:r w:rsidRPr="002A0732">
        <w:t>Rappels sur l’échantillonnage</w:t>
      </w:r>
    </w:p>
    <w:p w14:paraId="59F43813" w14:textId="77777777" w:rsidR="00E11E4C" w:rsidRPr="002A0732" w:rsidRDefault="00E11E4C" w:rsidP="00C94CA5">
      <w:pPr>
        <w:pStyle w:val="Paragraphedeliste"/>
        <w:numPr>
          <w:ilvl w:val="0"/>
          <w:numId w:val="58"/>
        </w:numPr>
        <w:jc w:val="both"/>
      </w:pPr>
      <w:r w:rsidRPr="002A0732">
        <w:t xml:space="preserve">Transformé en Z et </w:t>
      </w:r>
      <w:r w:rsidRPr="002A0732">
        <w:rPr>
          <w:rFonts w:asciiTheme="majorHAnsi" w:hAnsiTheme="majorHAnsi" w:cs="Arial"/>
          <w:sz w:val="22"/>
          <w:szCs w:val="22"/>
        </w:rPr>
        <w:t xml:space="preserve">Transformée en Z inverse  </w:t>
      </w:r>
    </w:p>
    <w:p w14:paraId="09181024" w14:textId="77777777" w:rsidR="00E11E4C" w:rsidRPr="002A0732" w:rsidRDefault="00E11E4C" w:rsidP="00C94CA5">
      <w:pPr>
        <w:pStyle w:val="Paragraphedeliste"/>
        <w:numPr>
          <w:ilvl w:val="0"/>
          <w:numId w:val="58"/>
        </w:numPr>
        <w:jc w:val="both"/>
      </w:pPr>
      <w:r w:rsidRPr="002A0732">
        <w:rPr>
          <w:rFonts w:asciiTheme="majorHAnsi" w:hAnsiTheme="majorHAnsi" w:cstheme="minorBidi"/>
          <w:bCs/>
          <w:sz w:val="22"/>
          <w:szCs w:val="22"/>
        </w:rPr>
        <w:t xml:space="preserve">Caractéristiques des systèmes discrets linéaires invariants (linéarité, </w:t>
      </w:r>
      <w:r w:rsidRPr="002A0732">
        <w:t>équation récurrente, récursivité, invariance temporelle, réponse impulsionnelle, fonction de transfert, causalité critère de stabilité,…)</w:t>
      </w:r>
    </w:p>
    <w:p w14:paraId="7B2FE361" w14:textId="77777777" w:rsidR="00E11E4C" w:rsidRPr="002A0732" w:rsidRDefault="00E11E4C" w:rsidP="00E11E4C">
      <w:pPr>
        <w:jc w:val="both"/>
        <w:rPr>
          <w:rFonts w:asciiTheme="majorHAnsi" w:hAnsiTheme="majorHAnsi" w:cstheme="minorBidi"/>
          <w:b/>
          <w:sz w:val="22"/>
          <w:szCs w:val="22"/>
        </w:rPr>
      </w:pPr>
      <w:r w:rsidRPr="002A0732">
        <w:rPr>
          <w:rFonts w:asciiTheme="majorHAnsi" w:hAnsiTheme="majorHAnsi" w:cstheme="minorBidi"/>
          <w:b/>
          <w:sz w:val="22"/>
          <w:szCs w:val="22"/>
        </w:rPr>
        <w:t>Chapitre 3. Analyse et synthèse des filtres numériques</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w:t>
      </w:r>
      <w:r w:rsidR="00971F74" w:rsidRPr="002A0732">
        <w:rPr>
          <w:rFonts w:asciiTheme="majorHAnsi" w:hAnsiTheme="majorHAnsi" w:cstheme="minorBidi"/>
          <w:b/>
          <w:sz w:val="22"/>
          <w:szCs w:val="22"/>
        </w:rPr>
        <w:t xml:space="preserve">4 </w:t>
      </w:r>
      <w:r w:rsidRPr="002A0732">
        <w:rPr>
          <w:rFonts w:asciiTheme="majorHAnsi" w:hAnsiTheme="majorHAnsi" w:cstheme="minorBidi"/>
          <w:b/>
          <w:sz w:val="22"/>
          <w:szCs w:val="22"/>
        </w:rPr>
        <w:t>semaines)</w:t>
      </w:r>
    </w:p>
    <w:p w14:paraId="77330A2E" w14:textId="77777777" w:rsidR="00E11E4C" w:rsidRPr="002A0732" w:rsidRDefault="00E11E4C" w:rsidP="00C94CA5">
      <w:pPr>
        <w:numPr>
          <w:ilvl w:val="0"/>
          <w:numId w:val="56"/>
        </w:numPr>
        <w:jc w:val="both"/>
        <w:rPr>
          <w:rFonts w:asciiTheme="majorHAnsi" w:hAnsiTheme="majorHAnsi" w:cs="Arial"/>
          <w:sz w:val="22"/>
          <w:szCs w:val="22"/>
        </w:rPr>
      </w:pPr>
      <w:r w:rsidRPr="002A0732">
        <w:rPr>
          <w:rFonts w:asciiTheme="majorHAnsi" w:hAnsiTheme="majorHAnsi" w:cs="Arial"/>
          <w:sz w:val="22"/>
          <w:szCs w:val="22"/>
        </w:rPr>
        <w:t>Filtres numériques</w:t>
      </w:r>
    </w:p>
    <w:p w14:paraId="7C1A6FFB" w14:textId="77777777" w:rsidR="00E11E4C" w:rsidRPr="002A0732" w:rsidRDefault="00E11E4C" w:rsidP="00C94CA5">
      <w:pPr>
        <w:numPr>
          <w:ilvl w:val="0"/>
          <w:numId w:val="56"/>
        </w:numPr>
        <w:jc w:val="both"/>
        <w:rPr>
          <w:rFonts w:asciiTheme="majorHAnsi" w:hAnsiTheme="majorHAnsi" w:cs="Arial"/>
          <w:sz w:val="22"/>
          <w:szCs w:val="22"/>
        </w:rPr>
      </w:pPr>
      <w:r w:rsidRPr="002A0732">
        <w:rPr>
          <w:rFonts w:asciiTheme="majorHAnsi" w:hAnsiTheme="majorHAnsi" w:cs="Arial"/>
          <w:sz w:val="22"/>
          <w:szCs w:val="22"/>
        </w:rPr>
        <w:t>Gabarit fréquentiel</w:t>
      </w:r>
    </w:p>
    <w:p w14:paraId="1D46F855" w14:textId="77777777" w:rsidR="00E11E4C" w:rsidRPr="002A0732" w:rsidRDefault="00E11E4C" w:rsidP="00C94CA5">
      <w:pPr>
        <w:numPr>
          <w:ilvl w:val="0"/>
          <w:numId w:val="56"/>
        </w:numPr>
        <w:jc w:val="both"/>
        <w:rPr>
          <w:rFonts w:asciiTheme="majorHAnsi" w:hAnsiTheme="majorHAnsi" w:cs="Arial"/>
          <w:sz w:val="22"/>
          <w:szCs w:val="22"/>
        </w:rPr>
      </w:pPr>
      <w:r w:rsidRPr="002A0732">
        <w:rPr>
          <w:rFonts w:asciiTheme="majorHAnsi" w:hAnsiTheme="majorHAnsi" w:cs="Arial"/>
          <w:sz w:val="22"/>
          <w:szCs w:val="22"/>
        </w:rPr>
        <w:t>Structure des filtres RIF et RII</w:t>
      </w:r>
    </w:p>
    <w:p w14:paraId="46B18A01" w14:textId="77777777" w:rsidR="00E11E4C" w:rsidRPr="002A0732" w:rsidRDefault="00E11E4C" w:rsidP="00C94CA5">
      <w:pPr>
        <w:pStyle w:val="Paragraphedeliste"/>
        <w:numPr>
          <w:ilvl w:val="0"/>
          <w:numId w:val="56"/>
        </w:numPr>
        <w:shd w:val="clear" w:color="auto" w:fill="FFFFFF"/>
        <w:rPr>
          <w:rFonts w:asciiTheme="majorBidi" w:hAnsiTheme="majorBidi" w:cstheme="majorBidi"/>
        </w:rPr>
      </w:pPr>
      <w:r w:rsidRPr="002A0732">
        <w:rPr>
          <w:rFonts w:asciiTheme="majorBidi" w:hAnsiTheme="majorBidi" w:cstheme="majorBidi"/>
        </w:rPr>
        <w:t>Stabilité et implémentation des filtres numériques (RIF et RII)</w:t>
      </w:r>
    </w:p>
    <w:p w14:paraId="240819E3" w14:textId="77777777" w:rsidR="00E11E4C" w:rsidRPr="002A0732" w:rsidRDefault="00E11E4C" w:rsidP="00C94CA5">
      <w:pPr>
        <w:pStyle w:val="Paragraphedeliste"/>
        <w:numPr>
          <w:ilvl w:val="0"/>
          <w:numId w:val="56"/>
        </w:numPr>
        <w:shd w:val="clear" w:color="auto" w:fill="FFFFFF"/>
        <w:rPr>
          <w:rFonts w:asciiTheme="majorBidi" w:hAnsiTheme="majorBidi" w:cstheme="majorBidi"/>
        </w:rPr>
      </w:pPr>
      <w:r w:rsidRPr="002A0732">
        <w:rPr>
          <w:rFonts w:asciiTheme="majorBidi" w:hAnsiTheme="majorBidi" w:cstheme="majorBidi"/>
        </w:rPr>
        <w:t>Filtre numérique à minimum de phase</w:t>
      </w:r>
    </w:p>
    <w:p w14:paraId="65D5E4EA" w14:textId="77777777" w:rsidR="00E11E4C" w:rsidRPr="002A0732" w:rsidRDefault="00971F74" w:rsidP="00C94CA5">
      <w:pPr>
        <w:numPr>
          <w:ilvl w:val="0"/>
          <w:numId w:val="56"/>
        </w:numPr>
        <w:jc w:val="both"/>
        <w:rPr>
          <w:rFonts w:asciiTheme="majorHAnsi" w:hAnsiTheme="majorHAnsi" w:cs="Arial"/>
          <w:sz w:val="22"/>
          <w:szCs w:val="22"/>
        </w:rPr>
      </w:pPr>
      <w:r w:rsidRPr="002A0732">
        <w:rPr>
          <w:rFonts w:asciiTheme="majorHAnsi" w:hAnsiTheme="majorHAnsi" w:cs="Arial"/>
          <w:sz w:val="22"/>
          <w:szCs w:val="22"/>
        </w:rPr>
        <w:t>Analyse</w:t>
      </w:r>
      <w:r w:rsidR="00E11E4C" w:rsidRPr="002A0732">
        <w:rPr>
          <w:rFonts w:asciiTheme="majorHAnsi" w:hAnsiTheme="majorHAnsi" w:cs="Arial"/>
          <w:sz w:val="22"/>
          <w:szCs w:val="22"/>
        </w:rPr>
        <w:t xml:space="preserve"> des filtres RIF et RII</w:t>
      </w:r>
    </w:p>
    <w:p w14:paraId="59BBE1D6" w14:textId="77777777" w:rsidR="00E11E4C" w:rsidRPr="002A0732" w:rsidRDefault="00E11E4C" w:rsidP="00C94CA5">
      <w:pPr>
        <w:pStyle w:val="Paragraphedeliste"/>
        <w:numPr>
          <w:ilvl w:val="0"/>
          <w:numId w:val="56"/>
        </w:numPr>
        <w:jc w:val="both"/>
        <w:rPr>
          <w:rFonts w:asciiTheme="majorHAnsi" w:hAnsiTheme="majorHAnsi" w:cs="Arial"/>
          <w:sz w:val="22"/>
          <w:szCs w:val="22"/>
        </w:rPr>
      </w:pPr>
      <w:r w:rsidRPr="002A0732">
        <w:rPr>
          <w:rFonts w:asciiTheme="majorHAnsi" w:hAnsiTheme="majorHAnsi" w:cs="Arial"/>
          <w:sz w:val="22"/>
          <w:szCs w:val="22"/>
        </w:rPr>
        <w:t>Synthèse d</w:t>
      </w:r>
      <w:r w:rsidR="00971F74" w:rsidRPr="002A0732">
        <w:rPr>
          <w:rFonts w:asciiTheme="majorHAnsi" w:hAnsiTheme="majorHAnsi" w:cs="Arial"/>
          <w:sz w:val="22"/>
          <w:szCs w:val="22"/>
        </w:rPr>
        <w:t>es</w:t>
      </w:r>
      <w:r w:rsidRPr="002A0732">
        <w:rPr>
          <w:rFonts w:asciiTheme="majorHAnsi" w:hAnsiTheme="majorHAnsi" w:cs="Arial"/>
          <w:sz w:val="22"/>
          <w:szCs w:val="22"/>
        </w:rPr>
        <w:t xml:space="preserve"> filtre</w:t>
      </w:r>
      <w:r w:rsidR="00971F74" w:rsidRPr="002A0732">
        <w:rPr>
          <w:rFonts w:asciiTheme="majorHAnsi" w:hAnsiTheme="majorHAnsi" w:cs="Arial"/>
          <w:sz w:val="22"/>
          <w:szCs w:val="22"/>
        </w:rPr>
        <w:t>s</w:t>
      </w:r>
      <w:r w:rsidRPr="002A0732">
        <w:rPr>
          <w:rFonts w:asciiTheme="majorHAnsi" w:hAnsiTheme="majorHAnsi" w:cs="Arial"/>
          <w:sz w:val="22"/>
          <w:szCs w:val="22"/>
        </w:rPr>
        <w:t>RIF</w:t>
      </w:r>
      <w:r w:rsidRPr="002A0732">
        <w:t>(</w:t>
      </w:r>
      <w:r w:rsidRPr="002A0732">
        <w:rPr>
          <w:rFonts w:asciiTheme="majorHAnsi" w:hAnsiTheme="majorHAnsi" w:cs="Arial"/>
          <w:sz w:val="22"/>
          <w:szCs w:val="22"/>
        </w:rPr>
        <w:t>par fenêtrage, par échantillonnage fréquentiel)</w:t>
      </w:r>
    </w:p>
    <w:p w14:paraId="17D3C01D" w14:textId="77777777" w:rsidR="00E11E4C" w:rsidRPr="002A0732" w:rsidRDefault="00E11E4C" w:rsidP="00C94CA5">
      <w:pPr>
        <w:pStyle w:val="Paragraphedeliste"/>
        <w:numPr>
          <w:ilvl w:val="0"/>
          <w:numId w:val="56"/>
        </w:numPr>
        <w:jc w:val="both"/>
        <w:rPr>
          <w:rFonts w:asciiTheme="majorHAnsi" w:hAnsiTheme="majorHAnsi" w:cs="Arial"/>
          <w:sz w:val="22"/>
          <w:szCs w:val="22"/>
        </w:rPr>
      </w:pPr>
      <w:r w:rsidRPr="002A0732">
        <w:rPr>
          <w:rFonts w:asciiTheme="majorHAnsi" w:hAnsiTheme="majorHAnsi" w:cs="Arial"/>
          <w:sz w:val="22"/>
          <w:szCs w:val="22"/>
        </w:rPr>
        <w:t>Synthèse d</w:t>
      </w:r>
      <w:r w:rsidR="00971F74" w:rsidRPr="002A0732">
        <w:rPr>
          <w:rFonts w:asciiTheme="majorHAnsi" w:hAnsiTheme="majorHAnsi" w:cs="Arial"/>
          <w:sz w:val="22"/>
          <w:szCs w:val="22"/>
        </w:rPr>
        <w:t>es</w:t>
      </w:r>
      <w:r w:rsidRPr="002A0732">
        <w:rPr>
          <w:rFonts w:asciiTheme="majorHAnsi" w:hAnsiTheme="majorHAnsi" w:cs="Arial"/>
          <w:sz w:val="22"/>
          <w:szCs w:val="22"/>
        </w:rPr>
        <w:t xml:space="preserve"> filtre</w:t>
      </w:r>
      <w:r w:rsidR="00971F74" w:rsidRPr="002A0732">
        <w:rPr>
          <w:rFonts w:asciiTheme="majorHAnsi" w:hAnsiTheme="majorHAnsi" w:cs="Arial"/>
          <w:sz w:val="22"/>
          <w:szCs w:val="22"/>
        </w:rPr>
        <w:t>s</w:t>
      </w:r>
      <w:r w:rsidRPr="002A0732">
        <w:rPr>
          <w:rFonts w:asciiTheme="majorHAnsi" w:hAnsiTheme="majorHAnsi" w:cs="Arial"/>
          <w:sz w:val="22"/>
          <w:szCs w:val="22"/>
        </w:rPr>
        <w:t xml:space="preserve"> RII (par invariance impulsionnelle, par transformation bilinéaire)</w:t>
      </w:r>
    </w:p>
    <w:p w14:paraId="317DC532" w14:textId="77777777" w:rsidR="00971F74" w:rsidRPr="002A0732" w:rsidRDefault="00971F74" w:rsidP="00971F74">
      <w:pPr>
        <w:autoSpaceDE w:val="0"/>
        <w:autoSpaceDN w:val="0"/>
        <w:adjustRightInd w:val="0"/>
        <w:jc w:val="both"/>
        <w:rPr>
          <w:rFonts w:asciiTheme="majorHAnsi" w:hAnsiTheme="majorHAnsi" w:cstheme="majorBidi"/>
          <w:b/>
          <w:sz w:val="22"/>
          <w:szCs w:val="22"/>
        </w:rPr>
      </w:pPr>
      <w:r w:rsidRPr="002A0732">
        <w:rPr>
          <w:rFonts w:asciiTheme="majorHAnsi" w:hAnsiTheme="majorHAnsi" w:cstheme="majorBidi"/>
          <w:b/>
          <w:sz w:val="22"/>
          <w:szCs w:val="22"/>
        </w:rPr>
        <w:t>Chapitre 4. Filtres numériques multicadences</w:t>
      </w:r>
      <w:r w:rsidRPr="002A0732">
        <w:rPr>
          <w:rFonts w:asciiTheme="majorHAnsi" w:hAnsiTheme="majorHAnsi" w:cstheme="majorBidi"/>
          <w:b/>
          <w:sz w:val="22"/>
          <w:szCs w:val="22"/>
        </w:rPr>
        <w:tab/>
      </w:r>
      <w:r w:rsidRPr="002A0732">
        <w:rPr>
          <w:rFonts w:asciiTheme="majorHAnsi" w:hAnsiTheme="majorHAnsi" w:cstheme="majorBidi"/>
          <w:b/>
          <w:sz w:val="22"/>
          <w:szCs w:val="22"/>
        </w:rPr>
        <w:tab/>
      </w:r>
      <w:r w:rsidR="00466C06" w:rsidRPr="002A0732">
        <w:rPr>
          <w:rFonts w:asciiTheme="majorHAnsi" w:hAnsiTheme="majorHAnsi" w:cstheme="majorBidi"/>
          <w:b/>
          <w:sz w:val="22"/>
          <w:szCs w:val="22"/>
        </w:rPr>
        <w:tab/>
      </w:r>
      <w:r w:rsidR="00466C06" w:rsidRPr="002A0732">
        <w:rPr>
          <w:rFonts w:asciiTheme="majorHAnsi" w:hAnsiTheme="majorHAnsi" w:cstheme="majorBidi"/>
          <w:b/>
          <w:sz w:val="22"/>
          <w:szCs w:val="22"/>
        </w:rPr>
        <w:tab/>
      </w:r>
      <w:r w:rsidR="00466C06" w:rsidRPr="002A0732">
        <w:rPr>
          <w:rFonts w:asciiTheme="majorHAnsi" w:hAnsiTheme="majorHAnsi" w:cstheme="majorBidi"/>
          <w:b/>
          <w:sz w:val="22"/>
          <w:szCs w:val="22"/>
        </w:rPr>
        <w:tab/>
      </w:r>
      <w:r w:rsidRPr="002A0732">
        <w:rPr>
          <w:rFonts w:asciiTheme="majorHAnsi" w:hAnsiTheme="majorHAnsi" w:cstheme="majorBidi"/>
          <w:b/>
          <w:sz w:val="22"/>
          <w:szCs w:val="22"/>
        </w:rPr>
        <w:t>(2 Semaines)</w:t>
      </w:r>
    </w:p>
    <w:p w14:paraId="4102CC88" w14:textId="77777777" w:rsidR="00971F74" w:rsidRPr="002A0732" w:rsidRDefault="00971F74" w:rsidP="00971F74">
      <w:pPr>
        <w:autoSpaceDE w:val="0"/>
        <w:autoSpaceDN w:val="0"/>
        <w:adjustRightInd w:val="0"/>
        <w:ind w:left="426"/>
        <w:jc w:val="both"/>
        <w:rPr>
          <w:rFonts w:asciiTheme="majorHAnsi" w:hAnsiTheme="majorHAnsi" w:cstheme="majorBidi"/>
          <w:bCs/>
          <w:sz w:val="22"/>
          <w:szCs w:val="22"/>
        </w:rPr>
      </w:pPr>
      <w:r w:rsidRPr="002A0732">
        <w:rPr>
          <w:rFonts w:asciiTheme="majorHAnsi" w:hAnsiTheme="majorHAnsi" w:cstheme="majorBidi"/>
          <w:bCs/>
          <w:sz w:val="22"/>
          <w:szCs w:val="22"/>
        </w:rPr>
        <w:t>- Sous échantillonnage et suréchantillonnage</w:t>
      </w:r>
    </w:p>
    <w:p w14:paraId="236D4E2E" w14:textId="77777777" w:rsidR="00971F74" w:rsidRPr="002A0732" w:rsidRDefault="00971F74" w:rsidP="00971F74">
      <w:pPr>
        <w:autoSpaceDE w:val="0"/>
        <w:autoSpaceDN w:val="0"/>
        <w:adjustRightInd w:val="0"/>
        <w:ind w:left="426"/>
        <w:jc w:val="both"/>
        <w:rPr>
          <w:rFonts w:asciiTheme="majorHAnsi" w:hAnsiTheme="majorHAnsi" w:cstheme="majorBidi"/>
          <w:bCs/>
          <w:sz w:val="22"/>
          <w:szCs w:val="22"/>
        </w:rPr>
      </w:pPr>
      <w:r w:rsidRPr="002A0732">
        <w:rPr>
          <w:rFonts w:asciiTheme="majorHAnsi" w:hAnsiTheme="majorHAnsi" w:cstheme="majorBidi"/>
          <w:bCs/>
          <w:sz w:val="22"/>
          <w:szCs w:val="22"/>
        </w:rPr>
        <w:t>- Systèmes multicadence et analyse spectrale</w:t>
      </w:r>
    </w:p>
    <w:p w14:paraId="335D0D35" w14:textId="77777777" w:rsidR="00971F74" w:rsidRPr="002A0732" w:rsidRDefault="00971F74" w:rsidP="00971F74">
      <w:pPr>
        <w:autoSpaceDE w:val="0"/>
        <w:autoSpaceDN w:val="0"/>
        <w:adjustRightInd w:val="0"/>
        <w:ind w:left="426"/>
        <w:jc w:val="both"/>
        <w:rPr>
          <w:rFonts w:asciiTheme="majorHAnsi" w:hAnsiTheme="majorHAnsi" w:cstheme="majorBidi"/>
          <w:bCs/>
          <w:sz w:val="22"/>
          <w:szCs w:val="22"/>
        </w:rPr>
      </w:pPr>
      <w:r w:rsidRPr="002A0732">
        <w:rPr>
          <w:rFonts w:asciiTheme="majorHAnsi" w:hAnsiTheme="majorHAnsi" w:cstheme="majorBidi"/>
          <w:bCs/>
          <w:sz w:val="22"/>
          <w:szCs w:val="22"/>
        </w:rPr>
        <w:t>- Banc de filtres et décomposition polyphases</w:t>
      </w:r>
    </w:p>
    <w:p w14:paraId="13D08392" w14:textId="77777777" w:rsidR="00971F74" w:rsidRPr="002A0732" w:rsidRDefault="00971F74" w:rsidP="00971F74">
      <w:pPr>
        <w:autoSpaceDE w:val="0"/>
        <w:autoSpaceDN w:val="0"/>
        <w:adjustRightInd w:val="0"/>
        <w:ind w:left="426"/>
        <w:jc w:val="both"/>
        <w:rPr>
          <w:rFonts w:asciiTheme="majorHAnsi" w:hAnsiTheme="majorHAnsi" w:cstheme="majorBidi"/>
          <w:bCs/>
          <w:sz w:val="22"/>
          <w:szCs w:val="22"/>
        </w:rPr>
      </w:pPr>
      <w:r w:rsidRPr="002A0732">
        <w:rPr>
          <w:rFonts w:asciiTheme="majorHAnsi" w:hAnsiTheme="majorHAnsi" w:cstheme="majorBidi"/>
          <w:bCs/>
          <w:sz w:val="22"/>
          <w:szCs w:val="22"/>
        </w:rPr>
        <w:t>- Applications de traitement multicadence</w:t>
      </w:r>
    </w:p>
    <w:p w14:paraId="41543F4C" w14:textId="77777777" w:rsidR="00971F74" w:rsidRPr="002A0732" w:rsidRDefault="00971F74" w:rsidP="00971F74">
      <w:pPr>
        <w:outlineLvl w:val="2"/>
        <w:rPr>
          <w:rFonts w:asciiTheme="majorHAnsi" w:eastAsia="Times New Roman" w:hAnsiTheme="majorHAnsi" w:cstheme="majorBidi"/>
          <w:b/>
          <w:sz w:val="22"/>
          <w:szCs w:val="22"/>
          <w:lang w:eastAsia="fr-FR"/>
        </w:rPr>
      </w:pPr>
      <w:r w:rsidRPr="002A0732">
        <w:rPr>
          <w:rFonts w:asciiTheme="majorHAnsi" w:eastAsia="Times New Roman" w:hAnsiTheme="majorHAnsi" w:cstheme="majorBidi"/>
          <w:b/>
          <w:sz w:val="22"/>
          <w:szCs w:val="22"/>
          <w:lang w:eastAsia="fr-FR"/>
        </w:rPr>
        <w:t>Chapitre 6.  Transformation en ondelettes                                                                                    (3 semaines)</w:t>
      </w:r>
    </w:p>
    <w:p w14:paraId="580D167B"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t>- Dualité temps-fréquence et transformée de Fourier à court terme. Inconvénients.</w:t>
      </w:r>
    </w:p>
    <w:p w14:paraId="09245EA7"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t xml:space="preserve">- Ondelettes continues, discrètes (DWT) et ondelettes dyadiques </w:t>
      </w:r>
    </w:p>
    <w:p w14:paraId="534FEAB5"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t>- Exemples de DWT (Haar, Daubechies, …etc)</w:t>
      </w:r>
    </w:p>
    <w:p w14:paraId="3BEC0AE1"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t xml:space="preserve">- Analyse multi-résolution </w:t>
      </w:r>
    </w:p>
    <w:p w14:paraId="696A2D82"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t>- Version lifting de la DWT</w:t>
      </w:r>
    </w:p>
    <w:p w14:paraId="2960B0EA" w14:textId="77777777" w:rsidR="00971F74" w:rsidRPr="002A0732" w:rsidRDefault="00971F74" w:rsidP="00971F74">
      <w:pPr>
        <w:ind w:left="426"/>
        <w:rPr>
          <w:rFonts w:asciiTheme="majorHAnsi" w:eastAsia="Times New Roman" w:hAnsiTheme="majorHAnsi" w:cstheme="majorBidi"/>
          <w:bCs/>
          <w:sz w:val="22"/>
          <w:szCs w:val="22"/>
          <w:lang w:eastAsia="fr-FR"/>
        </w:rPr>
      </w:pPr>
      <w:r w:rsidRPr="002A0732">
        <w:rPr>
          <w:rFonts w:asciiTheme="majorHAnsi" w:eastAsia="Times New Roman" w:hAnsiTheme="majorHAnsi" w:cstheme="majorBidi"/>
          <w:bCs/>
          <w:sz w:val="22"/>
          <w:szCs w:val="22"/>
          <w:lang w:eastAsia="fr-FR"/>
        </w:rPr>
        <w:lastRenderedPageBreak/>
        <w:t>- Exemples d’applications</w:t>
      </w:r>
    </w:p>
    <w:p w14:paraId="7D6FCEEE" w14:textId="77777777" w:rsidR="00E11E4C" w:rsidRPr="002A0732" w:rsidRDefault="00E11E4C" w:rsidP="00E11E4C">
      <w:pPr>
        <w:jc w:val="both"/>
        <w:rPr>
          <w:rFonts w:ascii="Cambria" w:hAnsi="Cambria" w:cs="Arial"/>
          <w:b/>
          <w:u w:val="thick" w:color="F79646"/>
        </w:rPr>
      </w:pPr>
    </w:p>
    <w:p w14:paraId="45627D11" w14:textId="77777777" w:rsidR="00E11E4C" w:rsidRPr="002A0732" w:rsidRDefault="00E11E4C" w:rsidP="00E11E4C">
      <w:pPr>
        <w:jc w:val="both"/>
        <w:rPr>
          <w:rFonts w:ascii="Cambria" w:hAnsi="Cambria" w:cs="Arial"/>
          <w:b/>
          <w:u w:val="thick" w:color="F79646"/>
        </w:rPr>
      </w:pPr>
      <w:r w:rsidRPr="002A0732">
        <w:rPr>
          <w:rFonts w:ascii="Cambria" w:hAnsi="Cambria" w:cs="Arial"/>
          <w:b/>
          <w:u w:val="thick" w:color="F79646"/>
        </w:rPr>
        <w:t>Mode d’évaluation:</w:t>
      </w:r>
    </w:p>
    <w:p w14:paraId="6E64D1B6" w14:textId="77777777" w:rsidR="00E11E4C" w:rsidRPr="002A0732" w:rsidRDefault="00E11E4C" w:rsidP="00E11E4C">
      <w:pPr>
        <w:spacing w:before="120"/>
        <w:jc w:val="both"/>
        <w:rPr>
          <w:rFonts w:ascii="Cambria" w:hAnsi="Cambria" w:cs="Arial"/>
          <w:b/>
          <w:sz w:val="22"/>
          <w:szCs w:val="22"/>
          <w:u w:val="thick" w:color="F79646"/>
        </w:rPr>
      </w:pPr>
      <w:r w:rsidRPr="002A0732">
        <w:rPr>
          <w:rFonts w:ascii="Cambria" w:hAnsi="Cambria" w:cs="Arial"/>
          <w:sz w:val="22"/>
          <w:szCs w:val="22"/>
        </w:rPr>
        <w:t>Contrôle continu: 40% ; Examen: 60%.</w:t>
      </w:r>
    </w:p>
    <w:p w14:paraId="2CCE1979" w14:textId="77777777" w:rsidR="00E11E4C" w:rsidRPr="002A0732" w:rsidRDefault="00E11E4C" w:rsidP="00E11E4C">
      <w:pPr>
        <w:spacing w:line="276" w:lineRule="auto"/>
        <w:jc w:val="both"/>
        <w:rPr>
          <w:rFonts w:ascii="Cambria" w:hAnsi="Cambria" w:cs="Arial"/>
          <w:b/>
          <w:sz w:val="22"/>
          <w:szCs w:val="22"/>
        </w:rPr>
      </w:pPr>
    </w:p>
    <w:p w14:paraId="79B3EF3A" w14:textId="77777777" w:rsidR="00E11E4C" w:rsidRPr="002A0732" w:rsidRDefault="00E11E4C" w:rsidP="00E11E4C">
      <w:pPr>
        <w:spacing w:line="276" w:lineRule="auto"/>
        <w:jc w:val="both"/>
        <w:rPr>
          <w:rFonts w:ascii="Cambria" w:hAnsi="Cambria"/>
        </w:rPr>
      </w:pPr>
      <w:r w:rsidRPr="002A0732">
        <w:rPr>
          <w:rFonts w:ascii="Cambria" w:hAnsi="Cambria" w:cs="Arial"/>
          <w:b/>
          <w:u w:val="thick" w:color="F79646"/>
        </w:rPr>
        <w:t>Références bibliographiques</w:t>
      </w:r>
      <w:r w:rsidRPr="002A0732">
        <w:rPr>
          <w:rFonts w:ascii="Cambria" w:hAnsi="Cambria" w:cs="Arial"/>
          <w:b/>
          <w:iCs/>
          <w:u w:val="thick" w:color="F79646"/>
        </w:rPr>
        <w:t>:</w:t>
      </w:r>
    </w:p>
    <w:p w14:paraId="06ED6DB9" w14:textId="77777777" w:rsidR="00E11E4C" w:rsidRPr="002A0732" w:rsidRDefault="00E11E4C" w:rsidP="00E11E4C">
      <w:pPr>
        <w:spacing w:line="276" w:lineRule="auto"/>
        <w:jc w:val="both"/>
        <w:rPr>
          <w:rFonts w:ascii="Cambria" w:hAnsi="Cambria"/>
        </w:rPr>
      </w:pPr>
    </w:p>
    <w:p w14:paraId="5D970A2D"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HAnsi" w:hAnsiTheme="majorHAnsi" w:cs="Arial"/>
          <w:sz w:val="22"/>
          <w:szCs w:val="22"/>
          <w:lang w:val="en-US"/>
        </w:rPr>
        <w:t>J</w:t>
      </w:r>
      <w:r w:rsidRPr="002A0732">
        <w:rPr>
          <w:rFonts w:asciiTheme="majorBidi" w:hAnsiTheme="majorBidi" w:cstheme="majorBidi"/>
          <w:i/>
          <w:iCs/>
          <w:sz w:val="22"/>
          <w:szCs w:val="22"/>
          <w:lang w:val="en-US"/>
        </w:rPr>
        <w:t xml:space="preserve">. G. Proakis and D. G. Manolakis, Digital Signal Processing: Principles, Algorithms and Applications. </w:t>
      </w:r>
      <w:r w:rsidRPr="002A0732">
        <w:rPr>
          <w:rFonts w:asciiTheme="majorBidi" w:hAnsiTheme="majorBidi" w:cstheme="majorBidi"/>
          <w:i/>
          <w:iCs/>
          <w:sz w:val="22"/>
          <w:szCs w:val="22"/>
        </w:rPr>
        <w:t>Third Edition, Macmillan, 1996.</w:t>
      </w:r>
    </w:p>
    <w:p w14:paraId="066E547E"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lang w:val="en-US"/>
        </w:rPr>
      </w:pPr>
      <w:r w:rsidRPr="002A0732">
        <w:rPr>
          <w:rFonts w:asciiTheme="majorBidi" w:hAnsiTheme="majorBidi" w:cstheme="majorBidi"/>
          <w:i/>
          <w:iCs/>
          <w:sz w:val="22"/>
          <w:szCs w:val="22"/>
          <w:lang w:val="en-US"/>
        </w:rPr>
        <w:t>A. V. Oppenheim, R. W. Schafer: Discrete-time signal processing, Prentice Hall, 1999, 2nd edition</w:t>
      </w:r>
    </w:p>
    <w:p w14:paraId="51AC07B7"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M. Bellanger : Traitement numérique du signal : Théorie et pratique, 8e  édition, Dunod,  2006.</w:t>
      </w:r>
    </w:p>
    <w:p w14:paraId="4FB0DC2F"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Messaoud Benidir : Méthodes de base pour l'analyse et le traitement du signal, Dunod, 2004.</w:t>
      </w:r>
    </w:p>
    <w:p w14:paraId="4EFBD5B5"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Y. Mori, ‘’Filtrage numérique‘’. Vol. IV, Hermès-Lavoisier. 2006</w:t>
      </w:r>
    </w:p>
    <w:p w14:paraId="2E426A67"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Y. Mori, ‘’Filtrage numérique en traitement du signal - Exercices et travaux pratiques‘’.  Hermès-Lavoisier.</w:t>
      </w:r>
    </w:p>
    <w:p w14:paraId="44F8CF9A"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M. Kunt, “Traitement Numérique des Signaux“,Dunod, Paris, 1981 ;</w:t>
      </w:r>
    </w:p>
    <w:p w14:paraId="18412D26"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lang w:val="en-US"/>
        </w:rPr>
      </w:pPr>
      <w:r w:rsidRPr="002A0732">
        <w:rPr>
          <w:rFonts w:asciiTheme="majorBidi" w:hAnsiTheme="majorBidi" w:cstheme="majorBidi"/>
          <w:i/>
          <w:iCs/>
          <w:sz w:val="22"/>
          <w:szCs w:val="22"/>
          <w:lang w:val="en-US"/>
        </w:rPr>
        <w:t>D.Schlichthärle, “Digital Filters Basics and Design” 2e edition, Springer, 2011 ;</w:t>
      </w:r>
    </w:p>
    <w:p w14:paraId="176DDB5B" w14:textId="77777777" w:rsidR="00E11E4C" w:rsidRPr="002A0732" w:rsidRDefault="00E11E4C" w:rsidP="00C94CA5">
      <w:pPr>
        <w:pStyle w:val="Paragraphedeliste"/>
        <w:numPr>
          <w:ilvl w:val="0"/>
          <w:numId w:val="62"/>
        </w:numPr>
        <w:tabs>
          <w:tab w:val="left" w:pos="993"/>
        </w:tabs>
        <w:jc w:val="both"/>
        <w:rPr>
          <w:rFonts w:asciiTheme="majorBidi" w:hAnsiTheme="majorBidi" w:cstheme="majorBidi"/>
          <w:i/>
          <w:iCs/>
          <w:sz w:val="22"/>
          <w:szCs w:val="22"/>
        </w:rPr>
      </w:pPr>
      <w:r w:rsidRPr="002A0732">
        <w:rPr>
          <w:rFonts w:asciiTheme="majorBidi" w:hAnsiTheme="majorBidi" w:cstheme="majorBidi"/>
          <w:i/>
          <w:iCs/>
          <w:sz w:val="22"/>
          <w:szCs w:val="22"/>
        </w:rPr>
        <w:t>[9].      F. Cottet, Traitement des signaux et acquisition de données- Cours et exercices corrigés, 4e édition, Dunod, Paris, 2015.</w:t>
      </w:r>
    </w:p>
    <w:p w14:paraId="6C84EFA6" w14:textId="77777777" w:rsidR="00F7074B" w:rsidRPr="0071342C" w:rsidRDefault="00F7074B" w:rsidP="00F7074B">
      <w:pPr>
        <w:spacing w:after="200" w:line="276" w:lineRule="auto"/>
        <w:rPr>
          <w:rFonts w:asciiTheme="majorHAnsi" w:eastAsia="Times New Roman" w:hAnsiTheme="majorHAnsi" w:cs="Arial"/>
          <w:i/>
          <w:iCs/>
          <w:sz w:val="22"/>
          <w:szCs w:val="22"/>
          <w:lang w:eastAsia="fr-FR"/>
        </w:rPr>
      </w:pPr>
      <w:r w:rsidRPr="0071342C">
        <w:rPr>
          <w:rFonts w:asciiTheme="majorHAnsi" w:hAnsiTheme="majorHAnsi" w:cs="Arial"/>
          <w:i/>
          <w:iCs/>
          <w:sz w:val="22"/>
          <w:szCs w:val="22"/>
        </w:rPr>
        <w:br w:type="page"/>
      </w:r>
    </w:p>
    <w:p w14:paraId="42EA98FC"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lastRenderedPageBreak/>
        <w:t>Semestre: 1</w:t>
      </w:r>
    </w:p>
    <w:p w14:paraId="3CFBC1C1"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Unité d’enseignement: UEF 1.1.2</w:t>
      </w:r>
    </w:p>
    <w:p w14:paraId="2144EA86"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hAnsi="Cambria" w:cs="Calibri"/>
          <w:b/>
          <w:bCs/>
          <w:iCs/>
        </w:rPr>
        <w:t>Matière 4:</w:t>
      </w:r>
      <w:r w:rsidRPr="0071342C">
        <w:rPr>
          <w:rFonts w:ascii="Cambria" w:hAnsi="Cambria" w:cs="Arial"/>
          <w:b/>
          <w:bCs/>
        </w:rPr>
        <w:t>Métrologie industrielle</w:t>
      </w:r>
    </w:p>
    <w:p w14:paraId="6BE5CF40"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eastAsia="Calibri" w:hAnsi="Cambria" w:cs="Arial"/>
          <w:b/>
          <w:bCs/>
          <w:color w:val="000000"/>
          <w:lang w:eastAsia="en-US"/>
        </w:rPr>
        <w:t>VHS: 45h00 (Cours: 1h30, TD: 1h30)</w:t>
      </w:r>
    </w:p>
    <w:p w14:paraId="6A4CA968"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4</w:t>
      </w:r>
    </w:p>
    <w:p w14:paraId="1A0BEEFF" w14:textId="77777777" w:rsidR="001D78AC" w:rsidRPr="0071342C"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2</w:t>
      </w:r>
    </w:p>
    <w:p w14:paraId="56DC7BE9" w14:textId="77777777" w:rsidR="00E15FC9" w:rsidRPr="0071342C" w:rsidRDefault="00E15FC9" w:rsidP="001D78AC">
      <w:pPr>
        <w:spacing w:line="276" w:lineRule="auto"/>
        <w:jc w:val="both"/>
        <w:rPr>
          <w:rFonts w:ascii="Cambria" w:hAnsi="Cambria" w:cs="Calibri"/>
          <w:b/>
          <w:u w:val="thick" w:color="F79646"/>
        </w:rPr>
      </w:pPr>
    </w:p>
    <w:p w14:paraId="638A7A3A" w14:textId="77777777" w:rsidR="001D78AC" w:rsidRPr="0071342C" w:rsidRDefault="001D78AC" w:rsidP="001D78AC">
      <w:pPr>
        <w:spacing w:line="276" w:lineRule="auto"/>
        <w:jc w:val="both"/>
        <w:rPr>
          <w:rFonts w:ascii="Cambria" w:hAnsi="Cambria" w:cs="Calibri"/>
          <w:b/>
          <w:u w:val="thick" w:color="F79646"/>
        </w:rPr>
      </w:pPr>
      <w:r w:rsidRPr="0071342C">
        <w:rPr>
          <w:rFonts w:ascii="Cambria" w:hAnsi="Cambria" w:cs="Calibri"/>
          <w:b/>
          <w:u w:val="thick" w:color="F79646"/>
        </w:rPr>
        <w:t>Objectifs de l’enseignement:</w:t>
      </w:r>
    </w:p>
    <w:p w14:paraId="527FE214" w14:textId="77777777" w:rsidR="00E15FC9" w:rsidRPr="0071342C" w:rsidRDefault="00E15FC9" w:rsidP="001D78AC">
      <w:pPr>
        <w:spacing w:line="276" w:lineRule="auto"/>
        <w:jc w:val="both"/>
        <w:rPr>
          <w:rFonts w:ascii="Cambria" w:hAnsi="Cambria" w:cs="Calibri"/>
          <w:i/>
          <w:u w:val="thick" w:color="F79646"/>
        </w:rPr>
      </w:pPr>
    </w:p>
    <w:p w14:paraId="0F10FF65" w14:textId="77777777" w:rsidR="001D78AC" w:rsidRPr="0071342C" w:rsidRDefault="001D78AC" w:rsidP="001D78AC">
      <w:pPr>
        <w:spacing w:line="276" w:lineRule="auto"/>
        <w:jc w:val="both"/>
        <w:rPr>
          <w:rFonts w:ascii="Cambria" w:hAnsi="Cambria" w:cs="Calibri"/>
          <w:b/>
          <w:u w:val="thick" w:color="F79646"/>
        </w:rPr>
      </w:pPr>
      <w:r w:rsidRPr="0071342C">
        <w:rPr>
          <w:rFonts w:ascii="Cambria" w:hAnsi="Cambria"/>
          <w:sz w:val="22"/>
          <w:szCs w:val="22"/>
        </w:rPr>
        <w:t>A l’issue de cette matière, l’étudiant sera normalement apte à valider un procédé, à faire les réglages de paramètres nécessaires dans le cadre du contrôle d’un procédé de fabrication ou à définir les conditions de sécurité d’un produit ou d’un système.</w:t>
      </w:r>
    </w:p>
    <w:p w14:paraId="1A228F46" w14:textId="77777777" w:rsidR="001D78AC" w:rsidRPr="0071342C" w:rsidRDefault="001D78AC" w:rsidP="001D78AC">
      <w:pPr>
        <w:spacing w:line="276" w:lineRule="auto"/>
        <w:jc w:val="both"/>
        <w:rPr>
          <w:rFonts w:ascii="Cambria" w:hAnsi="Cambria" w:cs="Calibri"/>
          <w:i/>
          <w:u w:val="thick" w:color="F79646"/>
        </w:rPr>
      </w:pPr>
      <w:r w:rsidRPr="0071342C">
        <w:rPr>
          <w:rFonts w:ascii="Cambria" w:hAnsi="Cambria" w:cs="Calibri"/>
          <w:b/>
          <w:u w:val="thick" w:color="F79646"/>
        </w:rPr>
        <w:t>Connaissances préalables recommandées:</w:t>
      </w:r>
    </w:p>
    <w:p w14:paraId="3ADF3224" w14:textId="77777777" w:rsidR="001D78AC" w:rsidRPr="0071342C" w:rsidRDefault="001D78AC" w:rsidP="0066193A">
      <w:pPr>
        <w:pStyle w:val="Paragraphedeliste"/>
        <w:numPr>
          <w:ilvl w:val="0"/>
          <w:numId w:val="31"/>
        </w:numPr>
        <w:spacing w:line="276" w:lineRule="auto"/>
        <w:jc w:val="both"/>
        <w:rPr>
          <w:rFonts w:ascii="Cambria" w:hAnsi="Cambria" w:cs="Calibri"/>
          <w:iCs/>
          <w:sz w:val="22"/>
          <w:szCs w:val="22"/>
        </w:rPr>
      </w:pPr>
      <w:r w:rsidRPr="0071342C">
        <w:rPr>
          <w:rFonts w:ascii="Cambria" w:hAnsi="Cambria" w:cs="Arial"/>
          <w:sz w:val="22"/>
          <w:szCs w:val="22"/>
        </w:rPr>
        <w:t>Mesures électriques et électroniques</w:t>
      </w:r>
    </w:p>
    <w:p w14:paraId="1F937462" w14:textId="77777777" w:rsidR="001D78AC" w:rsidRPr="0071342C" w:rsidRDefault="001D78AC" w:rsidP="001D78AC">
      <w:pPr>
        <w:spacing w:line="276" w:lineRule="auto"/>
        <w:jc w:val="both"/>
        <w:rPr>
          <w:rFonts w:ascii="Cambria" w:hAnsi="Cambria" w:cs="Calibri"/>
          <w:i/>
          <w:sz w:val="22"/>
          <w:szCs w:val="22"/>
        </w:rPr>
      </w:pPr>
    </w:p>
    <w:p w14:paraId="76E49D41" w14:textId="77777777" w:rsidR="001D78AC" w:rsidRPr="0071342C" w:rsidRDefault="001D78AC" w:rsidP="001D78AC">
      <w:pPr>
        <w:jc w:val="both"/>
        <w:rPr>
          <w:rFonts w:ascii="Cambria" w:hAnsi="Cambria" w:cs="Calibri"/>
          <w:b/>
          <w:u w:val="thick" w:color="F79646"/>
        </w:rPr>
      </w:pPr>
      <w:r w:rsidRPr="0071342C">
        <w:rPr>
          <w:rFonts w:ascii="Cambria" w:hAnsi="Cambria" w:cs="Calibri"/>
          <w:b/>
          <w:u w:val="thick" w:color="F79646"/>
        </w:rPr>
        <w:t>Contenu de la matière: </w:t>
      </w:r>
    </w:p>
    <w:p w14:paraId="3B71B5A8" w14:textId="77777777" w:rsidR="001D78AC" w:rsidRPr="0071342C" w:rsidRDefault="001D78AC" w:rsidP="001D78AC">
      <w:pPr>
        <w:jc w:val="both"/>
        <w:rPr>
          <w:rFonts w:ascii="Cambria" w:hAnsi="Cambria" w:cs="Calibri"/>
          <w:b/>
          <w:sz w:val="22"/>
          <w:szCs w:val="22"/>
          <w:u w:val="thick" w:color="F79646"/>
        </w:rPr>
      </w:pPr>
    </w:p>
    <w:p w14:paraId="1452CF5E" w14:textId="77777777" w:rsidR="001D78AC" w:rsidRPr="0071342C" w:rsidRDefault="001D78AC" w:rsidP="001D78AC">
      <w:pPr>
        <w:jc w:val="both"/>
        <w:rPr>
          <w:rFonts w:ascii="Cambria" w:hAnsi="Cambria" w:cs="Arial"/>
          <w:b/>
          <w:bCs/>
          <w:sz w:val="22"/>
          <w:szCs w:val="22"/>
        </w:rPr>
      </w:pPr>
      <w:r w:rsidRPr="0071342C">
        <w:rPr>
          <w:rFonts w:ascii="Cambria" w:hAnsi="Cambria" w:cs="Arial"/>
          <w:b/>
          <w:bCs/>
          <w:sz w:val="22"/>
          <w:szCs w:val="22"/>
        </w:rPr>
        <w:t>Chapitre1: Généralités sur la Métrologie Industrielle</w:t>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t>(02 semaines)</w:t>
      </w:r>
    </w:p>
    <w:p w14:paraId="47E9FAC0" w14:textId="77777777" w:rsidR="001D78AC" w:rsidRPr="0071342C" w:rsidRDefault="001D78AC" w:rsidP="001D78AC">
      <w:pPr>
        <w:jc w:val="both"/>
        <w:rPr>
          <w:rFonts w:ascii="Cambria" w:hAnsi="Cambria" w:cs="Arial"/>
          <w:sz w:val="22"/>
          <w:szCs w:val="22"/>
        </w:rPr>
      </w:pPr>
      <w:r w:rsidRPr="0071342C">
        <w:rPr>
          <w:rFonts w:ascii="Cambria" w:hAnsi="Cambria" w:cs="Arial"/>
          <w:sz w:val="22"/>
          <w:szCs w:val="22"/>
        </w:rPr>
        <w:t xml:space="preserve">Définition. </w:t>
      </w:r>
      <w:r w:rsidRPr="0071342C">
        <w:rPr>
          <w:rFonts w:ascii="Cambria" w:eastAsia="Times New Roman" w:hAnsi="Cambria"/>
          <w:sz w:val="22"/>
          <w:szCs w:val="22"/>
          <w:lang w:eastAsia="ko-KR"/>
        </w:rPr>
        <w:t xml:space="preserve">Vocabulaire et rôle de la métrologie. </w:t>
      </w:r>
      <w:r w:rsidRPr="0071342C">
        <w:rPr>
          <w:rFonts w:ascii="Cambria" w:hAnsi="Cambria" w:cs="Arial"/>
          <w:sz w:val="22"/>
          <w:szCs w:val="22"/>
        </w:rPr>
        <w:t xml:space="preserve">Différentes métrologies (fondamentale, scientifique, industrielle, légale, … etc.). Rôle de la Métrologie dans l’entreprise. Relation entre la métrologie et la qualité. Les organismes officiels internationaux. Les normes et recommandations en métrologie. </w:t>
      </w:r>
    </w:p>
    <w:p w14:paraId="76457B07" w14:textId="77777777" w:rsidR="001D78AC" w:rsidRPr="0071342C" w:rsidRDefault="001D78AC" w:rsidP="001D78AC">
      <w:pPr>
        <w:jc w:val="both"/>
        <w:rPr>
          <w:rFonts w:ascii="Cambria" w:hAnsi="Cambria" w:cs="Arial"/>
          <w:sz w:val="22"/>
          <w:szCs w:val="22"/>
        </w:rPr>
      </w:pPr>
    </w:p>
    <w:p w14:paraId="628DAF3B" w14:textId="77777777" w:rsidR="001D78AC" w:rsidRPr="0071342C" w:rsidRDefault="001D78AC" w:rsidP="001D78AC">
      <w:pPr>
        <w:jc w:val="both"/>
        <w:rPr>
          <w:rFonts w:ascii="Cambria" w:hAnsi="Cambria" w:cs="Arial"/>
          <w:b/>
          <w:bCs/>
          <w:sz w:val="22"/>
          <w:szCs w:val="22"/>
        </w:rPr>
      </w:pPr>
      <w:r w:rsidRPr="0071342C">
        <w:rPr>
          <w:rFonts w:ascii="Cambria" w:hAnsi="Cambria" w:cs="Arial"/>
          <w:b/>
          <w:bCs/>
          <w:sz w:val="22"/>
          <w:szCs w:val="22"/>
        </w:rPr>
        <w:t>Chapitre 2 : Système international d'unités.</w:t>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t>(02 semaines)</w:t>
      </w:r>
    </w:p>
    <w:p w14:paraId="708855A7" w14:textId="77777777" w:rsidR="001D78AC" w:rsidRPr="0071342C" w:rsidRDefault="001D78AC" w:rsidP="001D78AC">
      <w:pPr>
        <w:jc w:val="both"/>
        <w:rPr>
          <w:rFonts w:ascii="Cambria" w:hAnsi="Cambria" w:cs="Arial"/>
          <w:sz w:val="22"/>
          <w:szCs w:val="22"/>
        </w:rPr>
      </w:pPr>
      <w:r w:rsidRPr="0071342C">
        <w:rPr>
          <w:rFonts w:ascii="Cambria" w:hAnsi="Cambria" w:cs="Arial"/>
          <w:sz w:val="22"/>
          <w:szCs w:val="22"/>
        </w:rPr>
        <w:t xml:space="preserve">Unités de base. Symboles. Unités dérivées. Autres unités. Modèles des relations entre unités de mesures. Mesure. Erreurs </w:t>
      </w:r>
      <w:r w:rsidRPr="0071342C">
        <w:rPr>
          <w:rFonts w:ascii="Cambria" w:hAnsi="Cambria"/>
          <w:sz w:val="22"/>
          <w:szCs w:val="22"/>
        </w:rPr>
        <w:t xml:space="preserve">et incertitudes. Notions d’erreurs (aléatoires, systématiques, accidentelles « fidélité et justesse »). Terminologie des incertitudes de mesure. </w:t>
      </w:r>
      <w:r w:rsidRPr="0071342C">
        <w:rPr>
          <w:rFonts w:ascii="Cambria" w:eastAsia="Times New Roman" w:hAnsi="Cambria"/>
          <w:sz w:val="22"/>
          <w:szCs w:val="22"/>
          <w:lang w:eastAsia="ko-KR"/>
        </w:rPr>
        <w:t xml:space="preserve">Les modes d'évaluation des incertitudes de mesure. Loi de composition des incertitudes de mesure. </w:t>
      </w:r>
    </w:p>
    <w:p w14:paraId="394AE519" w14:textId="77777777" w:rsidR="001D78AC" w:rsidRPr="0071342C" w:rsidRDefault="001D78AC" w:rsidP="001D78AC">
      <w:pPr>
        <w:jc w:val="both"/>
        <w:rPr>
          <w:rFonts w:ascii="Cambria" w:eastAsia="Calibri" w:hAnsi="Cambria" w:cs="Arial"/>
          <w:sz w:val="22"/>
          <w:szCs w:val="22"/>
          <w:lang w:eastAsia="en-US"/>
        </w:rPr>
      </w:pPr>
    </w:p>
    <w:p w14:paraId="0943CC9F" w14:textId="77777777" w:rsidR="001D78AC" w:rsidRPr="0071342C" w:rsidRDefault="001D78AC" w:rsidP="001D78AC">
      <w:pPr>
        <w:jc w:val="both"/>
        <w:rPr>
          <w:rFonts w:ascii="Cambria" w:hAnsi="Cambria" w:cs="Arial"/>
          <w:b/>
          <w:bCs/>
          <w:sz w:val="22"/>
          <w:szCs w:val="22"/>
        </w:rPr>
      </w:pPr>
      <w:r w:rsidRPr="0071342C">
        <w:rPr>
          <w:rFonts w:ascii="Cambria" w:hAnsi="Cambria" w:cs="Arial"/>
          <w:b/>
          <w:bCs/>
          <w:sz w:val="22"/>
          <w:szCs w:val="22"/>
        </w:rPr>
        <w:t>Chapitre 3: Système de mesure</w:t>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t>(03 semaines)</w:t>
      </w:r>
    </w:p>
    <w:p w14:paraId="090DAFC1" w14:textId="77777777" w:rsidR="001D78AC" w:rsidRPr="0071342C" w:rsidRDefault="001D78AC" w:rsidP="001D78AC">
      <w:pPr>
        <w:pStyle w:val="Default"/>
        <w:jc w:val="both"/>
        <w:rPr>
          <w:rFonts w:ascii="Cambria" w:hAnsi="Cambria"/>
          <w:color w:val="auto"/>
          <w:sz w:val="22"/>
          <w:szCs w:val="22"/>
        </w:rPr>
      </w:pPr>
      <w:r w:rsidRPr="0071342C">
        <w:rPr>
          <w:rFonts w:ascii="Cambria" w:hAnsi="Cambria"/>
          <w:color w:val="auto"/>
          <w:sz w:val="22"/>
          <w:szCs w:val="22"/>
        </w:rPr>
        <w:t>Principe et caractéristiques. Etalonnage. Sensibilité. Précision. Répétabilité. Reproductibilité. Rangeabilité. Confirmation métrologique.. Causes d’erreurs (étalonnage, sensibilité, linéarité, précision, répétabilité, reproductibilité, résolution, hystérésis … etc.). Calculs d’erreurs. Les méthodes générales de mesures. Mesures par déviation. Mesures par comparaison…</w:t>
      </w:r>
    </w:p>
    <w:p w14:paraId="6D1C373B" w14:textId="77777777" w:rsidR="001D78AC" w:rsidRPr="0071342C" w:rsidRDefault="001D78AC" w:rsidP="001D78AC">
      <w:pPr>
        <w:jc w:val="both"/>
        <w:rPr>
          <w:rFonts w:ascii="Cambria" w:hAnsi="Cambria" w:cs="Arial"/>
          <w:b/>
          <w:bCs/>
          <w:sz w:val="22"/>
          <w:szCs w:val="22"/>
        </w:rPr>
      </w:pPr>
    </w:p>
    <w:p w14:paraId="6E7FD482" w14:textId="77777777" w:rsidR="001D78AC" w:rsidRPr="0071342C" w:rsidRDefault="001D78AC" w:rsidP="001D78AC">
      <w:pPr>
        <w:jc w:val="both"/>
        <w:rPr>
          <w:rFonts w:ascii="Cambria" w:hAnsi="Cambria" w:cs="Arial"/>
          <w:b/>
          <w:bCs/>
          <w:sz w:val="22"/>
          <w:szCs w:val="22"/>
        </w:rPr>
      </w:pPr>
      <w:r w:rsidRPr="0071342C">
        <w:rPr>
          <w:rFonts w:ascii="Cambria" w:hAnsi="Cambria" w:cs="Arial"/>
          <w:b/>
          <w:bCs/>
          <w:sz w:val="22"/>
          <w:szCs w:val="22"/>
        </w:rPr>
        <w:t xml:space="preserve">Chapitre 4 : </w:t>
      </w:r>
      <w:r w:rsidRPr="0071342C">
        <w:rPr>
          <w:rFonts w:ascii="Cambria" w:hAnsi="Cambria"/>
          <w:b/>
          <w:bCs/>
          <w:sz w:val="22"/>
          <w:szCs w:val="22"/>
        </w:rPr>
        <w:t>Traçabilité métrologique</w:t>
      </w:r>
      <w:r w:rsidRPr="0071342C">
        <w:rPr>
          <w:rFonts w:ascii="Cambria" w:hAnsi="Cambria"/>
          <w:b/>
          <w:bCs/>
          <w:sz w:val="22"/>
          <w:szCs w:val="22"/>
        </w:rPr>
        <w:tab/>
      </w:r>
      <w:r w:rsidRPr="0071342C">
        <w:rPr>
          <w:rFonts w:ascii="Cambria" w:hAnsi="Cambria"/>
          <w:b/>
          <w:bCs/>
          <w:sz w:val="22"/>
          <w:szCs w:val="22"/>
        </w:rPr>
        <w:tab/>
      </w:r>
      <w:r w:rsidRPr="0071342C">
        <w:rPr>
          <w:rFonts w:ascii="Cambria" w:hAnsi="Cambria"/>
          <w:b/>
          <w:bCs/>
          <w:sz w:val="22"/>
          <w:szCs w:val="22"/>
        </w:rPr>
        <w:tab/>
      </w:r>
      <w:r w:rsidRPr="0071342C">
        <w:rPr>
          <w:rFonts w:ascii="Cambria" w:hAnsi="Cambria"/>
          <w:b/>
          <w:bCs/>
          <w:sz w:val="22"/>
          <w:szCs w:val="22"/>
        </w:rPr>
        <w:tab/>
      </w:r>
      <w:r w:rsidRPr="0071342C">
        <w:rPr>
          <w:rFonts w:ascii="Cambria" w:hAnsi="Cambria"/>
          <w:b/>
          <w:bCs/>
          <w:sz w:val="22"/>
          <w:szCs w:val="22"/>
        </w:rPr>
        <w:tab/>
      </w:r>
      <w:r w:rsidRPr="0071342C">
        <w:rPr>
          <w:rFonts w:ascii="Cambria" w:hAnsi="Cambria"/>
          <w:b/>
          <w:bCs/>
          <w:sz w:val="22"/>
          <w:szCs w:val="22"/>
        </w:rPr>
        <w:tab/>
      </w:r>
      <w:r w:rsidRPr="0071342C">
        <w:rPr>
          <w:rFonts w:ascii="Cambria" w:hAnsi="Cambria" w:cs="Arial"/>
          <w:b/>
          <w:bCs/>
          <w:sz w:val="22"/>
          <w:szCs w:val="22"/>
        </w:rPr>
        <w:t>(03 semaines)</w:t>
      </w:r>
    </w:p>
    <w:p w14:paraId="390865A7" w14:textId="77777777" w:rsidR="001D78AC" w:rsidRPr="0071342C" w:rsidRDefault="001D78AC" w:rsidP="001D78AC">
      <w:pPr>
        <w:jc w:val="both"/>
        <w:rPr>
          <w:rFonts w:ascii="Cambria" w:hAnsi="Cambria" w:cs="Arial"/>
          <w:sz w:val="22"/>
          <w:szCs w:val="22"/>
        </w:rPr>
      </w:pPr>
      <w:r w:rsidRPr="0071342C">
        <w:rPr>
          <w:rFonts w:ascii="Cambria" w:hAnsi="Cambria" w:cs="Arial"/>
          <w:sz w:val="22"/>
          <w:szCs w:val="22"/>
        </w:rPr>
        <w:t>Définition et intérêt. Notions d’étalon. Hiérarchies d’étalonnage (SI, National Référence, … etc.), Exemples de chaîne de traçabilité. Evaluation des bilans d’incertitudes. Etude statistiques.</w:t>
      </w:r>
    </w:p>
    <w:p w14:paraId="12309D33" w14:textId="77777777" w:rsidR="001D78AC" w:rsidRPr="0071342C" w:rsidRDefault="001D78AC" w:rsidP="001D78AC">
      <w:pPr>
        <w:jc w:val="both"/>
        <w:rPr>
          <w:rFonts w:ascii="Cambria" w:hAnsi="Cambria" w:cs="Arial"/>
          <w:sz w:val="22"/>
          <w:szCs w:val="22"/>
        </w:rPr>
      </w:pPr>
    </w:p>
    <w:p w14:paraId="6E0B65B9" w14:textId="77777777" w:rsidR="001D78AC" w:rsidRPr="0071342C" w:rsidRDefault="001D78AC" w:rsidP="001D78AC">
      <w:pPr>
        <w:jc w:val="both"/>
        <w:rPr>
          <w:rFonts w:ascii="Cambria" w:hAnsi="Cambria" w:cs="Arial"/>
          <w:b/>
          <w:bCs/>
          <w:sz w:val="22"/>
          <w:szCs w:val="22"/>
        </w:rPr>
      </w:pPr>
      <w:r w:rsidRPr="0071342C">
        <w:rPr>
          <w:rFonts w:ascii="Cambria" w:hAnsi="Cambria" w:cs="Arial"/>
          <w:b/>
          <w:bCs/>
          <w:sz w:val="22"/>
          <w:szCs w:val="22"/>
        </w:rPr>
        <w:t>Chapitre 5 : Métrologie et contrôle qualité</w:t>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r>
      <w:r w:rsidRPr="0071342C">
        <w:rPr>
          <w:rFonts w:ascii="Cambria" w:hAnsi="Cambria" w:cs="Arial"/>
          <w:b/>
          <w:bCs/>
          <w:sz w:val="22"/>
          <w:szCs w:val="22"/>
        </w:rPr>
        <w:tab/>
        <w:t>(02 semaines)</w:t>
      </w:r>
    </w:p>
    <w:p w14:paraId="464A4CE3" w14:textId="77777777" w:rsidR="001D78AC" w:rsidRPr="0071342C" w:rsidRDefault="001D78AC" w:rsidP="001D78AC">
      <w:pPr>
        <w:autoSpaceDE w:val="0"/>
        <w:autoSpaceDN w:val="0"/>
        <w:adjustRightInd w:val="0"/>
        <w:jc w:val="both"/>
        <w:rPr>
          <w:rFonts w:ascii="Cambria" w:eastAsia="Times New Roman" w:hAnsi="Cambria"/>
          <w:sz w:val="22"/>
          <w:szCs w:val="22"/>
          <w:lang w:eastAsia="ko-KR"/>
        </w:rPr>
      </w:pPr>
      <w:r w:rsidRPr="0071342C">
        <w:rPr>
          <w:rFonts w:ascii="Cambria" w:eastAsia="Times New Roman" w:hAnsi="Cambria"/>
          <w:sz w:val="22"/>
          <w:szCs w:val="22"/>
          <w:lang w:eastAsia="ko-KR"/>
        </w:rPr>
        <w:t xml:space="preserve">Impact de la mesure sur la production. Notion de capabilité de mesure. Méthodes de déclaration de la conformité. Gestion et identification des moyens de mesure. Choix de la périodicité d’étalonnage. Cartes de contrôle. </w:t>
      </w:r>
    </w:p>
    <w:p w14:paraId="2B7482D9" w14:textId="77777777" w:rsidR="001D78AC" w:rsidRPr="0071342C" w:rsidRDefault="001D78AC" w:rsidP="001D78AC">
      <w:pPr>
        <w:autoSpaceDE w:val="0"/>
        <w:autoSpaceDN w:val="0"/>
        <w:adjustRightInd w:val="0"/>
        <w:jc w:val="both"/>
        <w:rPr>
          <w:rFonts w:ascii="Cambria" w:eastAsia="Times New Roman" w:hAnsi="Cambria"/>
          <w:sz w:val="22"/>
          <w:szCs w:val="22"/>
          <w:lang w:eastAsia="ko-KR"/>
        </w:rPr>
      </w:pPr>
    </w:p>
    <w:p w14:paraId="2FCC8544" w14:textId="77777777" w:rsidR="001D78AC" w:rsidRPr="0071342C" w:rsidRDefault="001D78AC" w:rsidP="001D78AC">
      <w:pPr>
        <w:pStyle w:val="Default"/>
        <w:jc w:val="both"/>
        <w:rPr>
          <w:rFonts w:ascii="Cambria" w:eastAsia="Times New Roman" w:hAnsi="Cambria" w:cs="Times New Roman"/>
          <w:color w:val="auto"/>
          <w:sz w:val="22"/>
          <w:szCs w:val="22"/>
          <w:lang w:eastAsia="ko-KR"/>
        </w:rPr>
      </w:pPr>
      <w:r w:rsidRPr="0071342C">
        <w:rPr>
          <w:rFonts w:ascii="Cambria" w:hAnsi="Cambria"/>
          <w:b/>
          <w:bCs/>
          <w:color w:val="auto"/>
          <w:sz w:val="22"/>
          <w:szCs w:val="22"/>
        </w:rPr>
        <w:t>Chapitre 6:</w:t>
      </w:r>
      <w:r w:rsidRPr="0071342C">
        <w:rPr>
          <w:rFonts w:ascii="Cambria" w:eastAsia="Times New Roman" w:hAnsi="Cambria" w:cs="Times New Roman"/>
          <w:b/>
          <w:bCs/>
          <w:color w:val="auto"/>
          <w:sz w:val="22"/>
          <w:szCs w:val="22"/>
          <w:lang w:eastAsia="ko-KR"/>
        </w:rPr>
        <w:t>Analyse statistique des données</w:t>
      </w:r>
      <w:r w:rsidRPr="0071342C">
        <w:rPr>
          <w:rFonts w:ascii="Cambria" w:eastAsia="Times New Roman" w:hAnsi="Cambria" w:cs="Times New Roman"/>
          <w:b/>
          <w:bCs/>
          <w:color w:val="auto"/>
          <w:sz w:val="22"/>
          <w:szCs w:val="22"/>
          <w:lang w:eastAsia="ko-KR"/>
        </w:rPr>
        <w:tab/>
      </w:r>
      <w:r w:rsidRPr="0071342C">
        <w:rPr>
          <w:rFonts w:ascii="Cambria" w:eastAsia="Times New Roman" w:hAnsi="Cambria" w:cs="Times New Roman"/>
          <w:b/>
          <w:bCs/>
          <w:color w:val="auto"/>
          <w:sz w:val="22"/>
          <w:szCs w:val="22"/>
          <w:lang w:eastAsia="ko-KR"/>
        </w:rPr>
        <w:tab/>
      </w:r>
      <w:r w:rsidRPr="0071342C">
        <w:rPr>
          <w:rFonts w:ascii="Cambria" w:eastAsia="Times New Roman" w:hAnsi="Cambria" w:cs="Times New Roman"/>
          <w:b/>
          <w:bCs/>
          <w:color w:val="auto"/>
          <w:sz w:val="22"/>
          <w:szCs w:val="22"/>
          <w:lang w:eastAsia="ko-KR"/>
        </w:rPr>
        <w:tab/>
      </w:r>
      <w:r w:rsidRPr="0071342C">
        <w:rPr>
          <w:rFonts w:ascii="Cambria" w:eastAsia="Times New Roman" w:hAnsi="Cambria" w:cs="Times New Roman"/>
          <w:b/>
          <w:bCs/>
          <w:color w:val="auto"/>
          <w:sz w:val="22"/>
          <w:szCs w:val="22"/>
          <w:lang w:eastAsia="ko-KR"/>
        </w:rPr>
        <w:tab/>
      </w:r>
      <w:r w:rsidRPr="0071342C">
        <w:rPr>
          <w:rFonts w:ascii="Cambria" w:eastAsia="Times New Roman" w:hAnsi="Cambria" w:cs="Times New Roman"/>
          <w:b/>
          <w:bCs/>
          <w:color w:val="auto"/>
          <w:sz w:val="22"/>
          <w:szCs w:val="22"/>
          <w:lang w:eastAsia="ko-KR"/>
        </w:rPr>
        <w:tab/>
      </w:r>
      <w:r w:rsidRPr="0071342C">
        <w:rPr>
          <w:rFonts w:ascii="Cambria" w:hAnsi="Cambria"/>
          <w:b/>
          <w:bCs/>
          <w:color w:val="auto"/>
          <w:sz w:val="22"/>
          <w:szCs w:val="22"/>
        </w:rPr>
        <w:t>(03 semaines)</w:t>
      </w:r>
    </w:p>
    <w:p w14:paraId="542151A7" w14:textId="77777777" w:rsidR="001D78AC" w:rsidRPr="0071342C" w:rsidRDefault="001D78AC" w:rsidP="001D78AC">
      <w:pPr>
        <w:pStyle w:val="Default"/>
        <w:jc w:val="both"/>
        <w:rPr>
          <w:rFonts w:ascii="Cambria" w:hAnsi="Cambria"/>
          <w:color w:val="auto"/>
          <w:sz w:val="22"/>
          <w:szCs w:val="22"/>
        </w:rPr>
      </w:pPr>
      <w:r w:rsidRPr="0071342C">
        <w:rPr>
          <w:rFonts w:ascii="Cambria" w:hAnsi="Cambria"/>
          <w:color w:val="auto"/>
          <w:sz w:val="22"/>
          <w:szCs w:val="22"/>
        </w:rPr>
        <w:t xml:space="preserve">Dispersion statistique. La moyenne. Autres types de moyenne. La médiane. Variance et écart type. Histogramme. Construction d’un histogramme. Estimation par la méthode des moindres carrés. </w:t>
      </w:r>
      <w:r w:rsidRPr="0071342C">
        <w:rPr>
          <w:rFonts w:ascii="Times New Roman" w:eastAsia="Times New Roman" w:hAnsi="Times New Roman" w:cs="Times New Roman"/>
          <w:color w:val="auto"/>
          <w:sz w:val="22"/>
          <w:szCs w:val="22"/>
          <w:lang w:eastAsia="ko-KR"/>
        </w:rPr>
        <w:t>La loi ou distribution normale ou gaussienne. Intervalle de confiance. Critères de normalité.</w:t>
      </w:r>
    </w:p>
    <w:p w14:paraId="1D46463E" w14:textId="77777777" w:rsidR="001D78AC" w:rsidRPr="0071342C" w:rsidRDefault="001D78AC" w:rsidP="001D78AC">
      <w:pPr>
        <w:jc w:val="both"/>
        <w:rPr>
          <w:rFonts w:ascii="Cambria" w:hAnsi="Cambria" w:cs="Calibri"/>
          <w:b/>
          <w:sz w:val="22"/>
          <w:szCs w:val="22"/>
          <w:u w:val="thick" w:color="F79646"/>
        </w:rPr>
      </w:pPr>
    </w:p>
    <w:p w14:paraId="2C017272" w14:textId="77777777" w:rsidR="001D78AC" w:rsidRPr="0071342C" w:rsidRDefault="001D78AC" w:rsidP="001D78AC">
      <w:pPr>
        <w:spacing w:line="276" w:lineRule="auto"/>
        <w:jc w:val="both"/>
        <w:rPr>
          <w:rFonts w:ascii="Cambria" w:hAnsi="Cambria" w:cs="Arial"/>
          <w:b/>
        </w:rPr>
      </w:pPr>
      <w:r w:rsidRPr="0071342C">
        <w:rPr>
          <w:rFonts w:ascii="Cambria" w:hAnsi="Cambria" w:cs="Arial"/>
          <w:b/>
          <w:u w:val="thick" w:color="F79646"/>
        </w:rPr>
        <w:t>Mode d’évaluation:</w:t>
      </w:r>
    </w:p>
    <w:p w14:paraId="4E90428D" w14:textId="77777777" w:rsidR="001D78AC" w:rsidRPr="0071342C" w:rsidRDefault="001D78AC" w:rsidP="001D78AC">
      <w:pPr>
        <w:spacing w:line="276" w:lineRule="auto"/>
        <w:jc w:val="both"/>
        <w:rPr>
          <w:rFonts w:ascii="Cambria" w:hAnsi="Cambria" w:cs="Arial"/>
          <w:b/>
          <w:sz w:val="22"/>
          <w:szCs w:val="22"/>
          <w:u w:val="thick" w:color="F79646"/>
        </w:rPr>
      </w:pPr>
      <w:r w:rsidRPr="0071342C">
        <w:rPr>
          <w:rFonts w:ascii="Cambria" w:hAnsi="Cambria" w:cs="Arial"/>
          <w:sz w:val="22"/>
          <w:szCs w:val="22"/>
        </w:rPr>
        <w:t>Contrôle continu:   40% ;    Examen:    60%.</w:t>
      </w:r>
    </w:p>
    <w:p w14:paraId="0F55EB79" w14:textId="77777777" w:rsidR="001D78AC" w:rsidRPr="0071342C" w:rsidRDefault="001D78AC" w:rsidP="001D78AC">
      <w:pPr>
        <w:spacing w:line="276" w:lineRule="auto"/>
        <w:jc w:val="both"/>
        <w:rPr>
          <w:rFonts w:ascii="Cambria" w:hAnsi="Cambria" w:cs="Arial"/>
          <w:b/>
          <w:sz w:val="22"/>
          <w:szCs w:val="22"/>
        </w:rPr>
      </w:pPr>
    </w:p>
    <w:p w14:paraId="6E374909" w14:textId="77777777" w:rsidR="001D78AC" w:rsidRPr="0071342C" w:rsidRDefault="001D78AC" w:rsidP="001D78AC">
      <w:pPr>
        <w:spacing w:line="276" w:lineRule="auto"/>
        <w:jc w:val="both"/>
        <w:rPr>
          <w:rFonts w:ascii="Cambria" w:hAnsi="Cambria"/>
        </w:rPr>
      </w:pPr>
      <w:r w:rsidRPr="0071342C">
        <w:rPr>
          <w:rFonts w:ascii="Cambria" w:hAnsi="Cambria" w:cs="Arial"/>
          <w:b/>
          <w:u w:val="thick" w:color="F79646"/>
        </w:rPr>
        <w:t>Références bibliographiques</w:t>
      </w:r>
      <w:r w:rsidRPr="0071342C">
        <w:rPr>
          <w:rFonts w:ascii="Cambria" w:hAnsi="Cambria" w:cs="Arial"/>
          <w:b/>
          <w:iCs/>
          <w:u w:val="thick" w:color="F79646"/>
        </w:rPr>
        <w:t>:</w:t>
      </w:r>
    </w:p>
    <w:p w14:paraId="59F9D46E" w14:textId="77777777" w:rsidR="001D78AC" w:rsidRPr="0071342C" w:rsidRDefault="001D78AC" w:rsidP="001D78AC">
      <w:pPr>
        <w:spacing w:line="276" w:lineRule="auto"/>
        <w:jc w:val="both"/>
        <w:rPr>
          <w:rFonts w:ascii="Cambria" w:hAnsi="Cambria"/>
        </w:rPr>
      </w:pPr>
    </w:p>
    <w:p w14:paraId="60576B08" w14:textId="77777777" w:rsidR="001D78AC" w:rsidRPr="0071342C" w:rsidRDefault="001D78AC" w:rsidP="0066193A">
      <w:pPr>
        <w:pStyle w:val="Default"/>
        <w:numPr>
          <w:ilvl w:val="0"/>
          <w:numId w:val="33"/>
        </w:numPr>
        <w:tabs>
          <w:tab w:val="left" w:pos="993"/>
        </w:tabs>
        <w:jc w:val="both"/>
        <w:rPr>
          <w:rFonts w:ascii="Cambria" w:hAnsi="Cambria"/>
          <w:i/>
          <w:iCs/>
          <w:color w:val="auto"/>
          <w:sz w:val="22"/>
          <w:szCs w:val="22"/>
        </w:rPr>
      </w:pPr>
      <w:r w:rsidRPr="0071342C">
        <w:rPr>
          <w:rFonts w:ascii="Cambria" w:hAnsi="Cambria"/>
          <w:i/>
          <w:iCs/>
          <w:color w:val="auto"/>
          <w:sz w:val="22"/>
          <w:szCs w:val="22"/>
        </w:rPr>
        <w:t xml:space="preserve">Lorenzo Zago, Bases de Métrologie, Haute Ecole d’Ingénierie et de Gestion du Canton de Vaud, 2012. </w:t>
      </w:r>
    </w:p>
    <w:p w14:paraId="14B20167" w14:textId="77777777" w:rsidR="001D78AC" w:rsidRPr="0071342C" w:rsidRDefault="001D78AC" w:rsidP="0066193A">
      <w:pPr>
        <w:pStyle w:val="Paragraphedeliste"/>
        <w:numPr>
          <w:ilvl w:val="0"/>
          <w:numId w:val="33"/>
        </w:numPr>
        <w:tabs>
          <w:tab w:val="left" w:pos="993"/>
        </w:tabs>
        <w:autoSpaceDE w:val="0"/>
        <w:autoSpaceDN w:val="0"/>
        <w:adjustRightInd w:val="0"/>
        <w:jc w:val="both"/>
        <w:rPr>
          <w:rFonts w:ascii="Cambria" w:hAnsi="Cambria" w:cs="Arial"/>
          <w:i/>
          <w:iCs/>
          <w:sz w:val="22"/>
          <w:szCs w:val="22"/>
        </w:rPr>
      </w:pPr>
      <w:r w:rsidRPr="0071342C">
        <w:rPr>
          <w:rFonts w:ascii="Cambria" w:hAnsi="Cambria" w:cs="Arial"/>
          <w:i/>
          <w:iCs/>
          <w:sz w:val="22"/>
          <w:szCs w:val="22"/>
        </w:rPr>
        <w:t>P-A. Paratte, Traité d'électricité, volume XVII, Systèmes de mesure, Presses polytechniques romandes.</w:t>
      </w:r>
    </w:p>
    <w:p w14:paraId="0BEC8AB0" w14:textId="77777777" w:rsidR="001D78AC" w:rsidRPr="0071342C" w:rsidRDefault="001D78AC" w:rsidP="0066193A">
      <w:pPr>
        <w:pStyle w:val="Paragraphedeliste"/>
        <w:numPr>
          <w:ilvl w:val="0"/>
          <w:numId w:val="33"/>
        </w:numPr>
        <w:tabs>
          <w:tab w:val="left" w:pos="993"/>
        </w:tabs>
        <w:autoSpaceDE w:val="0"/>
        <w:autoSpaceDN w:val="0"/>
        <w:adjustRightInd w:val="0"/>
        <w:jc w:val="both"/>
        <w:rPr>
          <w:rFonts w:ascii="Cambria" w:hAnsi="Cambria"/>
          <w:i/>
          <w:iCs/>
          <w:sz w:val="22"/>
          <w:szCs w:val="22"/>
          <w:lang w:val="en-US"/>
        </w:rPr>
      </w:pPr>
      <w:r w:rsidRPr="0071342C">
        <w:rPr>
          <w:rFonts w:ascii="Cambria" w:hAnsi="Cambria"/>
          <w:i/>
          <w:iCs/>
          <w:sz w:val="22"/>
          <w:szCs w:val="22"/>
          <w:lang w:val="en-US"/>
        </w:rPr>
        <w:t>J. P. Bentley, Principles of measurement systems, Pearson education, 2005.</w:t>
      </w:r>
    </w:p>
    <w:p w14:paraId="0C91333E" w14:textId="77777777" w:rsidR="001D78AC" w:rsidRPr="0071342C" w:rsidRDefault="001D78AC" w:rsidP="0066193A">
      <w:pPr>
        <w:pStyle w:val="Paragraphedeliste"/>
        <w:numPr>
          <w:ilvl w:val="0"/>
          <w:numId w:val="33"/>
        </w:numPr>
        <w:tabs>
          <w:tab w:val="left" w:pos="993"/>
        </w:tabs>
        <w:jc w:val="both"/>
        <w:rPr>
          <w:rFonts w:ascii="Cambria" w:hAnsi="Cambria" w:cs="Arial"/>
          <w:i/>
          <w:iCs/>
          <w:sz w:val="22"/>
          <w:szCs w:val="22"/>
        </w:rPr>
      </w:pPr>
      <w:r w:rsidRPr="0071342C">
        <w:rPr>
          <w:rFonts w:ascii="Cambria" w:hAnsi="Cambria" w:cs="Arial"/>
          <w:i/>
          <w:iCs/>
          <w:sz w:val="22"/>
          <w:szCs w:val="22"/>
        </w:rPr>
        <w:t>J. Niard et al, Mesures électriques, Nathan, 1981</w:t>
      </w:r>
    </w:p>
    <w:p w14:paraId="396798EE" w14:textId="77777777" w:rsidR="001D78AC" w:rsidRPr="0071342C" w:rsidRDefault="001D78AC" w:rsidP="0066193A">
      <w:pPr>
        <w:pStyle w:val="Paragraphedeliste"/>
        <w:numPr>
          <w:ilvl w:val="0"/>
          <w:numId w:val="33"/>
        </w:numPr>
        <w:tabs>
          <w:tab w:val="left" w:pos="993"/>
        </w:tabs>
        <w:jc w:val="both"/>
        <w:rPr>
          <w:rFonts w:ascii="Cambria" w:hAnsi="Cambria" w:cs="Arial"/>
          <w:i/>
          <w:iCs/>
          <w:sz w:val="22"/>
          <w:szCs w:val="22"/>
        </w:rPr>
      </w:pPr>
      <w:r w:rsidRPr="0071342C">
        <w:rPr>
          <w:rFonts w:ascii="Cambria" w:hAnsi="Cambria" w:cs="Arial"/>
          <w:i/>
          <w:iCs/>
          <w:sz w:val="22"/>
          <w:szCs w:val="22"/>
        </w:rPr>
        <w:t xml:space="preserve">D. </w:t>
      </w:r>
      <w:r w:rsidRPr="0071342C">
        <w:rPr>
          <w:rFonts w:ascii="Cambria" w:hAnsi="Cambria"/>
          <w:i/>
          <w:iCs/>
          <w:sz w:val="22"/>
          <w:szCs w:val="22"/>
        </w:rPr>
        <w:t xml:space="preserve">Barchesi, Mesure physique et Instrumentation, Ellipses 2003. </w:t>
      </w:r>
    </w:p>
    <w:p w14:paraId="5662C045" w14:textId="77777777" w:rsidR="001D78AC" w:rsidRPr="0071342C" w:rsidRDefault="001D78AC" w:rsidP="0066193A">
      <w:pPr>
        <w:pStyle w:val="Paragraphedeliste"/>
        <w:numPr>
          <w:ilvl w:val="0"/>
          <w:numId w:val="33"/>
        </w:numPr>
        <w:tabs>
          <w:tab w:val="left" w:pos="993"/>
        </w:tabs>
        <w:autoSpaceDE w:val="0"/>
        <w:autoSpaceDN w:val="0"/>
        <w:adjustRightInd w:val="0"/>
        <w:jc w:val="both"/>
        <w:rPr>
          <w:rFonts w:ascii="Cambria" w:hAnsi="Cambria"/>
          <w:i/>
          <w:iCs/>
          <w:sz w:val="22"/>
          <w:szCs w:val="22"/>
          <w:lang w:val="en-US"/>
        </w:rPr>
      </w:pPr>
      <w:r w:rsidRPr="0071342C">
        <w:rPr>
          <w:rFonts w:ascii="Cambria" w:hAnsi="Cambria"/>
          <w:i/>
          <w:iCs/>
          <w:sz w:val="22"/>
          <w:szCs w:val="22"/>
          <w:lang w:val="en-US"/>
        </w:rPr>
        <w:t>J.P. Holman, Experimental Methods for Engineers, McGraw-Hill 1994.</w:t>
      </w:r>
    </w:p>
    <w:p w14:paraId="257700CB" w14:textId="77777777" w:rsidR="001D78AC" w:rsidRPr="0071342C" w:rsidRDefault="001D78AC" w:rsidP="0066193A">
      <w:pPr>
        <w:pStyle w:val="Paragraphedeliste"/>
        <w:numPr>
          <w:ilvl w:val="0"/>
          <w:numId w:val="33"/>
        </w:numPr>
        <w:tabs>
          <w:tab w:val="left" w:pos="993"/>
        </w:tabs>
        <w:autoSpaceDE w:val="0"/>
        <w:autoSpaceDN w:val="0"/>
        <w:adjustRightInd w:val="0"/>
        <w:jc w:val="both"/>
        <w:rPr>
          <w:rFonts w:ascii="Cambria" w:hAnsi="Cambria"/>
          <w:i/>
          <w:iCs/>
          <w:sz w:val="22"/>
          <w:szCs w:val="22"/>
          <w:lang w:val="en-US"/>
        </w:rPr>
      </w:pPr>
      <w:hyperlink r:id="rId15" w:history="1">
        <w:r w:rsidRPr="0071342C">
          <w:rPr>
            <w:i/>
            <w:iCs/>
            <w:lang w:val="en-US"/>
          </w:rPr>
          <w:t>https://langloisp.users.greyc.fr/metrologie/cm/index.html</w:t>
        </w:r>
      </w:hyperlink>
    </w:p>
    <w:p w14:paraId="61662A89" w14:textId="77777777" w:rsidR="001D78AC" w:rsidRPr="0071342C" w:rsidRDefault="001D78AC" w:rsidP="0066193A">
      <w:pPr>
        <w:pStyle w:val="Paragraphedeliste"/>
        <w:numPr>
          <w:ilvl w:val="0"/>
          <w:numId w:val="33"/>
        </w:numPr>
        <w:tabs>
          <w:tab w:val="left" w:pos="993"/>
        </w:tabs>
        <w:autoSpaceDE w:val="0"/>
        <w:autoSpaceDN w:val="0"/>
        <w:adjustRightInd w:val="0"/>
        <w:jc w:val="both"/>
        <w:rPr>
          <w:rFonts w:ascii="Cambria" w:hAnsi="Cambria"/>
          <w:i/>
          <w:iCs/>
          <w:sz w:val="22"/>
          <w:szCs w:val="22"/>
          <w:lang w:val="en-US"/>
        </w:rPr>
      </w:pPr>
      <w:hyperlink r:id="rId16" w:history="1">
        <w:r w:rsidRPr="0071342C">
          <w:rPr>
            <w:i/>
            <w:iCs/>
            <w:lang w:val="en-US"/>
          </w:rPr>
          <w:t>http://www.doc-etudiant.fr/Sciences/Physique/Cours-Introduction-a-la-Metrologie-Industrielle-8223.htmlFM</w:t>
        </w:r>
      </w:hyperlink>
    </w:p>
    <w:p w14:paraId="277AABDA" w14:textId="77777777" w:rsidR="00F7074B" w:rsidRPr="0071342C" w:rsidRDefault="00F7074B" w:rsidP="00F7074B">
      <w:pPr>
        <w:ind w:left="360"/>
        <w:jc w:val="both"/>
        <w:rPr>
          <w:rFonts w:asciiTheme="majorHAnsi" w:hAnsiTheme="majorHAnsi"/>
          <w:sz w:val="22"/>
          <w:szCs w:val="22"/>
          <w:lang w:val="en-US"/>
        </w:rPr>
      </w:pPr>
    </w:p>
    <w:p w14:paraId="281F9B1F" w14:textId="77777777" w:rsidR="00F7074B" w:rsidRPr="0071342C" w:rsidRDefault="00F7074B" w:rsidP="00F7074B">
      <w:pPr>
        <w:jc w:val="both"/>
        <w:rPr>
          <w:rFonts w:asciiTheme="majorHAnsi" w:hAnsiTheme="majorHAnsi"/>
          <w:sz w:val="22"/>
          <w:szCs w:val="22"/>
          <w:lang w:val="en-US"/>
        </w:rPr>
      </w:pPr>
    </w:p>
    <w:p w14:paraId="5F8EAE54" w14:textId="77777777" w:rsidR="00F7074B" w:rsidRPr="0071342C" w:rsidRDefault="00F7074B" w:rsidP="00F7074B">
      <w:pPr>
        <w:jc w:val="both"/>
        <w:rPr>
          <w:rFonts w:asciiTheme="majorHAnsi" w:hAnsiTheme="majorHAnsi"/>
          <w:sz w:val="22"/>
          <w:szCs w:val="22"/>
          <w:lang w:val="en-US"/>
        </w:rPr>
      </w:pPr>
    </w:p>
    <w:p w14:paraId="7FC2C3F3" w14:textId="77777777" w:rsidR="00F7074B" w:rsidRPr="0071342C" w:rsidRDefault="00F7074B" w:rsidP="00F7074B">
      <w:pPr>
        <w:spacing w:line="276" w:lineRule="auto"/>
        <w:jc w:val="both"/>
        <w:rPr>
          <w:rFonts w:ascii="Cambria" w:hAnsi="Cambria"/>
          <w:bCs/>
          <w:lang w:val="en-US"/>
        </w:rPr>
      </w:pPr>
    </w:p>
    <w:p w14:paraId="6DE42FA5" w14:textId="77777777" w:rsidR="00F7074B" w:rsidRPr="0071342C" w:rsidRDefault="00F7074B" w:rsidP="00F7074B">
      <w:pPr>
        <w:spacing w:line="276" w:lineRule="auto"/>
        <w:jc w:val="both"/>
        <w:rPr>
          <w:rFonts w:ascii="Cambria" w:hAnsi="Cambria"/>
          <w:bCs/>
          <w:lang w:val="en-US"/>
        </w:rPr>
      </w:pPr>
    </w:p>
    <w:p w14:paraId="6604BC35" w14:textId="77777777" w:rsidR="00F7074B" w:rsidRPr="0071342C" w:rsidRDefault="00F7074B" w:rsidP="00F7074B">
      <w:pPr>
        <w:spacing w:line="276" w:lineRule="auto"/>
        <w:jc w:val="both"/>
        <w:rPr>
          <w:rFonts w:ascii="Cambria" w:hAnsi="Cambria"/>
          <w:bCs/>
          <w:lang w:val="en-US"/>
        </w:rPr>
      </w:pPr>
    </w:p>
    <w:p w14:paraId="5EB5336A" w14:textId="77777777" w:rsidR="00F7074B" w:rsidRPr="0071342C" w:rsidRDefault="00F7074B" w:rsidP="00F7074B">
      <w:pPr>
        <w:spacing w:line="276" w:lineRule="auto"/>
        <w:jc w:val="both"/>
        <w:rPr>
          <w:rFonts w:ascii="Cambria" w:hAnsi="Cambria"/>
          <w:bCs/>
          <w:lang w:val="en-US"/>
        </w:rPr>
      </w:pPr>
    </w:p>
    <w:p w14:paraId="68825481" w14:textId="77777777" w:rsidR="00F7074B" w:rsidRPr="0071342C" w:rsidRDefault="00F7074B" w:rsidP="00F7074B">
      <w:pPr>
        <w:spacing w:line="276" w:lineRule="auto"/>
        <w:jc w:val="both"/>
        <w:rPr>
          <w:rFonts w:ascii="Cambria" w:hAnsi="Cambria"/>
          <w:bCs/>
          <w:lang w:val="en-US"/>
        </w:rPr>
      </w:pPr>
    </w:p>
    <w:p w14:paraId="6AF0C163" w14:textId="77777777" w:rsidR="00F7074B" w:rsidRPr="0071342C" w:rsidRDefault="00F7074B" w:rsidP="00F7074B">
      <w:pPr>
        <w:spacing w:line="276" w:lineRule="auto"/>
        <w:jc w:val="both"/>
        <w:rPr>
          <w:rFonts w:ascii="Cambria" w:hAnsi="Cambria"/>
          <w:bCs/>
          <w:lang w:val="en-US"/>
        </w:rPr>
      </w:pPr>
    </w:p>
    <w:p w14:paraId="3137DBB7" w14:textId="77777777" w:rsidR="00F7074B" w:rsidRPr="0071342C" w:rsidRDefault="00F7074B" w:rsidP="00F7074B">
      <w:pPr>
        <w:spacing w:line="276" w:lineRule="auto"/>
        <w:jc w:val="both"/>
        <w:rPr>
          <w:rFonts w:ascii="Cambria" w:hAnsi="Cambria"/>
          <w:bCs/>
          <w:lang w:val="en-US"/>
        </w:rPr>
      </w:pPr>
    </w:p>
    <w:p w14:paraId="46F4D2EC" w14:textId="77777777" w:rsidR="00F7074B" w:rsidRPr="0071342C" w:rsidRDefault="00F7074B" w:rsidP="00F7074B">
      <w:pPr>
        <w:spacing w:line="276" w:lineRule="auto"/>
        <w:jc w:val="both"/>
        <w:rPr>
          <w:rFonts w:ascii="Cambria" w:hAnsi="Cambria"/>
          <w:bCs/>
          <w:lang w:val="en-US"/>
        </w:rPr>
      </w:pPr>
    </w:p>
    <w:p w14:paraId="394C809A" w14:textId="77777777" w:rsidR="00F7074B" w:rsidRPr="0071342C" w:rsidRDefault="00F7074B" w:rsidP="00F7074B">
      <w:pPr>
        <w:spacing w:line="276" w:lineRule="auto"/>
        <w:jc w:val="both"/>
        <w:rPr>
          <w:rFonts w:ascii="Cambria" w:hAnsi="Cambria"/>
          <w:bCs/>
          <w:lang w:val="en-US"/>
        </w:rPr>
      </w:pPr>
    </w:p>
    <w:p w14:paraId="46EE57C1" w14:textId="77777777" w:rsidR="00F7074B" w:rsidRPr="0071342C" w:rsidRDefault="00F7074B" w:rsidP="00F7074B">
      <w:pPr>
        <w:spacing w:line="276" w:lineRule="auto"/>
        <w:jc w:val="both"/>
        <w:rPr>
          <w:rFonts w:ascii="Cambria" w:hAnsi="Cambria"/>
          <w:bCs/>
          <w:lang w:val="en-US"/>
        </w:rPr>
      </w:pPr>
    </w:p>
    <w:p w14:paraId="40A96FB7" w14:textId="77777777" w:rsidR="00F7074B" w:rsidRPr="0071342C" w:rsidRDefault="00F7074B" w:rsidP="00F7074B">
      <w:pPr>
        <w:spacing w:line="276" w:lineRule="auto"/>
        <w:jc w:val="both"/>
        <w:rPr>
          <w:rFonts w:ascii="Cambria" w:hAnsi="Cambria"/>
          <w:bCs/>
          <w:lang w:val="en-US"/>
        </w:rPr>
      </w:pPr>
    </w:p>
    <w:p w14:paraId="3F2F88D6" w14:textId="77777777" w:rsidR="00F7074B" w:rsidRPr="0071342C" w:rsidRDefault="00F7074B" w:rsidP="00F7074B">
      <w:pPr>
        <w:spacing w:line="276" w:lineRule="auto"/>
        <w:jc w:val="both"/>
        <w:rPr>
          <w:rFonts w:ascii="Cambria" w:hAnsi="Cambria"/>
          <w:bCs/>
          <w:lang w:val="en-US"/>
        </w:rPr>
      </w:pPr>
    </w:p>
    <w:p w14:paraId="1DA14CEA" w14:textId="77777777" w:rsidR="00F7074B" w:rsidRPr="0071342C" w:rsidRDefault="00F7074B" w:rsidP="00F7074B">
      <w:pPr>
        <w:spacing w:line="276" w:lineRule="auto"/>
        <w:jc w:val="both"/>
        <w:rPr>
          <w:rFonts w:ascii="Cambria" w:hAnsi="Cambria"/>
          <w:bCs/>
          <w:lang w:val="en-US"/>
        </w:rPr>
      </w:pPr>
    </w:p>
    <w:p w14:paraId="5010784F" w14:textId="77777777" w:rsidR="00F7074B" w:rsidRPr="0071342C" w:rsidRDefault="00F7074B" w:rsidP="00F7074B">
      <w:pPr>
        <w:spacing w:line="276" w:lineRule="auto"/>
        <w:jc w:val="both"/>
        <w:rPr>
          <w:rFonts w:ascii="Cambria" w:hAnsi="Cambria"/>
          <w:bCs/>
          <w:lang w:val="en-US"/>
        </w:rPr>
      </w:pPr>
    </w:p>
    <w:p w14:paraId="22E45D98" w14:textId="77777777" w:rsidR="00F7074B" w:rsidRPr="0071342C" w:rsidRDefault="00F7074B" w:rsidP="00F7074B">
      <w:pPr>
        <w:spacing w:line="276" w:lineRule="auto"/>
        <w:jc w:val="both"/>
        <w:rPr>
          <w:rFonts w:ascii="Cambria" w:hAnsi="Cambria"/>
          <w:bCs/>
          <w:lang w:val="en-US"/>
        </w:rPr>
      </w:pPr>
    </w:p>
    <w:p w14:paraId="2DE76377" w14:textId="77777777" w:rsidR="00F7074B" w:rsidRPr="0071342C" w:rsidRDefault="00F7074B" w:rsidP="00F7074B">
      <w:pPr>
        <w:spacing w:line="276" w:lineRule="auto"/>
        <w:jc w:val="both"/>
        <w:rPr>
          <w:rFonts w:ascii="Cambria" w:hAnsi="Cambria"/>
          <w:bCs/>
          <w:lang w:val="en-US"/>
        </w:rPr>
      </w:pPr>
    </w:p>
    <w:p w14:paraId="20DF9E81" w14:textId="77777777" w:rsidR="00F7074B" w:rsidRPr="0071342C" w:rsidRDefault="00F7074B" w:rsidP="00F7074B">
      <w:pPr>
        <w:spacing w:line="276" w:lineRule="auto"/>
        <w:jc w:val="both"/>
        <w:rPr>
          <w:rFonts w:ascii="Cambria" w:hAnsi="Cambria"/>
          <w:bCs/>
          <w:lang w:val="en-US"/>
        </w:rPr>
      </w:pPr>
    </w:p>
    <w:p w14:paraId="3DD07F46" w14:textId="77777777" w:rsidR="00F7074B" w:rsidRPr="0071342C" w:rsidRDefault="00F7074B" w:rsidP="00F7074B">
      <w:pPr>
        <w:spacing w:line="276" w:lineRule="auto"/>
        <w:jc w:val="both"/>
        <w:rPr>
          <w:rFonts w:ascii="Cambria" w:hAnsi="Cambria"/>
          <w:bCs/>
          <w:lang w:val="en-US"/>
        </w:rPr>
      </w:pPr>
    </w:p>
    <w:p w14:paraId="02AF740E" w14:textId="77777777" w:rsidR="00F7074B" w:rsidRPr="0071342C" w:rsidRDefault="00F7074B" w:rsidP="00F7074B">
      <w:pPr>
        <w:spacing w:line="276" w:lineRule="auto"/>
        <w:jc w:val="both"/>
        <w:rPr>
          <w:rFonts w:ascii="Cambria" w:hAnsi="Cambria"/>
          <w:bCs/>
          <w:lang w:val="en-US"/>
        </w:rPr>
      </w:pPr>
    </w:p>
    <w:p w14:paraId="2003E579" w14:textId="77777777" w:rsidR="00F7074B" w:rsidRPr="0071342C" w:rsidRDefault="00F7074B" w:rsidP="00F7074B">
      <w:pPr>
        <w:spacing w:line="276" w:lineRule="auto"/>
        <w:jc w:val="both"/>
        <w:rPr>
          <w:rFonts w:ascii="Cambria" w:hAnsi="Cambria"/>
          <w:bCs/>
          <w:lang w:val="en-US"/>
        </w:rPr>
      </w:pPr>
    </w:p>
    <w:p w14:paraId="50872920" w14:textId="77777777" w:rsidR="00F7074B" w:rsidRPr="0071342C" w:rsidRDefault="00F7074B" w:rsidP="00F7074B">
      <w:pPr>
        <w:spacing w:line="276" w:lineRule="auto"/>
        <w:jc w:val="both"/>
        <w:rPr>
          <w:rFonts w:ascii="Cambria" w:hAnsi="Cambria"/>
          <w:bCs/>
          <w:lang w:val="en-US"/>
        </w:rPr>
      </w:pPr>
    </w:p>
    <w:p w14:paraId="6C419D1E" w14:textId="77777777" w:rsidR="00F7074B" w:rsidRPr="0071342C" w:rsidRDefault="00F7074B" w:rsidP="00F7074B">
      <w:pPr>
        <w:spacing w:line="276" w:lineRule="auto"/>
        <w:jc w:val="both"/>
        <w:rPr>
          <w:rFonts w:ascii="Cambria" w:hAnsi="Cambria"/>
          <w:bCs/>
          <w:lang w:val="en-US"/>
        </w:rPr>
      </w:pPr>
    </w:p>
    <w:p w14:paraId="2C3588B4" w14:textId="77777777" w:rsidR="00F7074B" w:rsidRPr="0071342C" w:rsidRDefault="00F7074B" w:rsidP="00F7074B">
      <w:pPr>
        <w:spacing w:line="276" w:lineRule="auto"/>
        <w:jc w:val="both"/>
        <w:rPr>
          <w:rFonts w:ascii="Cambria" w:hAnsi="Cambria"/>
          <w:bCs/>
          <w:lang w:val="en-US"/>
        </w:rPr>
      </w:pPr>
    </w:p>
    <w:p w14:paraId="1CCA1E29" w14:textId="77777777" w:rsidR="00F7074B" w:rsidRPr="0071342C" w:rsidRDefault="00F7074B" w:rsidP="00F7074B">
      <w:pPr>
        <w:spacing w:line="276" w:lineRule="auto"/>
        <w:jc w:val="both"/>
        <w:rPr>
          <w:rFonts w:ascii="Cambria" w:hAnsi="Cambria"/>
          <w:bCs/>
          <w:lang w:val="en-US"/>
        </w:rPr>
      </w:pPr>
    </w:p>
    <w:p w14:paraId="10F3CA49" w14:textId="77777777" w:rsidR="00F7074B" w:rsidRPr="0071342C" w:rsidRDefault="00F7074B" w:rsidP="00F7074B">
      <w:pPr>
        <w:spacing w:line="276" w:lineRule="auto"/>
        <w:jc w:val="both"/>
        <w:rPr>
          <w:rFonts w:ascii="Cambria" w:hAnsi="Cambria"/>
          <w:bCs/>
          <w:lang w:val="en-US"/>
        </w:rPr>
      </w:pPr>
    </w:p>
    <w:p w14:paraId="73A41F9E" w14:textId="77777777" w:rsidR="00F7074B" w:rsidRPr="0071342C" w:rsidRDefault="00F7074B" w:rsidP="00F7074B">
      <w:pPr>
        <w:spacing w:line="276" w:lineRule="auto"/>
        <w:jc w:val="both"/>
        <w:rPr>
          <w:rFonts w:ascii="Cambria" w:hAnsi="Cambria"/>
          <w:bCs/>
          <w:lang w:val="en-US"/>
        </w:rPr>
      </w:pPr>
    </w:p>
    <w:p w14:paraId="7A5DED13" w14:textId="77777777" w:rsidR="00F7074B" w:rsidRPr="0071342C" w:rsidRDefault="00F7074B" w:rsidP="00F7074B">
      <w:pPr>
        <w:spacing w:line="276" w:lineRule="auto"/>
        <w:jc w:val="both"/>
        <w:rPr>
          <w:rFonts w:ascii="Cambria" w:hAnsi="Cambria"/>
          <w:bCs/>
          <w:lang w:val="en-US"/>
        </w:rPr>
      </w:pPr>
    </w:p>
    <w:p w14:paraId="005CFBB3" w14:textId="77777777" w:rsidR="00F7074B" w:rsidRPr="0071342C" w:rsidRDefault="00F7074B" w:rsidP="00F7074B">
      <w:pPr>
        <w:spacing w:line="276" w:lineRule="auto"/>
        <w:jc w:val="both"/>
        <w:rPr>
          <w:rFonts w:ascii="Cambria" w:hAnsi="Cambria"/>
          <w:bCs/>
          <w:lang w:val="en-US"/>
        </w:rPr>
      </w:pPr>
    </w:p>
    <w:p w14:paraId="0A30B701" w14:textId="77777777" w:rsidR="00F7074B" w:rsidRPr="0071342C" w:rsidRDefault="00F7074B" w:rsidP="00F7074B">
      <w:pPr>
        <w:spacing w:line="276" w:lineRule="auto"/>
        <w:jc w:val="both"/>
        <w:rPr>
          <w:rFonts w:ascii="Cambria" w:hAnsi="Cambria"/>
          <w:bCs/>
          <w:lang w:val="en-US"/>
        </w:rPr>
      </w:pPr>
    </w:p>
    <w:p w14:paraId="09E964F4" w14:textId="77777777" w:rsidR="00F7074B" w:rsidRPr="0071342C" w:rsidRDefault="00F7074B" w:rsidP="00F7074B">
      <w:pPr>
        <w:spacing w:line="276" w:lineRule="auto"/>
        <w:jc w:val="both"/>
        <w:rPr>
          <w:rFonts w:ascii="Cambria" w:hAnsi="Cambria"/>
          <w:bCs/>
          <w:lang w:val="en-US"/>
        </w:rPr>
      </w:pPr>
    </w:p>
    <w:p w14:paraId="59D2A059" w14:textId="77777777" w:rsidR="001D78AC" w:rsidRPr="0071342C" w:rsidRDefault="001D78AC" w:rsidP="00F7074B">
      <w:pPr>
        <w:spacing w:line="276" w:lineRule="auto"/>
        <w:jc w:val="both"/>
        <w:rPr>
          <w:rFonts w:ascii="Cambria" w:hAnsi="Cambria"/>
          <w:bCs/>
          <w:lang w:val="en-US"/>
        </w:rPr>
      </w:pPr>
    </w:p>
    <w:p w14:paraId="005E5E5D" w14:textId="77777777" w:rsidR="001D78AC" w:rsidRPr="0071342C" w:rsidRDefault="001D78AC" w:rsidP="00F7074B">
      <w:pPr>
        <w:spacing w:line="276" w:lineRule="auto"/>
        <w:jc w:val="both"/>
        <w:rPr>
          <w:rFonts w:ascii="Cambria" w:hAnsi="Cambria"/>
          <w:bCs/>
          <w:lang w:val="en-US"/>
        </w:rPr>
      </w:pPr>
    </w:p>
    <w:p w14:paraId="3F56D52D"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t>Semestre:1</w:t>
      </w:r>
    </w:p>
    <w:p w14:paraId="013CEC74"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lastRenderedPageBreak/>
        <w:t>Unité d’enseignement: UEM1.1</w:t>
      </w:r>
    </w:p>
    <w:p w14:paraId="1947DC7C"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hAnsi="Cambria" w:cs="Calibri"/>
          <w:b/>
          <w:bCs/>
          <w:iCs/>
        </w:rPr>
        <w:t>Matière1:</w:t>
      </w:r>
      <w:r w:rsidRPr="0071342C">
        <w:rPr>
          <w:rFonts w:asciiTheme="majorHAnsi" w:eastAsia="Calibri" w:hAnsiTheme="majorHAnsi" w:cs="Calibri"/>
          <w:b/>
          <w:bCs/>
          <w:lang w:eastAsia="en-US"/>
        </w:rPr>
        <w:t>TP Electronique d’instrumentation</w:t>
      </w:r>
    </w:p>
    <w:p w14:paraId="74E23951"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eastAsia="Calibri" w:hAnsi="Cambria" w:cs="Arial"/>
          <w:b/>
          <w:bCs/>
          <w:color w:val="000000"/>
          <w:lang w:eastAsia="en-US"/>
        </w:rPr>
        <w:t>VHS: 22h30 (TP: 1h30)</w:t>
      </w:r>
    </w:p>
    <w:p w14:paraId="25BDCD94"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2</w:t>
      </w:r>
    </w:p>
    <w:p w14:paraId="7D846D45"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1</w:t>
      </w:r>
    </w:p>
    <w:p w14:paraId="5C60ED58" w14:textId="77777777" w:rsidR="00F7074B" w:rsidRPr="0071342C" w:rsidRDefault="00F7074B" w:rsidP="00F7074B">
      <w:pPr>
        <w:spacing w:before="120" w:line="276" w:lineRule="auto"/>
        <w:jc w:val="both"/>
        <w:rPr>
          <w:rFonts w:ascii="Cambria" w:hAnsi="Cambria" w:cs="Calibri"/>
          <w:b/>
        </w:rPr>
      </w:pPr>
    </w:p>
    <w:p w14:paraId="0D7E3DC9"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Objectifs de l’enseignement:</w:t>
      </w:r>
    </w:p>
    <w:p w14:paraId="3F150250" w14:textId="77777777" w:rsidR="00F7074B" w:rsidRPr="0071342C" w:rsidRDefault="00F7074B" w:rsidP="00F7074B">
      <w:pPr>
        <w:spacing w:line="276" w:lineRule="auto"/>
        <w:jc w:val="both"/>
        <w:rPr>
          <w:rFonts w:ascii="Cambria" w:hAnsi="Cambria" w:cs="Calibri"/>
          <w:bCs/>
          <w:sz w:val="22"/>
          <w:szCs w:val="22"/>
        </w:rPr>
      </w:pPr>
      <w:r w:rsidRPr="0071342C">
        <w:rPr>
          <w:rFonts w:ascii="Cambria" w:hAnsi="Cambria" w:cs="Calibri"/>
          <w:bCs/>
          <w:sz w:val="22"/>
          <w:szCs w:val="22"/>
        </w:rPr>
        <w:t>Mettre en pratique les connaissances théoriques apprises sur les circuits électroniques associés à l’instrumentation.</w:t>
      </w:r>
    </w:p>
    <w:p w14:paraId="24069D0B" w14:textId="77777777" w:rsidR="00F7074B" w:rsidRPr="0071342C" w:rsidRDefault="00F7074B" w:rsidP="00F7074B">
      <w:pPr>
        <w:spacing w:line="276" w:lineRule="auto"/>
        <w:jc w:val="both"/>
        <w:rPr>
          <w:rFonts w:ascii="Cambria" w:hAnsi="Cambria" w:cs="Calibri"/>
          <w:b/>
          <w:u w:val="thick" w:color="F79646"/>
        </w:rPr>
      </w:pPr>
    </w:p>
    <w:p w14:paraId="2CC36AA4"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Connaissances préalables recommandées:</w:t>
      </w:r>
    </w:p>
    <w:p w14:paraId="5FDEDF88" w14:textId="77777777" w:rsidR="00F7074B" w:rsidRPr="0071342C" w:rsidRDefault="00F7074B" w:rsidP="00F7074B">
      <w:pPr>
        <w:spacing w:line="276" w:lineRule="auto"/>
        <w:jc w:val="both"/>
        <w:rPr>
          <w:rFonts w:ascii="Cambria" w:hAnsi="Cambria" w:cs="Calibri"/>
          <w:iCs/>
          <w:sz w:val="22"/>
          <w:szCs w:val="22"/>
        </w:rPr>
      </w:pPr>
      <w:r w:rsidRPr="0071342C">
        <w:rPr>
          <w:rFonts w:asciiTheme="majorHAnsi" w:eastAsia="Calibri" w:hAnsiTheme="majorHAnsi" w:cs="Calibri"/>
          <w:sz w:val="22"/>
          <w:szCs w:val="22"/>
          <w:lang w:eastAsia="en-US"/>
        </w:rPr>
        <w:t>Electronique d’instrumentation</w:t>
      </w:r>
    </w:p>
    <w:p w14:paraId="043248F7" w14:textId="77777777" w:rsidR="00F7074B" w:rsidRPr="0071342C" w:rsidRDefault="00F7074B" w:rsidP="00F7074B">
      <w:pPr>
        <w:spacing w:line="276" w:lineRule="auto"/>
        <w:jc w:val="both"/>
        <w:rPr>
          <w:rFonts w:ascii="Cambria" w:hAnsi="Cambria" w:cs="Calibri"/>
          <w:i/>
          <w:sz w:val="22"/>
          <w:szCs w:val="22"/>
        </w:rPr>
      </w:pPr>
    </w:p>
    <w:p w14:paraId="1825D611" w14:textId="77777777" w:rsidR="00F7074B" w:rsidRPr="0071342C" w:rsidRDefault="00F7074B" w:rsidP="00F7074B">
      <w:pPr>
        <w:jc w:val="both"/>
        <w:rPr>
          <w:rFonts w:ascii="Cambria" w:hAnsi="Cambria" w:cs="Calibri"/>
          <w:b/>
          <w:u w:val="thick" w:color="F79646"/>
        </w:rPr>
      </w:pPr>
      <w:r w:rsidRPr="0071342C">
        <w:rPr>
          <w:rFonts w:ascii="Cambria" w:hAnsi="Cambria" w:cs="Calibri"/>
          <w:b/>
          <w:u w:val="thick" w:color="F79646"/>
        </w:rPr>
        <w:t>Contenu de la matière: </w:t>
      </w:r>
    </w:p>
    <w:p w14:paraId="7E9215B3" w14:textId="77777777" w:rsidR="00F7074B" w:rsidRPr="0071342C" w:rsidRDefault="00F7074B" w:rsidP="00F7074B">
      <w:pPr>
        <w:jc w:val="both"/>
        <w:rPr>
          <w:rFonts w:ascii="Cambria" w:hAnsi="Cambria" w:cs="Calibri"/>
          <w:b/>
          <w:sz w:val="22"/>
          <w:szCs w:val="22"/>
          <w:u w:val="thick" w:color="F79646"/>
        </w:rPr>
      </w:pPr>
    </w:p>
    <w:p w14:paraId="455777D4" w14:textId="77777777" w:rsidR="00F7074B" w:rsidRPr="0071342C" w:rsidRDefault="00F7074B" w:rsidP="00F7074B">
      <w:pPr>
        <w:jc w:val="both"/>
        <w:rPr>
          <w:rFonts w:ascii="Cambria" w:hAnsi="Cambria" w:cs="Arial"/>
          <w:sz w:val="22"/>
          <w:szCs w:val="22"/>
        </w:rPr>
      </w:pPr>
      <w:r w:rsidRPr="0071342C">
        <w:rPr>
          <w:rFonts w:ascii="Cambria" w:hAnsi="Cambria" w:cs="Arial"/>
          <w:b/>
          <w:bCs/>
          <w:sz w:val="22"/>
          <w:szCs w:val="22"/>
        </w:rPr>
        <w:t>TP1 </w:t>
      </w:r>
      <w:r w:rsidRPr="0071342C">
        <w:rPr>
          <w:rFonts w:ascii="Cambria" w:hAnsi="Cambria" w:cs="Arial"/>
          <w:sz w:val="22"/>
          <w:szCs w:val="22"/>
        </w:rPr>
        <w:t>Etude d’un oscillateur à relaxation : générateur de signaux carrés et un Monostable.</w:t>
      </w:r>
    </w:p>
    <w:p w14:paraId="479CC6F9" w14:textId="77777777" w:rsidR="00F7074B" w:rsidRPr="0071342C" w:rsidRDefault="00F7074B" w:rsidP="00F7074B">
      <w:pPr>
        <w:jc w:val="both"/>
        <w:rPr>
          <w:rFonts w:ascii="Cambria" w:hAnsi="Cambria" w:cs="Arial"/>
          <w:sz w:val="22"/>
          <w:szCs w:val="22"/>
        </w:rPr>
      </w:pPr>
      <w:r w:rsidRPr="0071342C">
        <w:rPr>
          <w:rFonts w:ascii="Cambria" w:hAnsi="Cambria" w:cs="Arial"/>
          <w:b/>
          <w:bCs/>
          <w:sz w:val="22"/>
          <w:szCs w:val="22"/>
        </w:rPr>
        <w:t>TP2 </w:t>
      </w:r>
      <w:r w:rsidRPr="0071342C">
        <w:rPr>
          <w:rFonts w:ascii="Cambria" w:hAnsi="Cambria" w:cs="Arial"/>
          <w:sz w:val="22"/>
          <w:szCs w:val="22"/>
        </w:rPr>
        <w:t xml:space="preserve">Etude de la Conversion A/N (Temps d’échantillonnage et théorème de </w:t>
      </w:r>
      <w:r w:rsidRPr="0071342C">
        <w:rPr>
          <w:rFonts w:ascii="Cambria" w:hAnsi="Cambria" w:cs="Arial"/>
          <w:sz w:val="22"/>
          <w:szCs w:val="22"/>
        </w:rPr>
        <w:tab/>
        <w:t>Shannon, erreurs de quan-</w:t>
      </w:r>
    </w:p>
    <w:p w14:paraId="648A18D2" w14:textId="77777777" w:rsidR="00F7074B" w:rsidRPr="0071342C" w:rsidRDefault="00F7074B" w:rsidP="00F7074B">
      <w:pPr>
        <w:jc w:val="both"/>
        <w:rPr>
          <w:rFonts w:ascii="Cambria" w:hAnsi="Cambria"/>
          <w:sz w:val="22"/>
          <w:szCs w:val="22"/>
        </w:rPr>
      </w:pPr>
      <w:r w:rsidRPr="0071342C">
        <w:rPr>
          <w:rFonts w:ascii="Cambria" w:hAnsi="Cambria" w:cs="Arial"/>
          <w:sz w:val="22"/>
          <w:szCs w:val="22"/>
        </w:rPr>
        <w:t>tification et temps de conversion).</w:t>
      </w:r>
    </w:p>
    <w:p w14:paraId="20E70C61" w14:textId="77777777" w:rsidR="00F7074B" w:rsidRPr="0071342C" w:rsidRDefault="00F7074B" w:rsidP="00F7074B">
      <w:pPr>
        <w:jc w:val="both"/>
        <w:rPr>
          <w:rFonts w:ascii="Cambria" w:hAnsi="Cambria" w:cs="Arial"/>
          <w:sz w:val="22"/>
          <w:szCs w:val="22"/>
        </w:rPr>
      </w:pPr>
      <w:r w:rsidRPr="0071342C">
        <w:rPr>
          <w:rFonts w:ascii="Cambria" w:hAnsi="Cambria" w:cs="Arial"/>
          <w:b/>
          <w:bCs/>
          <w:sz w:val="22"/>
          <w:szCs w:val="22"/>
        </w:rPr>
        <w:t>TP3 </w:t>
      </w:r>
      <w:r w:rsidRPr="0071342C">
        <w:rPr>
          <w:rFonts w:ascii="Cambria" w:hAnsi="Cambria" w:cs="Arial"/>
          <w:sz w:val="22"/>
          <w:szCs w:val="22"/>
        </w:rPr>
        <w:t>Etude des circuits de Modulation AM, FM et MLI</w:t>
      </w:r>
    </w:p>
    <w:p w14:paraId="5AD2A1C7" w14:textId="77777777" w:rsidR="00F7074B" w:rsidRPr="0071342C" w:rsidRDefault="00F7074B" w:rsidP="00F7074B">
      <w:pPr>
        <w:jc w:val="both"/>
        <w:rPr>
          <w:rFonts w:ascii="Cambria" w:hAnsi="Cambria" w:cs="Arial"/>
          <w:sz w:val="22"/>
          <w:szCs w:val="22"/>
        </w:rPr>
      </w:pPr>
      <w:r w:rsidRPr="0071342C">
        <w:rPr>
          <w:rFonts w:ascii="Cambria" w:hAnsi="Cambria" w:cs="Arial"/>
          <w:b/>
          <w:bCs/>
          <w:sz w:val="22"/>
          <w:szCs w:val="22"/>
        </w:rPr>
        <w:t>TP4 </w:t>
      </w:r>
      <w:r w:rsidRPr="0071342C">
        <w:rPr>
          <w:rFonts w:ascii="Cambria" w:hAnsi="Cambria" w:cs="Arial"/>
          <w:sz w:val="22"/>
          <w:szCs w:val="22"/>
        </w:rPr>
        <w:t xml:space="preserve">Filtrage actif, Caractérisation des filtres, Réalisation d’un générateur de signaux bruité, Filtrage </w:t>
      </w:r>
    </w:p>
    <w:p w14:paraId="5D954681" w14:textId="77777777" w:rsidR="00F7074B" w:rsidRPr="0071342C" w:rsidRDefault="00F7074B" w:rsidP="00F7074B">
      <w:pPr>
        <w:jc w:val="both"/>
        <w:rPr>
          <w:rFonts w:ascii="Cambria" w:hAnsi="Cambria" w:cs="Arial"/>
          <w:sz w:val="22"/>
          <w:szCs w:val="22"/>
        </w:rPr>
      </w:pPr>
      <w:r w:rsidRPr="0071342C">
        <w:rPr>
          <w:rFonts w:ascii="Cambria" w:hAnsi="Cambria" w:cs="Arial"/>
          <w:sz w:val="22"/>
          <w:szCs w:val="22"/>
        </w:rPr>
        <w:t>des signaux parasités</w:t>
      </w:r>
    </w:p>
    <w:p w14:paraId="42BE9C54" w14:textId="77777777" w:rsidR="00F7074B" w:rsidRPr="0071342C" w:rsidRDefault="00F7074B" w:rsidP="00F7074B">
      <w:pPr>
        <w:jc w:val="both"/>
        <w:rPr>
          <w:rFonts w:ascii="Cambria" w:hAnsi="Cambria" w:cs="Arial"/>
          <w:bCs/>
          <w:sz w:val="22"/>
          <w:szCs w:val="22"/>
        </w:rPr>
      </w:pPr>
      <w:r w:rsidRPr="0071342C">
        <w:rPr>
          <w:rFonts w:ascii="Cambria" w:hAnsi="Cambria" w:cs="Arial"/>
          <w:b/>
          <w:bCs/>
          <w:sz w:val="22"/>
          <w:szCs w:val="22"/>
        </w:rPr>
        <w:t>TP5 </w:t>
      </w:r>
      <w:r w:rsidRPr="0071342C">
        <w:rPr>
          <w:rFonts w:ascii="Cambria" w:hAnsi="Cambria" w:cs="Arial"/>
          <w:sz w:val="22"/>
          <w:szCs w:val="22"/>
        </w:rPr>
        <w:t>Etude d’une b</w:t>
      </w:r>
      <w:r w:rsidRPr="0071342C">
        <w:rPr>
          <w:rFonts w:ascii="Cambria" w:hAnsi="Cambria" w:cs="Arial"/>
          <w:bCs/>
          <w:sz w:val="22"/>
          <w:szCs w:val="22"/>
        </w:rPr>
        <w:t>oucle à verrouillage de phase PLL</w:t>
      </w:r>
    </w:p>
    <w:p w14:paraId="258017B6" w14:textId="77777777" w:rsidR="00F7074B" w:rsidRPr="0071342C" w:rsidRDefault="00F7074B" w:rsidP="00F7074B">
      <w:pPr>
        <w:jc w:val="both"/>
        <w:rPr>
          <w:rFonts w:asciiTheme="majorHAnsi" w:hAnsiTheme="majorHAnsi" w:cs="Arial"/>
          <w:b/>
          <w:iCs/>
          <w:sz w:val="22"/>
          <w:szCs w:val="22"/>
        </w:rPr>
      </w:pPr>
      <w:r w:rsidRPr="0071342C">
        <w:rPr>
          <w:rFonts w:ascii="Cambria" w:hAnsi="Cambria" w:cs="Arial"/>
          <w:b/>
          <w:bCs/>
          <w:sz w:val="22"/>
          <w:szCs w:val="22"/>
        </w:rPr>
        <w:t>TP6 </w:t>
      </w:r>
      <w:r w:rsidRPr="0071342C">
        <w:rPr>
          <w:rFonts w:ascii="Cambria" w:hAnsi="Cambria" w:cs="Arial"/>
          <w:sz w:val="22"/>
          <w:szCs w:val="22"/>
        </w:rPr>
        <w:t>Etude d’un o</w:t>
      </w:r>
      <w:r w:rsidRPr="0071342C">
        <w:rPr>
          <w:rFonts w:ascii="Cambria" w:hAnsi="Cambria" w:cs="Arial"/>
          <w:bCs/>
          <w:sz w:val="22"/>
          <w:szCs w:val="22"/>
        </w:rPr>
        <w:t>scillateur commandé en tension (VCO)</w:t>
      </w:r>
    </w:p>
    <w:p w14:paraId="3E1A68C0" w14:textId="77777777" w:rsidR="00F7074B" w:rsidRPr="0071342C" w:rsidRDefault="00F7074B" w:rsidP="00F7074B">
      <w:pPr>
        <w:autoSpaceDE w:val="0"/>
        <w:autoSpaceDN w:val="0"/>
        <w:adjustRightInd w:val="0"/>
        <w:jc w:val="both"/>
        <w:rPr>
          <w:rFonts w:asciiTheme="majorHAnsi" w:hAnsiTheme="majorHAnsi" w:cs="Arial"/>
          <w:b/>
          <w:bCs/>
          <w:sz w:val="22"/>
          <w:szCs w:val="22"/>
        </w:rPr>
      </w:pPr>
    </w:p>
    <w:p w14:paraId="16315A1B" w14:textId="77777777" w:rsidR="00F7074B" w:rsidRPr="0071342C" w:rsidRDefault="00F7074B" w:rsidP="00F7074B">
      <w:pPr>
        <w:spacing w:line="276" w:lineRule="auto"/>
        <w:jc w:val="both"/>
        <w:rPr>
          <w:rFonts w:ascii="Cambria" w:hAnsi="Cambria" w:cs="Arial"/>
          <w:b/>
        </w:rPr>
      </w:pPr>
      <w:r w:rsidRPr="0071342C">
        <w:rPr>
          <w:rFonts w:ascii="Cambria" w:hAnsi="Cambria" w:cs="Arial"/>
          <w:b/>
          <w:u w:val="thick" w:color="F79646"/>
        </w:rPr>
        <w:t>Mode d’évaluation:</w:t>
      </w:r>
    </w:p>
    <w:p w14:paraId="7E5A74CD" w14:textId="77777777" w:rsidR="00F7074B" w:rsidRPr="0071342C" w:rsidRDefault="00F7074B" w:rsidP="00F7074B">
      <w:pPr>
        <w:spacing w:line="276" w:lineRule="auto"/>
        <w:jc w:val="both"/>
        <w:rPr>
          <w:rFonts w:ascii="Cambria" w:hAnsi="Cambria" w:cs="Arial"/>
          <w:b/>
          <w:sz w:val="22"/>
          <w:szCs w:val="22"/>
          <w:u w:val="thick" w:color="F79646"/>
        </w:rPr>
      </w:pPr>
      <w:r w:rsidRPr="0071342C">
        <w:rPr>
          <w:rFonts w:ascii="Cambria" w:hAnsi="Cambria" w:cs="Arial"/>
          <w:sz w:val="22"/>
          <w:szCs w:val="22"/>
        </w:rPr>
        <w:t>Contrôle continu:  100%.</w:t>
      </w:r>
    </w:p>
    <w:p w14:paraId="6F3FE91C" w14:textId="77777777" w:rsidR="00F7074B" w:rsidRPr="0071342C" w:rsidRDefault="00F7074B" w:rsidP="00F7074B">
      <w:pPr>
        <w:spacing w:line="276" w:lineRule="auto"/>
        <w:jc w:val="both"/>
        <w:rPr>
          <w:rFonts w:ascii="Cambria" w:hAnsi="Cambria" w:cs="Arial"/>
          <w:b/>
          <w:sz w:val="22"/>
          <w:szCs w:val="22"/>
        </w:rPr>
      </w:pPr>
    </w:p>
    <w:p w14:paraId="01DED521" w14:textId="77777777" w:rsidR="00F7074B" w:rsidRDefault="00F7074B" w:rsidP="00F7074B">
      <w:pPr>
        <w:spacing w:line="276" w:lineRule="auto"/>
        <w:jc w:val="both"/>
        <w:rPr>
          <w:rFonts w:ascii="Cambria" w:hAnsi="Cambria" w:cs="Arial"/>
          <w:b/>
          <w:u w:val="thick" w:color="F79646"/>
        </w:rPr>
      </w:pPr>
      <w:r w:rsidRPr="0071342C">
        <w:rPr>
          <w:rFonts w:ascii="Cambria" w:hAnsi="Cambria" w:cs="Arial"/>
          <w:b/>
          <w:u w:val="thick" w:color="F79646"/>
        </w:rPr>
        <w:t>Références bibliographiques :</w:t>
      </w:r>
    </w:p>
    <w:p w14:paraId="5CA31380" w14:textId="77777777" w:rsidR="00466C06" w:rsidRPr="0071342C" w:rsidRDefault="00466C06" w:rsidP="00F7074B">
      <w:pPr>
        <w:spacing w:line="276" w:lineRule="auto"/>
        <w:jc w:val="both"/>
        <w:rPr>
          <w:rFonts w:ascii="Cambria" w:hAnsi="Cambria" w:cs="Arial"/>
          <w:b/>
          <w:u w:val="thick" w:color="F79646"/>
        </w:rPr>
      </w:pPr>
    </w:p>
    <w:p w14:paraId="772FFE66"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A.P. Malvino, Principes d'électronique, 6 édition ; Sciences-Sup, Dunod.</w:t>
      </w:r>
    </w:p>
    <w:p w14:paraId="073F8B4A"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J. Millman, Micro-électronique, Ediscience.</w:t>
      </w:r>
    </w:p>
    <w:p w14:paraId="2BCF4FA7"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J. Encinas, Système à verrouillage de phase (P.L.L): réalisations et applications.</w:t>
      </w:r>
    </w:p>
    <w:p w14:paraId="4B2F953B"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H. H. Ouslimani, A. Ouslimani, Fonctions principales d’électronique, Casteilla, 2010.</w:t>
      </w:r>
    </w:p>
    <w:p w14:paraId="7B7CD0EC"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 xml:space="preserve">F. Milsant, Cours d'électronique tome 4, Eyrolles, 1994. </w:t>
      </w:r>
    </w:p>
    <w:p w14:paraId="7E67DB6D"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G. Metzger, J.P. Vabre, Electronique des impulsions, Tome 1, 3e édition, Masson, 1985.</w:t>
      </w:r>
    </w:p>
    <w:p w14:paraId="7159E1CD"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J-D. Chatelain et R. Dessoulavy, Electronique, Tomes 1 et 2, Dunod.</w:t>
      </w:r>
    </w:p>
    <w:p w14:paraId="20386365" w14:textId="77777777" w:rsidR="00F7074B" w:rsidRPr="0071342C" w:rsidRDefault="00F7074B" w:rsidP="0066193A">
      <w:pPr>
        <w:pStyle w:val="Default"/>
        <w:numPr>
          <w:ilvl w:val="0"/>
          <w:numId w:val="39"/>
        </w:numPr>
        <w:tabs>
          <w:tab w:val="left" w:pos="993"/>
        </w:tabs>
        <w:jc w:val="both"/>
        <w:rPr>
          <w:rFonts w:ascii="Cambria" w:hAnsi="Cambria"/>
          <w:i/>
          <w:iCs/>
          <w:color w:val="auto"/>
          <w:sz w:val="22"/>
          <w:szCs w:val="22"/>
        </w:rPr>
      </w:pPr>
      <w:r w:rsidRPr="0071342C">
        <w:rPr>
          <w:rFonts w:ascii="Cambria" w:hAnsi="Cambria"/>
          <w:i/>
          <w:iCs/>
          <w:color w:val="auto"/>
          <w:sz w:val="22"/>
          <w:szCs w:val="22"/>
        </w:rPr>
        <w:t>S. Boubeker, Electronique des impulsions, OPU, 1999.</w:t>
      </w:r>
    </w:p>
    <w:p w14:paraId="2E49DF27" w14:textId="77777777" w:rsidR="00F7074B" w:rsidRPr="0071342C" w:rsidRDefault="00F7074B" w:rsidP="00F7074B">
      <w:pPr>
        <w:spacing w:line="276" w:lineRule="auto"/>
        <w:ind w:left="567" w:hanging="567"/>
        <w:jc w:val="both"/>
        <w:rPr>
          <w:rFonts w:ascii="Cambria" w:hAnsi="Cambria" w:cs="Arial"/>
          <w:b/>
          <w:i/>
          <w:iCs/>
          <w:u w:val="thick" w:color="F79646"/>
        </w:rPr>
      </w:pPr>
    </w:p>
    <w:p w14:paraId="63029D41" w14:textId="77777777" w:rsidR="00F7074B" w:rsidRPr="0071342C" w:rsidRDefault="00F7074B" w:rsidP="00F7074B">
      <w:pPr>
        <w:spacing w:line="276" w:lineRule="auto"/>
        <w:jc w:val="both"/>
        <w:rPr>
          <w:rFonts w:ascii="Cambria" w:hAnsi="Cambria" w:cs="Arial"/>
          <w:b/>
          <w:u w:val="thick" w:color="F79646"/>
        </w:rPr>
      </w:pPr>
    </w:p>
    <w:p w14:paraId="7657A864" w14:textId="77777777" w:rsidR="00F7074B" w:rsidRPr="0071342C" w:rsidRDefault="00F7074B" w:rsidP="00F7074B">
      <w:pPr>
        <w:spacing w:line="276" w:lineRule="auto"/>
        <w:jc w:val="both"/>
        <w:rPr>
          <w:rFonts w:ascii="Cambria" w:hAnsi="Cambria" w:cs="Arial"/>
          <w:b/>
          <w:u w:val="thick" w:color="F79646"/>
        </w:rPr>
      </w:pPr>
    </w:p>
    <w:p w14:paraId="1BE4061B" w14:textId="77777777" w:rsidR="00F7074B" w:rsidRPr="0071342C" w:rsidRDefault="00F7074B" w:rsidP="00F7074B">
      <w:pPr>
        <w:spacing w:after="200" w:line="276" w:lineRule="auto"/>
        <w:rPr>
          <w:rFonts w:ascii="Cambria" w:hAnsi="Cambria" w:cs="Arial"/>
          <w:b/>
          <w:u w:val="thick" w:color="F79646"/>
        </w:rPr>
      </w:pPr>
      <w:r w:rsidRPr="0071342C">
        <w:rPr>
          <w:rFonts w:ascii="Cambria" w:hAnsi="Cambria" w:cs="Arial"/>
          <w:b/>
          <w:u w:val="thick" w:color="F79646"/>
        </w:rPr>
        <w:br w:type="page"/>
      </w:r>
    </w:p>
    <w:p w14:paraId="15CB045D"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lastRenderedPageBreak/>
        <w:t>Semestre:1</w:t>
      </w:r>
    </w:p>
    <w:p w14:paraId="2873335C"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Unité d’enseignement: UEM1.1</w:t>
      </w:r>
    </w:p>
    <w:p w14:paraId="66862683"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1342C">
        <w:rPr>
          <w:rFonts w:ascii="Cambria" w:hAnsi="Cambria" w:cs="Calibri"/>
          <w:b/>
          <w:bCs/>
          <w:iCs/>
        </w:rPr>
        <w:t>Matière2:</w:t>
      </w:r>
      <w:r w:rsidRPr="0071342C">
        <w:rPr>
          <w:rFonts w:asciiTheme="majorHAnsi" w:hAnsiTheme="majorHAnsi" w:cs="Arial"/>
          <w:b/>
          <w:bCs/>
        </w:rPr>
        <w:t>TP Capteurs en instrumentation industrielle</w:t>
      </w:r>
    </w:p>
    <w:p w14:paraId="4380647A"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eastAsia="Calibri" w:hAnsi="Cambria" w:cs="Arial"/>
          <w:b/>
          <w:bCs/>
          <w:color w:val="000000"/>
          <w:lang w:eastAsia="en-US"/>
        </w:rPr>
        <w:t>VHS: 22h30 (TP: 1h30)</w:t>
      </w:r>
    </w:p>
    <w:p w14:paraId="2F9B83F3"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2</w:t>
      </w:r>
    </w:p>
    <w:p w14:paraId="7C21BCC4"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1</w:t>
      </w:r>
    </w:p>
    <w:p w14:paraId="3553B3F3" w14:textId="77777777" w:rsidR="00F7074B" w:rsidRPr="0071342C" w:rsidRDefault="00F7074B" w:rsidP="00F7074B">
      <w:pPr>
        <w:spacing w:before="120" w:line="276" w:lineRule="auto"/>
        <w:jc w:val="both"/>
        <w:rPr>
          <w:rFonts w:ascii="Cambria" w:hAnsi="Cambria" w:cs="Calibri"/>
          <w:b/>
        </w:rPr>
      </w:pPr>
    </w:p>
    <w:p w14:paraId="672B37C8"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Objectifs de l’enseignement:</w:t>
      </w:r>
    </w:p>
    <w:p w14:paraId="0007F0F1" w14:textId="77777777" w:rsidR="00F7074B" w:rsidRPr="0071342C" w:rsidRDefault="00F7074B" w:rsidP="00F7074B">
      <w:pPr>
        <w:spacing w:line="276" w:lineRule="auto"/>
        <w:jc w:val="both"/>
        <w:rPr>
          <w:rFonts w:ascii="Cambria" w:hAnsi="Cambria" w:cs="Calibri"/>
          <w:bCs/>
          <w:sz w:val="22"/>
          <w:szCs w:val="22"/>
        </w:rPr>
      </w:pPr>
      <w:r w:rsidRPr="0071342C">
        <w:rPr>
          <w:rFonts w:ascii="Cambria" w:hAnsi="Cambria" w:cs="Calibri"/>
          <w:bCs/>
          <w:sz w:val="22"/>
          <w:szCs w:val="22"/>
        </w:rPr>
        <w:t>Mettre en pratique les connaissances théoriques apprises sur les circuits électroniques associés aux capteurs ainsi que l’étude de quelques capteurs les plus courants.</w:t>
      </w:r>
    </w:p>
    <w:p w14:paraId="4BB2F5A3" w14:textId="77777777" w:rsidR="00F7074B" w:rsidRPr="0071342C" w:rsidRDefault="00F7074B" w:rsidP="00F7074B">
      <w:pPr>
        <w:spacing w:line="276" w:lineRule="auto"/>
        <w:jc w:val="both"/>
        <w:rPr>
          <w:rFonts w:ascii="Cambria" w:hAnsi="Cambria" w:cs="Calibri"/>
          <w:b/>
          <w:u w:val="thick" w:color="F79646"/>
        </w:rPr>
      </w:pPr>
    </w:p>
    <w:p w14:paraId="2B864EE0" w14:textId="77777777" w:rsidR="00F7074B" w:rsidRPr="0071342C" w:rsidRDefault="00F7074B" w:rsidP="00F7074B">
      <w:pPr>
        <w:spacing w:line="276" w:lineRule="auto"/>
        <w:jc w:val="both"/>
        <w:rPr>
          <w:rFonts w:ascii="Cambria" w:hAnsi="Cambria" w:cs="Calibri"/>
          <w:i/>
          <w:u w:val="thick" w:color="F79646"/>
        </w:rPr>
      </w:pPr>
      <w:r w:rsidRPr="0071342C">
        <w:rPr>
          <w:rFonts w:ascii="Cambria" w:hAnsi="Cambria" w:cs="Calibri"/>
          <w:b/>
          <w:u w:val="thick" w:color="F79646"/>
        </w:rPr>
        <w:t>Connaissances préalables recommandées:</w:t>
      </w:r>
    </w:p>
    <w:p w14:paraId="5A8CB4A0" w14:textId="77777777" w:rsidR="00F7074B" w:rsidRPr="0071342C" w:rsidRDefault="00F7074B" w:rsidP="00F7074B">
      <w:pPr>
        <w:spacing w:line="276" w:lineRule="auto"/>
        <w:jc w:val="both"/>
        <w:rPr>
          <w:rFonts w:ascii="Cambria" w:hAnsi="Cambria" w:cs="Calibri"/>
          <w:iCs/>
          <w:sz w:val="22"/>
          <w:szCs w:val="22"/>
        </w:rPr>
      </w:pPr>
      <w:r w:rsidRPr="0071342C">
        <w:rPr>
          <w:rFonts w:asciiTheme="majorHAnsi" w:hAnsiTheme="majorHAnsi" w:cs="Arial"/>
          <w:sz w:val="22"/>
          <w:szCs w:val="22"/>
        </w:rPr>
        <w:t>Capteurs en instrumentation industrielle</w:t>
      </w:r>
    </w:p>
    <w:p w14:paraId="62FA4261" w14:textId="77777777" w:rsidR="00F7074B" w:rsidRPr="0071342C" w:rsidRDefault="00F7074B" w:rsidP="00F7074B">
      <w:pPr>
        <w:spacing w:line="276" w:lineRule="auto"/>
        <w:jc w:val="both"/>
        <w:rPr>
          <w:rFonts w:ascii="Cambria" w:hAnsi="Cambria" w:cs="Calibri"/>
          <w:i/>
          <w:sz w:val="22"/>
          <w:szCs w:val="22"/>
        </w:rPr>
      </w:pPr>
    </w:p>
    <w:p w14:paraId="35D15E6D" w14:textId="77777777" w:rsidR="00F7074B" w:rsidRPr="0071342C" w:rsidRDefault="00F7074B" w:rsidP="00F7074B">
      <w:pPr>
        <w:jc w:val="both"/>
        <w:rPr>
          <w:rFonts w:ascii="Cambria" w:hAnsi="Cambria" w:cs="Calibri"/>
          <w:b/>
          <w:u w:val="thick" w:color="F79646"/>
        </w:rPr>
      </w:pPr>
      <w:r w:rsidRPr="0071342C">
        <w:rPr>
          <w:rFonts w:ascii="Cambria" w:hAnsi="Cambria" w:cs="Calibri"/>
          <w:b/>
          <w:u w:val="thick" w:color="F79646"/>
        </w:rPr>
        <w:t>Contenu de la matière: </w:t>
      </w:r>
    </w:p>
    <w:p w14:paraId="3C20579C" w14:textId="77777777" w:rsidR="00F7074B" w:rsidRPr="0071342C" w:rsidRDefault="00F7074B" w:rsidP="00F7074B">
      <w:pPr>
        <w:jc w:val="both"/>
        <w:rPr>
          <w:rFonts w:ascii="Cambria" w:hAnsi="Cambria" w:cs="Calibri"/>
          <w:b/>
          <w:sz w:val="22"/>
          <w:szCs w:val="22"/>
          <w:u w:val="thick" w:color="F79646"/>
        </w:rPr>
      </w:pPr>
    </w:p>
    <w:p w14:paraId="3FCDD79C" w14:textId="77777777" w:rsidR="00F7074B" w:rsidRPr="0071342C" w:rsidRDefault="00F7074B" w:rsidP="00F7074B">
      <w:pPr>
        <w:rPr>
          <w:rFonts w:ascii="Cambria" w:hAnsi="Cambria" w:cs="Arial"/>
          <w:bCs/>
          <w:sz w:val="22"/>
          <w:szCs w:val="22"/>
        </w:rPr>
      </w:pPr>
      <w:r w:rsidRPr="0071342C">
        <w:rPr>
          <w:rFonts w:ascii="Cambria" w:hAnsi="Cambria" w:cs="Arial"/>
          <w:b/>
          <w:sz w:val="22"/>
          <w:szCs w:val="22"/>
        </w:rPr>
        <w:t>TP1</w:t>
      </w:r>
      <w:r w:rsidRPr="0071342C">
        <w:rPr>
          <w:rFonts w:ascii="Cambria" w:hAnsi="Cambria" w:cs="Arial"/>
          <w:bCs/>
          <w:sz w:val="22"/>
          <w:szCs w:val="22"/>
        </w:rPr>
        <w:t xml:space="preserve"> : Evaluation d’une mesure et étude d’un circuit de conditionnement à base d’un diviseur de </w:t>
      </w:r>
    </w:p>
    <w:p w14:paraId="56D550A4" w14:textId="77777777" w:rsidR="00F7074B" w:rsidRPr="0071342C" w:rsidRDefault="00F7074B" w:rsidP="00F7074B">
      <w:pPr>
        <w:rPr>
          <w:rFonts w:ascii="Cambria" w:hAnsi="Cambria" w:cs="Arial"/>
          <w:bCs/>
          <w:sz w:val="22"/>
          <w:szCs w:val="22"/>
        </w:rPr>
      </w:pPr>
      <w:r w:rsidRPr="0071342C">
        <w:rPr>
          <w:rFonts w:ascii="Cambria" w:hAnsi="Cambria" w:cs="Arial"/>
          <w:bCs/>
          <w:sz w:val="22"/>
          <w:szCs w:val="22"/>
        </w:rPr>
        <w:t>tension et d’un pont de Wheatstone.</w:t>
      </w:r>
    </w:p>
    <w:p w14:paraId="50837CAB" w14:textId="77777777" w:rsidR="00F7074B" w:rsidRPr="0071342C" w:rsidRDefault="00F7074B" w:rsidP="00F7074B">
      <w:pPr>
        <w:rPr>
          <w:rFonts w:ascii="Cambria" w:hAnsi="Cambria" w:cs="Arial"/>
          <w:bCs/>
          <w:sz w:val="22"/>
          <w:szCs w:val="22"/>
        </w:rPr>
      </w:pPr>
      <w:r w:rsidRPr="0071342C">
        <w:rPr>
          <w:rFonts w:ascii="Cambria" w:hAnsi="Cambria" w:cs="Arial"/>
          <w:b/>
          <w:sz w:val="22"/>
          <w:szCs w:val="22"/>
        </w:rPr>
        <w:t>TP2</w:t>
      </w:r>
      <w:r w:rsidRPr="0071342C">
        <w:rPr>
          <w:rFonts w:ascii="Cambria" w:hAnsi="Cambria" w:cs="Arial"/>
          <w:bCs/>
          <w:sz w:val="22"/>
          <w:szCs w:val="22"/>
        </w:rPr>
        <w:t> : Etude d’un amplificateur d’instrumentation et évaluation du mode commun.</w:t>
      </w:r>
    </w:p>
    <w:p w14:paraId="5F5284D6" w14:textId="77777777" w:rsidR="00F7074B" w:rsidRPr="0071342C" w:rsidRDefault="00F7074B" w:rsidP="00F7074B">
      <w:pPr>
        <w:rPr>
          <w:rFonts w:asciiTheme="majorHAnsi" w:eastAsia="Times New Roman" w:hAnsiTheme="majorHAnsi" w:cs="Arial"/>
          <w:sz w:val="22"/>
          <w:szCs w:val="22"/>
          <w:lang w:eastAsia="fr-FR"/>
        </w:rPr>
      </w:pPr>
      <w:r w:rsidRPr="0071342C">
        <w:rPr>
          <w:rFonts w:ascii="Cambria" w:hAnsi="Cambria" w:cs="Arial"/>
          <w:b/>
          <w:sz w:val="22"/>
          <w:szCs w:val="22"/>
        </w:rPr>
        <w:t>TP3</w:t>
      </w:r>
      <w:r w:rsidRPr="0071342C">
        <w:rPr>
          <w:rFonts w:ascii="Cambria" w:hAnsi="Cambria" w:cs="Arial"/>
          <w:bCs/>
          <w:sz w:val="22"/>
          <w:szCs w:val="22"/>
        </w:rPr>
        <w:t xml:space="preserve"> : </w:t>
      </w:r>
      <w:r w:rsidRPr="0071342C">
        <w:rPr>
          <w:rFonts w:asciiTheme="majorHAnsi" w:eastAsia="Times New Roman" w:hAnsiTheme="majorHAnsi" w:cs="Arial"/>
          <w:sz w:val="22"/>
          <w:szCs w:val="22"/>
          <w:lang w:eastAsia="fr-FR"/>
        </w:rPr>
        <w:t>Conditionnement d’un capteur passif (exemple Pt100)</w:t>
      </w:r>
    </w:p>
    <w:p w14:paraId="7BBEE1FA" w14:textId="77777777" w:rsidR="00F7074B" w:rsidRPr="0071342C" w:rsidRDefault="00F7074B" w:rsidP="00F7074B">
      <w:pPr>
        <w:rPr>
          <w:rFonts w:asciiTheme="majorHAnsi" w:eastAsia="Times New Roman" w:hAnsiTheme="majorHAnsi" w:cs="Arial"/>
          <w:sz w:val="22"/>
          <w:szCs w:val="22"/>
          <w:lang w:eastAsia="fr-FR"/>
        </w:rPr>
      </w:pPr>
      <w:r w:rsidRPr="0071342C">
        <w:rPr>
          <w:rFonts w:asciiTheme="majorHAnsi" w:eastAsia="Times New Roman" w:hAnsiTheme="majorHAnsi" w:cs="Arial"/>
          <w:b/>
          <w:bCs/>
          <w:sz w:val="22"/>
          <w:szCs w:val="22"/>
          <w:lang w:eastAsia="fr-FR"/>
        </w:rPr>
        <w:t>TP4</w:t>
      </w:r>
      <w:r w:rsidRPr="0071342C">
        <w:rPr>
          <w:rFonts w:asciiTheme="majorHAnsi" w:eastAsia="Times New Roman" w:hAnsiTheme="majorHAnsi" w:cs="Arial"/>
          <w:sz w:val="22"/>
          <w:szCs w:val="22"/>
          <w:lang w:eastAsia="fr-FR"/>
        </w:rPr>
        <w:t xml:space="preserve"> : Conditionnement d’un capteur actif (exemple thermocouple et compensation de la soudure </w:t>
      </w:r>
    </w:p>
    <w:p w14:paraId="64F024A9" w14:textId="77777777" w:rsidR="00F7074B" w:rsidRPr="0071342C" w:rsidRDefault="00F7074B" w:rsidP="00F7074B">
      <w:pPr>
        <w:rPr>
          <w:rFonts w:asciiTheme="majorHAnsi" w:eastAsia="Times New Roman" w:hAnsiTheme="majorHAnsi" w:cs="Arial"/>
          <w:sz w:val="22"/>
          <w:szCs w:val="22"/>
          <w:lang w:eastAsia="fr-FR"/>
        </w:rPr>
      </w:pPr>
      <w:r w:rsidRPr="0071342C">
        <w:rPr>
          <w:rFonts w:asciiTheme="majorHAnsi" w:eastAsia="Times New Roman" w:hAnsiTheme="majorHAnsi" w:cs="Arial"/>
          <w:sz w:val="22"/>
          <w:szCs w:val="22"/>
          <w:lang w:eastAsia="fr-FR"/>
        </w:rPr>
        <w:t>froide)</w:t>
      </w:r>
    </w:p>
    <w:p w14:paraId="6BBB5683" w14:textId="77777777" w:rsidR="00F7074B" w:rsidRPr="0071342C" w:rsidRDefault="00F7074B" w:rsidP="00F7074B">
      <w:pPr>
        <w:rPr>
          <w:rFonts w:ascii="Cambria" w:hAnsi="Cambria" w:cs="Arial"/>
          <w:bCs/>
          <w:sz w:val="22"/>
          <w:szCs w:val="22"/>
        </w:rPr>
      </w:pPr>
      <w:r w:rsidRPr="0071342C">
        <w:rPr>
          <w:rFonts w:ascii="Cambria" w:hAnsi="Cambria" w:cs="Arial"/>
          <w:b/>
          <w:sz w:val="22"/>
          <w:szCs w:val="22"/>
        </w:rPr>
        <w:t>TP5</w:t>
      </w:r>
      <w:r w:rsidRPr="0071342C">
        <w:rPr>
          <w:rFonts w:ascii="Cambria" w:hAnsi="Cambria" w:cs="Arial"/>
          <w:bCs/>
          <w:sz w:val="22"/>
          <w:szCs w:val="22"/>
        </w:rPr>
        <w:t> : Etude d’un capteur de niveau</w:t>
      </w:r>
    </w:p>
    <w:p w14:paraId="0CF2C7BE" w14:textId="77777777" w:rsidR="00F7074B" w:rsidRPr="0071342C" w:rsidRDefault="00F7074B" w:rsidP="00F7074B">
      <w:pPr>
        <w:jc w:val="both"/>
        <w:rPr>
          <w:rFonts w:ascii="Cambria" w:hAnsi="Cambria" w:cs="Arial"/>
          <w:b/>
          <w:iCs/>
          <w:sz w:val="22"/>
          <w:szCs w:val="22"/>
        </w:rPr>
      </w:pPr>
      <w:r w:rsidRPr="0071342C">
        <w:rPr>
          <w:rFonts w:ascii="Cambria" w:hAnsi="Cambria" w:cs="Arial"/>
          <w:b/>
          <w:sz w:val="22"/>
          <w:szCs w:val="22"/>
        </w:rPr>
        <w:t>TP6</w:t>
      </w:r>
      <w:r w:rsidRPr="0071342C">
        <w:rPr>
          <w:rFonts w:ascii="Cambria" w:hAnsi="Cambria" w:cs="Arial"/>
          <w:bCs/>
          <w:sz w:val="22"/>
          <w:szCs w:val="22"/>
        </w:rPr>
        <w:t> : Etude d’un capteur de pression</w:t>
      </w:r>
    </w:p>
    <w:p w14:paraId="58E58A15" w14:textId="77777777" w:rsidR="00F7074B" w:rsidRPr="0071342C" w:rsidRDefault="00F7074B" w:rsidP="00F7074B">
      <w:pPr>
        <w:autoSpaceDE w:val="0"/>
        <w:autoSpaceDN w:val="0"/>
        <w:adjustRightInd w:val="0"/>
        <w:jc w:val="both"/>
        <w:rPr>
          <w:rFonts w:ascii="Cambria" w:hAnsi="Cambria" w:cs="Arial"/>
          <w:b/>
          <w:bCs/>
          <w:sz w:val="22"/>
          <w:szCs w:val="22"/>
        </w:rPr>
      </w:pPr>
    </w:p>
    <w:p w14:paraId="78EF1B19" w14:textId="77777777" w:rsidR="00F7074B" w:rsidRPr="0071342C" w:rsidRDefault="00F7074B" w:rsidP="00F7074B">
      <w:pPr>
        <w:spacing w:line="276" w:lineRule="auto"/>
        <w:jc w:val="both"/>
        <w:rPr>
          <w:rFonts w:ascii="Cambria" w:hAnsi="Cambria" w:cs="Arial"/>
          <w:b/>
        </w:rPr>
      </w:pPr>
      <w:r w:rsidRPr="0071342C">
        <w:rPr>
          <w:rFonts w:ascii="Cambria" w:hAnsi="Cambria" w:cs="Arial"/>
          <w:b/>
          <w:u w:val="thick" w:color="F79646"/>
        </w:rPr>
        <w:t>Mode d’évaluation:</w:t>
      </w:r>
    </w:p>
    <w:p w14:paraId="07EF7543" w14:textId="77777777" w:rsidR="00F7074B" w:rsidRPr="0071342C" w:rsidRDefault="00F7074B" w:rsidP="00F7074B">
      <w:pPr>
        <w:spacing w:line="276" w:lineRule="auto"/>
        <w:jc w:val="both"/>
        <w:rPr>
          <w:rFonts w:ascii="Cambria" w:hAnsi="Cambria" w:cs="Arial"/>
          <w:b/>
          <w:sz w:val="22"/>
          <w:szCs w:val="22"/>
          <w:u w:val="thick" w:color="F79646"/>
        </w:rPr>
      </w:pPr>
      <w:r w:rsidRPr="0071342C">
        <w:rPr>
          <w:rFonts w:ascii="Cambria" w:hAnsi="Cambria" w:cs="Arial"/>
          <w:sz w:val="22"/>
          <w:szCs w:val="22"/>
        </w:rPr>
        <w:t>Contrôle continu:   100%</w:t>
      </w:r>
    </w:p>
    <w:p w14:paraId="08724377" w14:textId="77777777" w:rsidR="00F7074B" w:rsidRPr="0071342C" w:rsidRDefault="00F7074B" w:rsidP="00F7074B">
      <w:pPr>
        <w:spacing w:line="276" w:lineRule="auto"/>
        <w:jc w:val="both"/>
        <w:rPr>
          <w:rFonts w:ascii="Cambria" w:hAnsi="Cambria" w:cs="Arial"/>
          <w:b/>
          <w:sz w:val="22"/>
          <w:szCs w:val="22"/>
        </w:rPr>
      </w:pPr>
    </w:p>
    <w:p w14:paraId="2292E195" w14:textId="77777777" w:rsidR="00F7074B" w:rsidRPr="0071342C" w:rsidRDefault="00F7074B" w:rsidP="00F7074B">
      <w:pPr>
        <w:spacing w:line="276" w:lineRule="auto"/>
        <w:jc w:val="both"/>
        <w:rPr>
          <w:rFonts w:ascii="Cambria" w:hAnsi="Cambria" w:cs="Arial"/>
          <w:b/>
          <w:u w:val="thick" w:color="F79646"/>
        </w:rPr>
      </w:pPr>
      <w:r w:rsidRPr="0071342C">
        <w:rPr>
          <w:rFonts w:ascii="Cambria" w:hAnsi="Cambria" w:cs="Arial"/>
          <w:b/>
          <w:u w:val="thick" w:color="F79646"/>
        </w:rPr>
        <w:t>Références bibliographiques :</w:t>
      </w:r>
    </w:p>
    <w:p w14:paraId="77E4D131" w14:textId="77777777" w:rsidR="00F7074B" w:rsidRPr="0071342C" w:rsidRDefault="00F7074B" w:rsidP="0066193A">
      <w:pPr>
        <w:pStyle w:val="Default"/>
        <w:numPr>
          <w:ilvl w:val="0"/>
          <w:numId w:val="40"/>
        </w:numPr>
        <w:tabs>
          <w:tab w:val="left" w:pos="993"/>
        </w:tabs>
        <w:jc w:val="both"/>
        <w:rPr>
          <w:rFonts w:ascii="Cambria" w:hAnsi="Cambria"/>
          <w:i/>
          <w:iCs/>
          <w:color w:val="auto"/>
          <w:sz w:val="22"/>
          <w:szCs w:val="22"/>
        </w:rPr>
      </w:pPr>
      <w:r w:rsidRPr="0071342C">
        <w:rPr>
          <w:rFonts w:ascii="Cambria" w:hAnsi="Cambria"/>
          <w:i/>
          <w:iCs/>
          <w:color w:val="auto"/>
          <w:sz w:val="22"/>
          <w:szCs w:val="22"/>
        </w:rPr>
        <w:t xml:space="preserve">Georges Asch et Collaborateurs. Les capteurs en instrumentation industrielle, Dunod 2006 </w:t>
      </w:r>
    </w:p>
    <w:p w14:paraId="203A2A42" w14:textId="77777777" w:rsidR="00F7074B" w:rsidRPr="0071342C" w:rsidRDefault="00F7074B" w:rsidP="0066193A">
      <w:pPr>
        <w:pStyle w:val="Default"/>
        <w:numPr>
          <w:ilvl w:val="0"/>
          <w:numId w:val="40"/>
        </w:numPr>
        <w:tabs>
          <w:tab w:val="left" w:pos="993"/>
        </w:tabs>
        <w:jc w:val="both"/>
        <w:rPr>
          <w:rFonts w:ascii="Cambria" w:hAnsi="Cambria"/>
          <w:i/>
          <w:iCs/>
          <w:color w:val="auto"/>
          <w:sz w:val="22"/>
          <w:szCs w:val="22"/>
        </w:rPr>
      </w:pPr>
      <w:r w:rsidRPr="0071342C">
        <w:rPr>
          <w:rFonts w:ascii="Cambria" w:hAnsi="Cambria"/>
          <w:i/>
          <w:iCs/>
          <w:color w:val="auto"/>
          <w:sz w:val="22"/>
          <w:szCs w:val="22"/>
        </w:rPr>
        <w:t>M. Grout. Instrumentation industrielle: Spécification et installation des capteurs et des vannes de régulation, Dunod, 2002.</w:t>
      </w:r>
    </w:p>
    <w:p w14:paraId="7273D75A" w14:textId="77777777" w:rsidR="00F7074B" w:rsidRPr="0071342C" w:rsidRDefault="00F7074B" w:rsidP="0066193A">
      <w:pPr>
        <w:pStyle w:val="Default"/>
        <w:numPr>
          <w:ilvl w:val="0"/>
          <w:numId w:val="40"/>
        </w:numPr>
        <w:tabs>
          <w:tab w:val="left" w:pos="993"/>
        </w:tabs>
        <w:jc w:val="both"/>
        <w:rPr>
          <w:rFonts w:ascii="Cambria" w:hAnsi="Cambria"/>
          <w:i/>
          <w:iCs/>
          <w:color w:val="auto"/>
          <w:sz w:val="22"/>
          <w:szCs w:val="22"/>
        </w:rPr>
      </w:pPr>
      <w:r w:rsidRPr="0071342C">
        <w:rPr>
          <w:rFonts w:ascii="Cambria" w:hAnsi="Cambria"/>
          <w:i/>
          <w:iCs/>
          <w:color w:val="auto"/>
          <w:sz w:val="22"/>
          <w:szCs w:val="22"/>
        </w:rPr>
        <w:t>N. Ichinose, Guide pratique des capteurs, Masson</w:t>
      </w:r>
    </w:p>
    <w:p w14:paraId="61198C6F" w14:textId="77777777" w:rsidR="00F7074B" w:rsidRPr="0071342C" w:rsidRDefault="00F7074B" w:rsidP="0066193A">
      <w:pPr>
        <w:pStyle w:val="Default"/>
        <w:numPr>
          <w:ilvl w:val="0"/>
          <w:numId w:val="40"/>
        </w:numPr>
        <w:tabs>
          <w:tab w:val="left" w:pos="993"/>
        </w:tabs>
        <w:jc w:val="both"/>
        <w:rPr>
          <w:rFonts w:ascii="Cambria" w:hAnsi="Cambria"/>
          <w:i/>
          <w:iCs/>
          <w:color w:val="auto"/>
          <w:sz w:val="22"/>
          <w:szCs w:val="22"/>
        </w:rPr>
      </w:pPr>
      <w:r w:rsidRPr="0071342C">
        <w:rPr>
          <w:rFonts w:ascii="Cambria" w:hAnsi="Cambria"/>
          <w:i/>
          <w:iCs/>
          <w:color w:val="auto"/>
          <w:sz w:val="22"/>
          <w:szCs w:val="22"/>
        </w:rPr>
        <w:t>P. Dassonvalle, Les capteurs, Dunod 2013.</w:t>
      </w:r>
    </w:p>
    <w:p w14:paraId="2C2D582A" w14:textId="77777777" w:rsidR="00F7074B" w:rsidRPr="0071342C" w:rsidRDefault="00F7074B" w:rsidP="00F7074B">
      <w:pPr>
        <w:spacing w:line="276" w:lineRule="auto"/>
        <w:jc w:val="both"/>
        <w:rPr>
          <w:rFonts w:ascii="Cambria" w:hAnsi="Cambria" w:cs="Arial"/>
          <w:b/>
          <w:u w:val="thick" w:color="F79646"/>
        </w:rPr>
      </w:pPr>
    </w:p>
    <w:p w14:paraId="629C14EE" w14:textId="77777777" w:rsidR="00F7074B" w:rsidRPr="0071342C" w:rsidRDefault="00F7074B" w:rsidP="00F7074B">
      <w:pPr>
        <w:spacing w:line="276" w:lineRule="auto"/>
        <w:jc w:val="both"/>
        <w:rPr>
          <w:rFonts w:ascii="Cambria" w:hAnsi="Cambria" w:cs="Arial"/>
          <w:b/>
          <w:u w:val="thick" w:color="F79646"/>
        </w:rPr>
      </w:pPr>
    </w:p>
    <w:p w14:paraId="18DBC7DA" w14:textId="77777777" w:rsidR="00F7074B" w:rsidRPr="0071342C" w:rsidRDefault="00F7074B" w:rsidP="00F7074B">
      <w:pPr>
        <w:spacing w:line="276" w:lineRule="auto"/>
        <w:jc w:val="both"/>
        <w:rPr>
          <w:rFonts w:ascii="Cambria" w:hAnsi="Cambria" w:cs="Arial"/>
          <w:b/>
          <w:u w:val="thick" w:color="F79646"/>
        </w:rPr>
      </w:pPr>
    </w:p>
    <w:p w14:paraId="428EC46C" w14:textId="77777777" w:rsidR="00F7074B" w:rsidRPr="0071342C" w:rsidRDefault="00F7074B" w:rsidP="00F7074B">
      <w:pPr>
        <w:spacing w:after="200" w:line="276" w:lineRule="auto"/>
        <w:rPr>
          <w:rFonts w:ascii="Cambria" w:hAnsi="Cambria" w:cs="Arial"/>
          <w:b/>
          <w:u w:val="thick" w:color="F79646"/>
        </w:rPr>
      </w:pPr>
      <w:r w:rsidRPr="0071342C">
        <w:rPr>
          <w:rFonts w:ascii="Cambria" w:hAnsi="Cambria" w:cs="Arial"/>
          <w:b/>
          <w:u w:val="thick" w:color="F79646"/>
        </w:rPr>
        <w:br w:type="page"/>
      </w:r>
    </w:p>
    <w:p w14:paraId="7A122EFC"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1342C">
        <w:rPr>
          <w:rFonts w:ascii="Cambria" w:hAnsi="Cambria" w:cs="Calibri"/>
          <w:b/>
        </w:rPr>
        <w:lastRenderedPageBreak/>
        <w:t>Semestre: 1</w:t>
      </w:r>
    </w:p>
    <w:p w14:paraId="26A16BE4"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Unité d’enseignement: UEM 1.1</w:t>
      </w:r>
    </w:p>
    <w:p w14:paraId="19B4C480"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71342C">
        <w:rPr>
          <w:rFonts w:ascii="Cambria" w:hAnsi="Cambria" w:cs="Calibri"/>
          <w:b/>
          <w:bCs/>
          <w:iCs/>
        </w:rPr>
        <w:t>Matière 3:</w:t>
      </w:r>
      <w:r w:rsidRPr="0071342C">
        <w:rPr>
          <w:rFonts w:asciiTheme="majorHAnsi" w:eastAsia="Calibri" w:hAnsiTheme="majorHAnsi" w:cs="Calibri"/>
          <w:b/>
          <w:bCs/>
          <w:lang w:eastAsia="en-US"/>
        </w:rPr>
        <w:t>TP Traitement avancé du signal</w:t>
      </w:r>
      <w:r w:rsidR="00615343" w:rsidRPr="0071342C">
        <w:rPr>
          <w:rFonts w:asciiTheme="majorHAnsi" w:eastAsia="Calibri" w:hAnsiTheme="majorHAnsi" w:cs="Calibri"/>
          <w:b/>
          <w:bCs/>
          <w:lang w:eastAsia="en-US"/>
        </w:rPr>
        <w:t xml:space="preserve"> 1</w:t>
      </w:r>
      <w:r w:rsidRPr="0071342C">
        <w:rPr>
          <w:rFonts w:asciiTheme="majorHAnsi" w:eastAsia="Calibri" w:hAnsiTheme="majorHAnsi" w:cs="Calibri"/>
          <w:b/>
          <w:bCs/>
          <w:lang w:eastAsia="en-US"/>
        </w:rPr>
        <w:t xml:space="preserve">/TP </w:t>
      </w:r>
      <w:r w:rsidRPr="0071342C">
        <w:rPr>
          <w:rFonts w:asciiTheme="majorHAnsi" w:hAnsiTheme="majorHAnsi" w:cs="Arial"/>
          <w:b/>
          <w:bCs/>
        </w:rPr>
        <w:t>Métrologie industrielle</w:t>
      </w:r>
    </w:p>
    <w:p w14:paraId="46E31E98"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eastAsia="Calibri" w:hAnsi="Cambria" w:cs="Arial"/>
          <w:b/>
          <w:bCs/>
          <w:lang w:eastAsia="en-US"/>
        </w:rPr>
        <w:t>VHS: 22h30 (TP: 1h30)</w:t>
      </w:r>
    </w:p>
    <w:p w14:paraId="12197A9F"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Crédits: 2</w:t>
      </w:r>
    </w:p>
    <w:p w14:paraId="7681F196" w14:textId="77777777" w:rsidR="00F7074B" w:rsidRPr="0071342C"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1342C">
        <w:rPr>
          <w:rFonts w:ascii="Cambria" w:hAnsi="Cambria" w:cs="Calibri"/>
          <w:b/>
          <w:bCs/>
          <w:iCs/>
        </w:rPr>
        <w:t>Coefficient: 1</w:t>
      </w:r>
    </w:p>
    <w:p w14:paraId="721E00CC" w14:textId="77777777" w:rsidR="001D78AC" w:rsidRPr="0071342C" w:rsidRDefault="001D78AC" w:rsidP="001D78AC">
      <w:pPr>
        <w:spacing w:line="276" w:lineRule="auto"/>
        <w:jc w:val="both"/>
        <w:rPr>
          <w:rFonts w:ascii="Cambria" w:hAnsi="Cambria" w:cs="Calibri"/>
          <w:b/>
          <w:u w:val="thick" w:color="F79646"/>
        </w:rPr>
      </w:pPr>
    </w:p>
    <w:p w14:paraId="04119550" w14:textId="77777777" w:rsidR="001D78AC" w:rsidRPr="0071342C" w:rsidRDefault="001D78AC" w:rsidP="001D78AC">
      <w:pPr>
        <w:spacing w:line="276" w:lineRule="auto"/>
        <w:jc w:val="both"/>
        <w:rPr>
          <w:rFonts w:ascii="Cambria" w:hAnsi="Cambria" w:cs="Calibri"/>
          <w:i/>
          <w:u w:val="thick" w:color="F79646"/>
        </w:rPr>
      </w:pPr>
      <w:r w:rsidRPr="0071342C">
        <w:rPr>
          <w:rFonts w:ascii="Cambria" w:hAnsi="Cambria" w:cs="Calibri"/>
          <w:b/>
          <w:u w:val="thick" w:color="F79646"/>
        </w:rPr>
        <w:t>Objectifs de l’enseignement :</w:t>
      </w:r>
    </w:p>
    <w:p w14:paraId="3199D3A3" w14:textId="77777777" w:rsidR="001D78AC" w:rsidRPr="0071342C" w:rsidRDefault="001D78AC" w:rsidP="001D78AC">
      <w:pPr>
        <w:jc w:val="both"/>
        <w:rPr>
          <w:rFonts w:ascii="Cambria" w:hAnsi="Cambria"/>
          <w:sz w:val="22"/>
          <w:szCs w:val="22"/>
        </w:rPr>
      </w:pPr>
      <w:r w:rsidRPr="0071342C">
        <w:rPr>
          <w:rFonts w:ascii="Cambria" w:hAnsi="Cambria"/>
          <w:sz w:val="22"/>
          <w:szCs w:val="22"/>
        </w:rPr>
        <w:t xml:space="preserve">Travaux pratiques réalisés sous MATLAB pour donner un aspect pratique à des notions théoriques complexes. </w:t>
      </w:r>
    </w:p>
    <w:p w14:paraId="7558E92E" w14:textId="77777777" w:rsidR="001D78AC" w:rsidRPr="0071342C" w:rsidRDefault="001D78AC" w:rsidP="001D78AC">
      <w:pPr>
        <w:jc w:val="both"/>
        <w:rPr>
          <w:rFonts w:ascii="Cambria" w:hAnsi="Cambria"/>
          <w:sz w:val="22"/>
          <w:szCs w:val="22"/>
        </w:rPr>
      </w:pPr>
      <w:r w:rsidRPr="0071342C">
        <w:rPr>
          <w:rFonts w:ascii="Cambria" w:hAnsi="Cambria"/>
          <w:sz w:val="22"/>
          <w:szCs w:val="22"/>
        </w:rPr>
        <w:t>Les travaux pratiques de la deuxième partie sont réalisés par le logiciel Proteus/ISIS et expérimentalement.</w:t>
      </w:r>
    </w:p>
    <w:p w14:paraId="6EF68929" w14:textId="77777777" w:rsidR="001D78AC" w:rsidRPr="0071342C" w:rsidRDefault="001D78AC" w:rsidP="001D78AC">
      <w:pPr>
        <w:spacing w:line="276" w:lineRule="auto"/>
        <w:jc w:val="both"/>
        <w:rPr>
          <w:rFonts w:ascii="Cambria" w:hAnsi="Cambria" w:cs="Calibri"/>
          <w:b/>
          <w:sz w:val="22"/>
          <w:szCs w:val="22"/>
          <w:u w:val="thick" w:color="F79646"/>
        </w:rPr>
      </w:pPr>
    </w:p>
    <w:p w14:paraId="02F8E90D" w14:textId="77777777" w:rsidR="001D78AC" w:rsidRPr="0071342C" w:rsidRDefault="001D78AC" w:rsidP="001D78AC">
      <w:pPr>
        <w:spacing w:line="276" w:lineRule="auto"/>
        <w:jc w:val="both"/>
        <w:rPr>
          <w:rFonts w:ascii="Cambria" w:hAnsi="Cambria" w:cs="Calibri"/>
          <w:i/>
          <w:u w:val="thick" w:color="F79646"/>
        </w:rPr>
      </w:pPr>
      <w:r w:rsidRPr="0071342C">
        <w:rPr>
          <w:rFonts w:ascii="Cambria" w:hAnsi="Cambria" w:cs="Calibri"/>
          <w:b/>
          <w:u w:val="thick" w:color="F79646"/>
        </w:rPr>
        <w:t xml:space="preserve">Connaissances préalables recommandées : </w:t>
      </w:r>
    </w:p>
    <w:p w14:paraId="221154A4" w14:textId="77777777" w:rsidR="001D78AC" w:rsidRPr="0071342C" w:rsidRDefault="001D78AC" w:rsidP="001D78AC">
      <w:pPr>
        <w:jc w:val="both"/>
        <w:rPr>
          <w:rFonts w:ascii="Cambria" w:hAnsi="Cambria" w:cs="Arial"/>
          <w:iCs/>
          <w:sz w:val="22"/>
          <w:szCs w:val="22"/>
        </w:rPr>
      </w:pPr>
      <w:r w:rsidRPr="0071342C">
        <w:rPr>
          <w:rFonts w:ascii="Cambria" w:hAnsi="Cambria" w:cs="Arial"/>
          <w:iCs/>
          <w:sz w:val="22"/>
          <w:szCs w:val="22"/>
        </w:rPr>
        <w:t>Mathématiques (</w:t>
      </w:r>
      <w:r w:rsidRPr="0071342C">
        <w:rPr>
          <w:rFonts w:ascii="Cambria" w:eastAsia="Times New Roman" w:hAnsi="Cambria" w:cs="Arial"/>
          <w:sz w:val="22"/>
          <w:szCs w:val="22"/>
          <w:lang w:eastAsia="fr-FR"/>
        </w:rPr>
        <w:t xml:space="preserve">Théorie et calcul des probabilités, </w:t>
      </w:r>
      <w:r w:rsidRPr="0071342C">
        <w:rPr>
          <w:rFonts w:ascii="Cambria" w:hAnsi="Cambria" w:cs="Arial"/>
          <w:sz w:val="22"/>
          <w:szCs w:val="22"/>
        </w:rPr>
        <w:t xml:space="preserve">Analyse complexe). </w:t>
      </w:r>
      <w:r w:rsidRPr="0071342C">
        <w:rPr>
          <w:rFonts w:ascii="Cambria" w:eastAsia="Times New Roman" w:hAnsi="Cambria" w:cs="Arial"/>
          <w:sz w:val="22"/>
          <w:szCs w:val="22"/>
          <w:lang w:eastAsia="fr-FR"/>
        </w:rPr>
        <w:t xml:space="preserve">Théorie du signal déterministe, </w:t>
      </w:r>
      <w:r w:rsidRPr="0071342C">
        <w:rPr>
          <w:rFonts w:ascii="Cambria" w:hAnsi="Cambria" w:cs="Arial"/>
          <w:iCs/>
          <w:sz w:val="22"/>
          <w:szCs w:val="22"/>
        </w:rPr>
        <w:t xml:space="preserve"> Probabilités et statistiques. </w:t>
      </w:r>
      <w:r w:rsidRPr="0071342C">
        <w:rPr>
          <w:rFonts w:ascii="Cambria" w:hAnsi="Cambria" w:cs="Arial"/>
          <w:sz w:val="22"/>
          <w:szCs w:val="22"/>
        </w:rPr>
        <w:t>Métrologie industrielle.</w:t>
      </w:r>
    </w:p>
    <w:p w14:paraId="0DE8E4E9" w14:textId="77777777" w:rsidR="001D78AC" w:rsidRPr="0071342C" w:rsidRDefault="001D78AC" w:rsidP="001D78AC">
      <w:pPr>
        <w:jc w:val="both"/>
        <w:rPr>
          <w:rFonts w:ascii="Cambria" w:hAnsi="Cambria" w:cs="Arial"/>
          <w:b/>
          <w:u w:val="single" w:color="FF0000"/>
        </w:rPr>
      </w:pPr>
    </w:p>
    <w:p w14:paraId="3AA27425" w14:textId="77777777" w:rsidR="001D78AC" w:rsidRPr="0071342C" w:rsidRDefault="001D78AC" w:rsidP="001D78AC">
      <w:pPr>
        <w:jc w:val="both"/>
        <w:rPr>
          <w:rFonts w:ascii="Cambria" w:hAnsi="Cambria" w:cs="Arial"/>
          <w:b/>
          <w:u w:val="single" w:color="FF0000"/>
        </w:rPr>
      </w:pPr>
      <w:r w:rsidRPr="0071342C">
        <w:rPr>
          <w:rFonts w:ascii="Cambria" w:hAnsi="Cambria" w:cs="Arial"/>
          <w:b/>
          <w:u w:val="single" w:color="FF0000"/>
        </w:rPr>
        <w:t>Contenu de la matière</w:t>
      </w:r>
      <w:r w:rsidRPr="0071342C">
        <w:rPr>
          <w:rFonts w:ascii="Cambria" w:hAnsi="Cambria" w:cs="Arial"/>
          <w:b/>
        </w:rPr>
        <w:t> :</w:t>
      </w:r>
    </w:p>
    <w:p w14:paraId="054E7D72" w14:textId="77777777" w:rsidR="001D78AC" w:rsidRPr="0071342C" w:rsidRDefault="001D78AC" w:rsidP="001D78AC">
      <w:pPr>
        <w:rPr>
          <w:rFonts w:ascii="Cambria" w:eastAsia="Calibri" w:hAnsi="Cambria" w:cs="Calibri"/>
          <w:b/>
          <w:bCs/>
          <w:lang w:eastAsia="en-US"/>
        </w:rPr>
      </w:pPr>
    </w:p>
    <w:p w14:paraId="2F2F3543" w14:textId="77777777" w:rsidR="001D78AC" w:rsidRPr="002A0732" w:rsidRDefault="001D78AC" w:rsidP="00615343">
      <w:pPr>
        <w:jc w:val="center"/>
        <w:rPr>
          <w:rFonts w:ascii="Cambria" w:eastAsia="Calibri" w:hAnsi="Cambria" w:cs="Calibri"/>
          <w:b/>
          <w:bCs/>
          <w:lang w:eastAsia="en-US"/>
        </w:rPr>
      </w:pPr>
      <w:r w:rsidRPr="002A0732">
        <w:rPr>
          <w:rFonts w:ascii="Cambria" w:eastAsia="Calibri" w:hAnsi="Cambria" w:cs="Calibri"/>
          <w:b/>
          <w:bCs/>
          <w:lang w:eastAsia="en-US"/>
        </w:rPr>
        <w:t>TP Traitement avancé du signal</w:t>
      </w:r>
      <w:r w:rsidR="00615343" w:rsidRPr="002A0732">
        <w:rPr>
          <w:rFonts w:ascii="Cambria" w:eastAsia="Calibri" w:hAnsi="Cambria" w:cs="Calibri"/>
          <w:b/>
          <w:bCs/>
          <w:lang w:eastAsia="en-US"/>
        </w:rPr>
        <w:t xml:space="preserve"> 1</w:t>
      </w:r>
      <w:r w:rsidR="005F6A8C" w:rsidRPr="002A0732">
        <w:rPr>
          <w:rFonts w:ascii="Cambria" w:eastAsia="Calibri" w:hAnsi="Cambria" w:cs="Calibri"/>
          <w:b/>
          <w:bCs/>
          <w:lang w:eastAsia="en-US"/>
        </w:rPr>
        <w:t>– Une fois par quinzaine</w:t>
      </w:r>
    </w:p>
    <w:p w14:paraId="411B23AE" w14:textId="77777777" w:rsidR="00971F74" w:rsidRPr="002A0732" w:rsidRDefault="00971F74" w:rsidP="001D78AC">
      <w:pPr>
        <w:rPr>
          <w:rFonts w:ascii="Cambria" w:hAnsi="Cambria"/>
          <w:bCs/>
        </w:rPr>
      </w:pPr>
    </w:p>
    <w:p w14:paraId="4934A9F8" w14:textId="77777777" w:rsidR="00971F74" w:rsidRPr="002A0732" w:rsidRDefault="00971F74" w:rsidP="00971F74">
      <w:pPr>
        <w:spacing w:line="360" w:lineRule="auto"/>
        <w:jc w:val="both"/>
        <w:rPr>
          <w:rFonts w:asciiTheme="majorHAnsi" w:hAnsiTheme="majorHAnsi"/>
          <w:bCs/>
          <w:sz w:val="22"/>
          <w:szCs w:val="22"/>
        </w:rPr>
      </w:pPr>
      <w:r w:rsidRPr="002A0732">
        <w:rPr>
          <w:rFonts w:asciiTheme="majorHAnsi" w:hAnsiTheme="majorHAnsi"/>
          <w:bCs/>
          <w:sz w:val="22"/>
          <w:szCs w:val="22"/>
        </w:rPr>
        <w:t xml:space="preserve">TP1 : Analyse, Synthèse (méthode des fenêtres) et implémentation d’un filtre numérique RIF </w:t>
      </w:r>
    </w:p>
    <w:p w14:paraId="04696E2F" w14:textId="77777777" w:rsidR="00971F74" w:rsidRPr="002A0732" w:rsidRDefault="00971F74" w:rsidP="00971F74">
      <w:pPr>
        <w:spacing w:line="360" w:lineRule="auto"/>
        <w:jc w:val="both"/>
        <w:rPr>
          <w:rFonts w:asciiTheme="majorHAnsi" w:hAnsiTheme="majorHAnsi"/>
          <w:bCs/>
          <w:sz w:val="22"/>
          <w:szCs w:val="22"/>
        </w:rPr>
      </w:pPr>
      <w:r w:rsidRPr="002A0732">
        <w:rPr>
          <w:rFonts w:asciiTheme="majorHAnsi" w:hAnsiTheme="majorHAnsi"/>
          <w:bCs/>
          <w:sz w:val="22"/>
          <w:szCs w:val="22"/>
        </w:rPr>
        <w:t>TP2 : Analyse, Synthèse par transformation bilinéaire (cas des filtres de Butterworth et Tchebychev) et implémentation d’un filtre numérique RII</w:t>
      </w:r>
    </w:p>
    <w:p w14:paraId="5BB4A171" w14:textId="77777777" w:rsidR="00971F74" w:rsidRPr="002A0732" w:rsidRDefault="00971F74" w:rsidP="00971F74">
      <w:pPr>
        <w:spacing w:line="360" w:lineRule="auto"/>
        <w:jc w:val="both"/>
        <w:rPr>
          <w:rFonts w:asciiTheme="majorHAnsi" w:hAnsiTheme="majorHAnsi"/>
          <w:bCs/>
          <w:sz w:val="22"/>
          <w:szCs w:val="22"/>
        </w:rPr>
      </w:pPr>
      <w:r w:rsidRPr="002A0732">
        <w:rPr>
          <w:rFonts w:asciiTheme="majorHAnsi" w:hAnsiTheme="majorHAnsi"/>
          <w:bCs/>
          <w:sz w:val="22"/>
          <w:szCs w:val="22"/>
        </w:rPr>
        <w:t xml:space="preserve">TP3 : Application du filtrage numérique </w:t>
      </w:r>
    </w:p>
    <w:p w14:paraId="3BA257E0" w14:textId="77777777" w:rsidR="00971F74" w:rsidRPr="002A0732" w:rsidRDefault="00971F74" w:rsidP="00971F74">
      <w:pPr>
        <w:spacing w:line="360" w:lineRule="auto"/>
        <w:jc w:val="both"/>
        <w:rPr>
          <w:rFonts w:asciiTheme="majorHAnsi" w:hAnsiTheme="majorHAnsi"/>
          <w:bCs/>
          <w:sz w:val="22"/>
          <w:szCs w:val="22"/>
        </w:rPr>
      </w:pPr>
      <w:r w:rsidRPr="002A0732">
        <w:rPr>
          <w:rFonts w:asciiTheme="majorHAnsi" w:hAnsiTheme="majorHAnsi"/>
          <w:bCs/>
          <w:sz w:val="22"/>
          <w:szCs w:val="22"/>
        </w:rPr>
        <w:t>TP4 : Mise en œuvre d’un banc de filtres numériques</w:t>
      </w:r>
    </w:p>
    <w:p w14:paraId="5E11EE76" w14:textId="77777777" w:rsidR="00971F74" w:rsidRPr="002A0732" w:rsidRDefault="00971F74" w:rsidP="00971F74">
      <w:pPr>
        <w:spacing w:line="360" w:lineRule="auto"/>
        <w:jc w:val="both"/>
        <w:rPr>
          <w:rFonts w:asciiTheme="majorHAnsi" w:hAnsiTheme="majorHAnsi"/>
          <w:bCs/>
          <w:sz w:val="22"/>
          <w:szCs w:val="22"/>
        </w:rPr>
      </w:pPr>
      <w:r w:rsidRPr="002A0732">
        <w:rPr>
          <w:rFonts w:asciiTheme="majorHAnsi" w:hAnsiTheme="majorHAnsi"/>
          <w:bCs/>
          <w:sz w:val="22"/>
          <w:szCs w:val="22"/>
        </w:rPr>
        <w:t>TP5 : Débruitage d’un signal par transformée en ondelette discrète</w:t>
      </w:r>
    </w:p>
    <w:p w14:paraId="70F606A5" w14:textId="77777777" w:rsidR="001D78AC" w:rsidRPr="002A0732" w:rsidRDefault="001D78AC" w:rsidP="001D78AC">
      <w:pPr>
        <w:spacing w:line="276" w:lineRule="auto"/>
        <w:jc w:val="both"/>
        <w:rPr>
          <w:rFonts w:ascii="Cambria" w:hAnsi="Cambria"/>
          <w:bCs/>
          <w:sz w:val="22"/>
          <w:szCs w:val="22"/>
        </w:rPr>
      </w:pPr>
    </w:p>
    <w:p w14:paraId="2969E9B8" w14:textId="77777777" w:rsidR="005F6A8C" w:rsidRPr="0071342C" w:rsidRDefault="001D78AC" w:rsidP="005F6A8C">
      <w:pPr>
        <w:jc w:val="center"/>
        <w:rPr>
          <w:rFonts w:ascii="Cambria" w:eastAsia="Calibri" w:hAnsi="Cambria" w:cs="Calibri"/>
          <w:b/>
          <w:bCs/>
          <w:lang w:eastAsia="en-US"/>
        </w:rPr>
      </w:pPr>
      <w:r w:rsidRPr="002A0732">
        <w:rPr>
          <w:rFonts w:ascii="Cambria" w:eastAsia="Calibri" w:hAnsi="Cambria" w:cs="Calibri"/>
          <w:b/>
          <w:bCs/>
          <w:lang w:eastAsia="en-US"/>
        </w:rPr>
        <w:t xml:space="preserve">TP </w:t>
      </w:r>
      <w:r w:rsidRPr="002A0732">
        <w:rPr>
          <w:rFonts w:ascii="Cambria" w:hAnsi="Cambria" w:cs="Arial"/>
          <w:b/>
          <w:bCs/>
        </w:rPr>
        <w:t>Métrologie industrielle</w:t>
      </w:r>
      <w:r w:rsidR="005F6A8C" w:rsidRPr="002A0732">
        <w:rPr>
          <w:rFonts w:ascii="Cambria" w:eastAsia="Calibri" w:hAnsi="Cambria" w:cs="Calibri"/>
          <w:b/>
          <w:bCs/>
          <w:lang w:eastAsia="en-US"/>
        </w:rPr>
        <w:t>– Une fois par quinzaine</w:t>
      </w:r>
    </w:p>
    <w:p w14:paraId="5F380265" w14:textId="77777777" w:rsidR="00615343" w:rsidRPr="0071342C" w:rsidRDefault="00615343" w:rsidP="00615343">
      <w:pPr>
        <w:spacing w:line="276" w:lineRule="auto"/>
        <w:jc w:val="center"/>
        <w:rPr>
          <w:rFonts w:ascii="Cambria" w:hAnsi="Cambria"/>
          <w:bCs/>
          <w:sz w:val="22"/>
          <w:szCs w:val="22"/>
        </w:rPr>
      </w:pPr>
    </w:p>
    <w:p w14:paraId="02C0D2A2" w14:textId="77777777" w:rsidR="001D78AC" w:rsidRPr="0071342C" w:rsidRDefault="001D78AC" w:rsidP="001D78AC">
      <w:pPr>
        <w:jc w:val="both"/>
        <w:rPr>
          <w:rFonts w:ascii="Cambria" w:hAnsi="Cambria" w:cs="Arial"/>
          <w:sz w:val="22"/>
          <w:szCs w:val="22"/>
        </w:rPr>
      </w:pPr>
      <w:r w:rsidRPr="0071342C">
        <w:rPr>
          <w:rFonts w:ascii="Cambria" w:hAnsi="Cambria" w:cs="Arial"/>
          <w:b/>
          <w:bCs/>
          <w:sz w:val="22"/>
          <w:szCs w:val="22"/>
        </w:rPr>
        <w:t>TP1 :</w:t>
      </w:r>
      <w:r w:rsidRPr="0071342C">
        <w:rPr>
          <w:rFonts w:ascii="Cambria" w:hAnsi="Cambria" w:cs="Arial"/>
          <w:sz w:val="22"/>
          <w:szCs w:val="22"/>
        </w:rPr>
        <w:t xml:space="preserve"> Etude des modes d'évaluation des incertitudes de mesure.</w:t>
      </w:r>
    </w:p>
    <w:p w14:paraId="3A5D4095" w14:textId="77777777" w:rsidR="001D78AC" w:rsidRPr="0071342C" w:rsidRDefault="001D78AC" w:rsidP="001D78AC">
      <w:pPr>
        <w:jc w:val="both"/>
        <w:rPr>
          <w:rFonts w:ascii="Cambria" w:hAnsi="Cambria"/>
          <w:b/>
          <w:bCs/>
          <w:sz w:val="22"/>
          <w:szCs w:val="22"/>
        </w:rPr>
      </w:pPr>
      <w:r w:rsidRPr="0071342C">
        <w:rPr>
          <w:rFonts w:ascii="Cambria" w:hAnsi="Cambria" w:cs="Arial"/>
          <w:b/>
          <w:bCs/>
          <w:sz w:val="22"/>
          <w:szCs w:val="22"/>
        </w:rPr>
        <w:t>TP2 :</w:t>
      </w:r>
      <w:r w:rsidRPr="0071342C">
        <w:rPr>
          <w:rFonts w:ascii="Cambria" w:hAnsi="Cambria" w:cs="Arial"/>
          <w:sz w:val="22"/>
          <w:szCs w:val="22"/>
        </w:rPr>
        <w:t xml:space="preserve"> Etude de la traçabilité métrologique</w:t>
      </w:r>
      <w:r w:rsidRPr="0071342C">
        <w:rPr>
          <w:rFonts w:ascii="Cambria" w:hAnsi="Cambria"/>
          <w:b/>
          <w:bCs/>
          <w:sz w:val="22"/>
          <w:szCs w:val="22"/>
        </w:rPr>
        <w:t>.</w:t>
      </w:r>
    </w:p>
    <w:p w14:paraId="268362A8" w14:textId="77777777" w:rsidR="001D78AC" w:rsidRPr="0071342C" w:rsidRDefault="001D78AC" w:rsidP="001D78AC">
      <w:pPr>
        <w:autoSpaceDE w:val="0"/>
        <w:autoSpaceDN w:val="0"/>
        <w:adjustRightInd w:val="0"/>
        <w:jc w:val="both"/>
        <w:rPr>
          <w:rFonts w:ascii="Cambria" w:hAnsi="Cambria" w:cs="Arial"/>
          <w:b/>
          <w:bCs/>
          <w:sz w:val="22"/>
          <w:szCs w:val="22"/>
        </w:rPr>
      </w:pPr>
      <w:r w:rsidRPr="0071342C">
        <w:rPr>
          <w:rFonts w:ascii="Cambria" w:hAnsi="Cambria" w:cs="Arial"/>
          <w:b/>
          <w:bCs/>
          <w:sz w:val="22"/>
          <w:szCs w:val="22"/>
        </w:rPr>
        <w:t>TP3 :</w:t>
      </w:r>
      <w:r w:rsidRPr="0071342C">
        <w:rPr>
          <w:rFonts w:ascii="Cambria" w:hAnsi="Cambria" w:cs="Arial"/>
          <w:sz w:val="22"/>
          <w:szCs w:val="22"/>
        </w:rPr>
        <w:t xml:space="preserve"> Estimation de la mesure par la méthode des moindres carrés.</w:t>
      </w:r>
    </w:p>
    <w:p w14:paraId="196C9F4D" w14:textId="77777777" w:rsidR="001D78AC" w:rsidRPr="0071342C" w:rsidRDefault="001D78AC" w:rsidP="001D78AC">
      <w:pPr>
        <w:autoSpaceDE w:val="0"/>
        <w:autoSpaceDN w:val="0"/>
        <w:adjustRightInd w:val="0"/>
        <w:jc w:val="both"/>
        <w:rPr>
          <w:rFonts w:ascii="Cambria" w:hAnsi="Cambria" w:cs="Arial"/>
          <w:b/>
          <w:bCs/>
          <w:sz w:val="22"/>
          <w:szCs w:val="22"/>
        </w:rPr>
      </w:pPr>
    </w:p>
    <w:p w14:paraId="7727FF65" w14:textId="77777777" w:rsidR="001D78AC" w:rsidRPr="0071342C" w:rsidRDefault="001D78AC" w:rsidP="001D78AC">
      <w:pPr>
        <w:spacing w:line="276" w:lineRule="auto"/>
        <w:jc w:val="both"/>
        <w:rPr>
          <w:rFonts w:ascii="Cambria" w:hAnsi="Cambria" w:cs="Arial"/>
          <w:b/>
        </w:rPr>
      </w:pPr>
      <w:r w:rsidRPr="0071342C">
        <w:rPr>
          <w:rFonts w:ascii="Cambria" w:hAnsi="Cambria" w:cs="Arial"/>
          <w:b/>
          <w:u w:val="thick" w:color="F79646"/>
        </w:rPr>
        <w:t>Mode d’évaluation:</w:t>
      </w:r>
    </w:p>
    <w:p w14:paraId="547DCF42" w14:textId="77777777" w:rsidR="001D78AC" w:rsidRPr="0071342C" w:rsidRDefault="001D78AC" w:rsidP="001D78AC">
      <w:pPr>
        <w:spacing w:line="276" w:lineRule="auto"/>
        <w:jc w:val="both"/>
        <w:rPr>
          <w:rFonts w:ascii="Cambria" w:hAnsi="Cambria" w:cs="Arial"/>
          <w:b/>
          <w:sz w:val="22"/>
          <w:szCs w:val="22"/>
          <w:u w:val="thick" w:color="F79646"/>
        </w:rPr>
      </w:pPr>
      <w:r w:rsidRPr="0071342C">
        <w:rPr>
          <w:rFonts w:ascii="Cambria" w:hAnsi="Cambria" w:cs="Arial"/>
          <w:sz w:val="22"/>
          <w:szCs w:val="22"/>
        </w:rPr>
        <w:t>Contrôle continu:    100%.</w:t>
      </w:r>
    </w:p>
    <w:p w14:paraId="798503B2" w14:textId="77777777" w:rsidR="001D78AC" w:rsidRPr="0071342C" w:rsidRDefault="001D78AC" w:rsidP="001D78AC">
      <w:pPr>
        <w:spacing w:line="276" w:lineRule="auto"/>
        <w:jc w:val="both"/>
        <w:rPr>
          <w:rFonts w:ascii="Cambria" w:hAnsi="Cambria" w:cs="Arial"/>
          <w:b/>
          <w:sz w:val="22"/>
          <w:szCs w:val="22"/>
        </w:rPr>
      </w:pPr>
    </w:p>
    <w:p w14:paraId="7EEBB301" w14:textId="77777777" w:rsidR="001D78AC" w:rsidRPr="0071342C" w:rsidRDefault="001D78AC" w:rsidP="001D78AC">
      <w:pPr>
        <w:spacing w:line="276" w:lineRule="auto"/>
        <w:jc w:val="both"/>
        <w:rPr>
          <w:rFonts w:ascii="Cambria" w:hAnsi="Cambria" w:cs="Arial"/>
          <w:b/>
          <w:u w:val="thick" w:color="F79646"/>
        </w:rPr>
      </w:pPr>
      <w:r w:rsidRPr="0071342C">
        <w:rPr>
          <w:rFonts w:ascii="Cambria" w:hAnsi="Cambria" w:cs="Arial"/>
          <w:b/>
          <w:u w:val="thick" w:color="F79646"/>
        </w:rPr>
        <w:t>Références bibliographiques :</w:t>
      </w:r>
    </w:p>
    <w:p w14:paraId="333F2A92"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Mori Yvon,  “Signaux aléatoires et processus stochastiques“, Lavoisier, 2014.</w:t>
      </w:r>
    </w:p>
    <w:p w14:paraId="1950EA99"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N. Hermann, “Probabilités de l'ingénieur : variables aléatoires et simulations Bouleau“, 2002.</w:t>
      </w:r>
    </w:p>
    <w:p w14:paraId="5044B4F7"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M. Kunt, “Traitement Numérique des Signaux“, Dunod, Paris, 1981.</w:t>
      </w:r>
    </w:p>
    <w:p w14:paraId="76DF4936"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M. Bellanger, “Traitement numérique du signal : Théorie et pratique“, 8e  édition, Dunod, 2006</w:t>
      </w:r>
    </w:p>
    <w:p w14:paraId="6F088284"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 xml:space="preserve">Lorenzo Zago, Bases de métrologie, Haute Ecole d’Ingénierie et de Gestion du Canton de Vaud, 2012. </w:t>
      </w:r>
    </w:p>
    <w:p w14:paraId="3484035B"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P-A. Paratte, Traité d'électricité, volume XVII, Systèmes de mesure, Presses polytechniques romandes.</w:t>
      </w:r>
    </w:p>
    <w:p w14:paraId="47818835"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lang w:val="en-US"/>
        </w:rPr>
      </w:pPr>
      <w:r w:rsidRPr="0071342C">
        <w:rPr>
          <w:rFonts w:ascii="Cambria" w:hAnsi="Cambria"/>
          <w:i/>
          <w:iCs/>
          <w:color w:val="auto"/>
          <w:sz w:val="22"/>
          <w:szCs w:val="22"/>
          <w:lang w:val="en-US"/>
        </w:rPr>
        <w:t>J. P. Bentley, Principles of measurement systems, Pearson education, 2005.</w:t>
      </w:r>
    </w:p>
    <w:p w14:paraId="4F534467"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rPr>
      </w:pPr>
      <w:r w:rsidRPr="0071342C">
        <w:rPr>
          <w:rFonts w:ascii="Cambria" w:hAnsi="Cambria"/>
          <w:i/>
          <w:iCs/>
          <w:color w:val="auto"/>
          <w:sz w:val="22"/>
          <w:szCs w:val="22"/>
        </w:rPr>
        <w:t xml:space="preserve">D. Barchesi, Mesure physique et Instrumentation, Ellipses 2003. </w:t>
      </w:r>
    </w:p>
    <w:p w14:paraId="4873F384" w14:textId="77777777" w:rsidR="001D78AC" w:rsidRPr="0071342C" w:rsidRDefault="001D78AC" w:rsidP="0066193A">
      <w:pPr>
        <w:pStyle w:val="Default"/>
        <w:numPr>
          <w:ilvl w:val="0"/>
          <w:numId w:val="41"/>
        </w:numPr>
        <w:tabs>
          <w:tab w:val="left" w:pos="993"/>
        </w:tabs>
        <w:jc w:val="both"/>
        <w:rPr>
          <w:rFonts w:ascii="Cambria" w:hAnsi="Cambria"/>
          <w:i/>
          <w:iCs/>
          <w:color w:val="auto"/>
          <w:sz w:val="22"/>
          <w:szCs w:val="22"/>
          <w:lang w:val="en-US"/>
        </w:rPr>
      </w:pPr>
      <w:r w:rsidRPr="0071342C">
        <w:rPr>
          <w:rFonts w:ascii="Cambria" w:hAnsi="Cambria"/>
          <w:i/>
          <w:iCs/>
          <w:color w:val="auto"/>
          <w:sz w:val="22"/>
          <w:szCs w:val="22"/>
          <w:lang w:val="en-US"/>
        </w:rPr>
        <w:t>J.P. Holman, Experimental Methods for Engineers, McGraw-Hill 1994.</w:t>
      </w:r>
    </w:p>
    <w:p w14:paraId="2351EF76" w14:textId="77777777" w:rsidR="005240AC" w:rsidRDefault="005240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 xml:space="preserve">Semestre 1 </w:t>
      </w:r>
    </w:p>
    <w:p w14:paraId="195C59E9" w14:textId="77777777" w:rsidR="001D78AC" w:rsidRPr="00900C84"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lastRenderedPageBreak/>
        <w:t xml:space="preserve">Unité d’enseignement: UEM1.1  </w:t>
      </w:r>
    </w:p>
    <w:p w14:paraId="06F20389" w14:textId="77777777" w:rsidR="00954F4F" w:rsidRDefault="001D78AC" w:rsidP="00954F4F">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900C84">
        <w:rPr>
          <w:rFonts w:ascii="Cambria" w:hAnsi="Cambria" w:cs="Calibri"/>
          <w:b/>
          <w:bCs/>
          <w:iCs/>
        </w:rPr>
        <w:t xml:space="preserve">Matière  : </w:t>
      </w:r>
      <w:r w:rsidR="00954F4F" w:rsidRPr="00954F4F">
        <w:rPr>
          <w:rFonts w:asciiTheme="majorBidi" w:eastAsia="Times New Roman" w:hAnsiTheme="majorBidi" w:cstheme="majorBidi"/>
          <w:b/>
          <w:bCs/>
          <w:color w:val="000000" w:themeColor="text1"/>
        </w:rPr>
        <w:t>Actionneurs industriels</w:t>
      </w:r>
      <w:r w:rsidR="00954F4F" w:rsidRPr="00900C84">
        <w:rPr>
          <w:rFonts w:ascii="Cambria" w:eastAsia="Calibri" w:hAnsi="Cambria" w:cs="Arial"/>
          <w:b/>
          <w:bCs/>
          <w:color w:val="000000"/>
          <w:lang w:eastAsia="en-US"/>
        </w:rPr>
        <w:t xml:space="preserve"> </w:t>
      </w:r>
    </w:p>
    <w:p w14:paraId="0D7E419D" w14:textId="77777777" w:rsidR="001D78AC" w:rsidRPr="00900C84" w:rsidRDefault="001D78AC" w:rsidP="0095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 xml:space="preserve">VHS: </w:t>
      </w:r>
      <w:r w:rsidR="00BF4E0E">
        <w:rPr>
          <w:rFonts w:ascii="Cambria" w:eastAsia="Calibri" w:hAnsi="Cambria" w:cs="Arial"/>
          <w:b/>
          <w:bCs/>
          <w:color w:val="000000"/>
          <w:lang w:eastAsia="en-US"/>
        </w:rPr>
        <w:t>45 h 0</w:t>
      </w:r>
      <w:r w:rsidRPr="00900C84">
        <w:rPr>
          <w:rFonts w:ascii="Cambria" w:eastAsia="Calibri" w:hAnsi="Cambria" w:cs="Arial"/>
          <w:b/>
          <w:bCs/>
          <w:color w:val="000000"/>
          <w:lang w:eastAsia="en-US"/>
        </w:rPr>
        <w:t xml:space="preserve">0  (Cours: </w:t>
      </w:r>
      <w:r w:rsidR="005240AC" w:rsidRPr="00900C84">
        <w:rPr>
          <w:rFonts w:ascii="Cambria" w:eastAsia="Calibri" w:hAnsi="Cambria" w:cs="Arial"/>
          <w:b/>
          <w:bCs/>
          <w:color w:val="000000"/>
          <w:lang w:eastAsia="en-US"/>
        </w:rPr>
        <w:t>1h30,</w:t>
      </w:r>
      <w:r w:rsidR="00BF4E0E">
        <w:rPr>
          <w:rFonts w:ascii="Cambria" w:eastAsia="Calibri" w:hAnsi="Cambria" w:cs="Arial"/>
          <w:b/>
          <w:bCs/>
          <w:color w:val="000000"/>
          <w:lang w:eastAsia="en-US"/>
        </w:rPr>
        <w:t xml:space="preserve"> TP: 1h 3</w:t>
      </w:r>
      <w:r w:rsidRPr="00900C84">
        <w:rPr>
          <w:rFonts w:ascii="Cambria" w:eastAsia="Calibri" w:hAnsi="Cambria" w:cs="Arial"/>
          <w:b/>
          <w:bCs/>
          <w:color w:val="000000"/>
          <w:lang w:eastAsia="en-US"/>
        </w:rPr>
        <w:t>0 )</w:t>
      </w:r>
    </w:p>
    <w:p w14:paraId="3FA7E945" w14:textId="77777777" w:rsidR="001D78AC" w:rsidRPr="00900C84"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3</w:t>
      </w:r>
    </w:p>
    <w:p w14:paraId="27ACCF9D" w14:textId="77777777" w:rsidR="001D78AC" w:rsidRPr="00900C84" w:rsidRDefault="001D78AC" w:rsidP="001D78A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2</w:t>
      </w:r>
    </w:p>
    <w:p w14:paraId="2BA581D1" w14:textId="77777777" w:rsidR="00284E7E" w:rsidRPr="00900C84" w:rsidRDefault="00284E7E" w:rsidP="001D78AC">
      <w:pPr>
        <w:spacing w:line="276" w:lineRule="auto"/>
        <w:jc w:val="both"/>
        <w:rPr>
          <w:rFonts w:ascii="Cambria" w:hAnsi="Cambria" w:cs="Calibri"/>
          <w:b/>
          <w:u w:val="thick" w:color="F79646"/>
        </w:rPr>
      </w:pPr>
    </w:p>
    <w:p w14:paraId="07720938" w14:textId="77777777" w:rsidR="00954F4F" w:rsidRDefault="00954F4F" w:rsidP="00954F4F">
      <w:pPr>
        <w:suppressAutoHyphens/>
        <w:jc w:val="both"/>
        <w:rPr>
          <w:rFonts w:asciiTheme="majorBidi" w:hAnsiTheme="majorBidi" w:cstheme="majorBidi"/>
          <w:sz w:val="28"/>
          <w:szCs w:val="28"/>
          <w:u w:val="thick" w:color="F79646"/>
        </w:rPr>
      </w:pPr>
      <w:r>
        <w:rPr>
          <w:rFonts w:asciiTheme="majorBidi" w:hAnsiTheme="majorBidi" w:cstheme="majorBidi"/>
          <w:b/>
          <w:sz w:val="28"/>
          <w:szCs w:val="28"/>
          <w:u w:val="thick" w:color="F79646"/>
        </w:rPr>
        <w:t>Objectifs de l’enseignement:</w:t>
      </w:r>
    </w:p>
    <w:p w14:paraId="3CD85819" w14:textId="77777777" w:rsidR="00954F4F" w:rsidRDefault="00954F4F" w:rsidP="00954F4F">
      <w:pPr>
        <w:rPr>
          <w:rFonts w:asciiTheme="majorBidi" w:hAnsiTheme="majorBidi" w:cstheme="majorBidi"/>
          <w:bCs/>
          <w:u w:val="thick" w:color="F79646"/>
        </w:rPr>
      </w:pPr>
    </w:p>
    <w:p w14:paraId="52B89E1C"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Ce cours vise à fournir aux étudiants une compréhension approfondie des actionneurs industriels, en mettant l'accent sur leur fonctionnement, leur commande et leurs applications dans les systèmes automatisés. À la fin du module, les étudiants seront capables de sélectionner, concevoir et mettre en œuvre des actionneurs appropriés pour diverses applications industrielles.</w:t>
      </w:r>
    </w:p>
    <w:p w14:paraId="0F9668A6" w14:textId="77777777" w:rsidR="00954F4F" w:rsidRDefault="00954F4F" w:rsidP="00954F4F">
      <w:pPr>
        <w:suppressAutoHyphens/>
        <w:jc w:val="both"/>
        <w:rPr>
          <w:rFonts w:asciiTheme="majorBidi" w:hAnsiTheme="majorBidi" w:cstheme="majorBidi"/>
          <w:b/>
          <w:u w:val="thick" w:color="F79646"/>
        </w:rPr>
      </w:pPr>
    </w:p>
    <w:p w14:paraId="18395EEE" w14:textId="77777777" w:rsidR="00954F4F" w:rsidRDefault="00954F4F" w:rsidP="00954F4F">
      <w:pPr>
        <w:suppressAutoHyphens/>
        <w:jc w:val="both"/>
        <w:rPr>
          <w:rFonts w:asciiTheme="majorBidi" w:hAnsiTheme="majorBidi" w:cstheme="majorBidi"/>
          <w:b/>
          <w:sz w:val="28"/>
          <w:szCs w:val="28"/>
          <w:u w:val="thick" w:color="F79646"/>
        </w:rPr>
      </w:pPr>
      <w:r>
        <w:rPr>
          <w:rFonts w:asciiTheme="majorBidi" w:hAnsiTheme="majorBidi" w:cstheme="majorBidi"/>
          <w:b/>
          <w:sz w:val="28"/>
          <w:szCs w:val="28"/>
          <w:u w:val="thick" w:color="F79646"/>
        </w:rPr>
        <w:t>Connaissances préalables recommandées </w:t>
      </w:r>
    </w:p>
    <w:p w14:paraId="6BFB93E5" w14:textId="77777777" w:rsidR="00954F4F" w:rsidRDefault="00954F4F" w:rsidP="00954F4F">
      <w:pPr>
        <w:suppressAutoHyphens/>
        <w:jc w:val="both"/>
        <w:rPr>
          <w:rFonts w:asciiTheme="majorBidi" w:hAnsiTheme="majorBidi" w:cstheme="majorBidi"/>
        </w:rPr>
      </w:pPr>
      <w:r>
        <w:rPr>
          <w:rFonts w:asciiTheme="majorBidi" w:hAnsiTheme="majorBidi" w:cstheme="majorBidi"/>
          <w:sz w:val="22"/>
          <w:szCs w:val="22"/>
        </w:rPr>
        <w:t>Electronique fondamentale 1 et 2, Mesures électriques et électroniques.</w:t>
      </w:r>
    </w:p>
    <w:p w14:paraId="2D65A450" w14:textId="77777777" w:rsidR="00954F4F" w:rsidRDefault="00954F4F" w:rsidP="00954F4F">
      <w:pPr>
        <w:suppressAutoHyphens/>
        <w:jc w:val="both"/>
        <w:rPr>
          <w:rFonts w:asciiTheme="majorBidi" w:hAnsiTheme="majorBidi" w:cstheme="majorBidi"/>
        </w:rPr>
      </w:pPr>
    </w:p>
    <w:p w14:paraId="2F5D6F19" w14:textId="77777777" w:rsidR="00954F4F" w:rsidRDefault="00954F4F" w:rsidP="00954F4F">
      <w:pPr>
        <w:suppressAutoHyphens/>
        <w:jc w:val="both"/>
        <w:rPr>
          <w:rFonts w:asciiTheme="majorBidi" w:hAnsiTheme="majorBidi" w:cstheme="majorBidi"/>
          <w:b/>
          <w:sz w:val="28"/>
          <w:szCs w:val="28"/>
          <w:u w:val="thick" w:color="F79646"/>
        </w:rPr>
      </w:pPr>
      <w:r>
        <w:rPr>
          <w:rFonts w:asciiTheme="majorBidi" w:hAnsiTheme="majorBidi" w:cstheme="majorBidi"/>
          <w:b/>
          <w:sz w:val="28"/>
          <w:szCs w:val="28"/>
          <w:u w:val="thick" w:color="F79646"/>
        </w:rPr>
        <w:t>Contenu de la matière : </w:t>
      </w:r>
    </w:p>
    <w:p w14:paraId="2E7BEA59" w14:textId="77777777" w:rsidR="00954F4F" w:rsidRDefault="00954F4F" w:rsidP="00954F4F">
      <w:pPr>
        <w:suppressAutoHyphens/>
        <w:jc w:val="both"/>
        <w:rPr>
          <w:rFonts w:asciiTheme="majorBidi" w:hAnsiTheme="majorBidi" w:cstheme="majorBidi"/>
          <w:b/>
          <w:sz w:val="22"/>
          <w:szCs w:val="22"/>
          <w:u w:val="thick" w:color="F79646"/>
        </w:rPr>
      </w:pPr>
      <w:r>
        <w:rPr>
          <w:rFonts w:asciiTheme="majorBidi" w:hAnsiTheme="majorBidi" w:cstheme="majorBidi"/>
          <w:bCs/>
          <w:i/>
          <w:iCs/>
          <w:sz w:val="22"/>
          <w:szCs w:val="22"/>
        </w:rPr>
        <w:t>Le nombre de semaines affichées sont indiquées à titre indicatif. Il est évident que le responsable du cours n’est pas tenu de respecter rigoureusement ce dimensionnement ou bien l’agencement des chapitres.</w:t>
      </w:r>
    </w:p>
    <w:p w14:paraId="62DA311F" w14:textId="77777777" w:rsidR="00954F4F" w:rsidRDefault="00954F4F" w:rsidP="00954F4F">
      <w:pPr>
        <w:suppressAutoHyphens/>
        <w:jc w:val="center"/>
        <w:rPr>
          <w:rFonts w:asciiTheme="majorBidi" w:hAnsiTheme="majorBidi" w:cstheme="majorBidi"/>
          <w:b/>
          <w:bCs/>
          <w:sz w:val="28"/>
          <w:szCs w:val="28"/>
        </w:rPr>
      </w:pPr>
    </w:p>
    <w:p w14:paraId="679B5577" w14:textId="77777777" w:rsidR="00954F4F" w:rsidRDefault="00954F4F" w:rsidP="00954F4F">
      <w:pPr>
        <w:suppressAutoHyphens/>
        <w:rPr>
          <w:rFonts w:asciiTheme="majorBidi" w:hAnsiTheme="majorBidi" w:cstheme="majorBidi"/>
          <w:b/>
        </w:rPr>
      </w:pPr>
      <w:r>
        <w:rPr>
          <w:rFonts w:asciiTheme="majorBidi" w:hAnsiTheme="majorBidi" w:cstheme="majorBidi"/>
          <w:b/>
        </w:rPr>
        <w:t>Chapitre 1 : Introduction aux Actionneurs Industriels (3 Semaines)</w:t>
      </w:r>
    </w:p>
    <w:p w14:paraId="4D2AA2F3"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Introduction aux actionneurs industriels : définition, rôle et importance dans les systèmes automatisés. Types d'actionneurs industriels : électriques, hydrauliques, pneumatiques, électromagnétiques, etc. Principaux critères de sélection des actionneurs : puissance, vitesse, précision, fiabilité, coût, etc.</w:t>
      </w:r>
    </w:p>
    <w:p w14:paraId="77BA339E" w14:textId="77777777" w:rsidR="00954F4F" w:rsidRDefault="00954F4F" w:rsidP="00954F4F">
      <w:pPr>
        <w:suppressAutoHyphens/>
        <w:jc w:val="both"/>
        <w:rPr>
          <w:rFonts w:asciiTheme="majorBidi" w:hAnsiTheme="majorBidi" w:cstheme="majorBidi"/>
          <w:b/>
        </w:rPr>
      </w:pPr>
    </w:p>
    <w:p w14:paraId="3D5B3174" w14:textId="77777777" w:rsidR="00954F4F" w:rsidRDefault="00954F4F" w:rsidP="00954F4F">
      <w:pPr>
        <w:suppressAutoHyphens/>
        <w:jc w:val="both"/>
        <w:rPr>
          <w:rFonts w:asciiTheme="majorBidi" w:hAnsiTheme="majorBidi" w:cstheme="majorBidi"/>
          <w:b/>
        </w:rPr>
      </w:pPr>
      <w:r>
        <w:rPr>
          <w:rFonts w:asciiTheme="majorBidi" w:hAnsiTheme="majorBidi" w:cstheme="majorBidi"/>
          <w:b/>
        </w:rPr>
        <w:t>Chapitre 2 : Actionneurs Électriques Actionneurs Hydrauliques et Pneumatiques (6 Semaines)</w:t>
      </w:r>
    </w:p>
    <w:p w14:paraId="6E850F1F"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Fonctionnement des actionneurs électriques : moteurs à courant continu, moteurs pas à pas, servomoteurs, etc. Principes de base de la conversion électromécanique : force magnétique, couple, vitesse, etc. Commande des actionneurs électriques : contrôle en boucle ouverte, contrôle en boucle fermée, techniques de modulation de largeur d'impulsion (PWM), etc.</w:t>
      </w:r>
    </w:p>
    <w:p w14:paraId="01A20C41" w14:textId="77777777" w:rsidR="00954F4F" w:rsidRDefault="00954F4F" w:rsidP="00954F4F">
      <w:pPr>
        <w:suppressAutoHyphens/>
        <w:jc w:val="both"/>
        <w:rPr>
          <w:rFonts w:asciiTheme="majorBidi" w:hAnsiTheme="majorBidi" w:cstheme="majorBidi"/>
          <w:bCs/>
        </w:rPr>
      </w:pPr>
    </w:p>
    <w:p w14:paraId="40BCD3FC"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Fonctionnement des actionneurs hydrauliques : vérins hydrauliques, pompes, valves, etc. Fonctionnement des actionneurs pneumatiques : vérins pneumatiques, compresseurs, distributeurs, etc. Avantages et inconvénients des systèmes hydrauliques et pneumatiques par rapport aux systèmes électriques.</w:t>
      </w:r>
    </w:p>
    <w:p w14:paraId="271D3122" w14:textId="77777777" w:rsidR="00954F4F" w:rsidRDefault="00954F4F" w:rsidP="00954F4F">
      <w:pPr>
        <w:suppressAutoHyphens/>
        <w:jc w:val="both"/>
        <w:rPr>
          <w:rFonts w:asciiTheme="majorBidi" w:hAnsiTheme="majorBidi" w:cstheme="majorBidi"/>
          <w:bCs/>
        </w:rPr>
      </w:pPr>
    </w:p>
    <w:p w14:paraId="25F2A857" w14:textId="77777777" w:rsidR="00954F4F" w:rsidRDefault="00954F4F" w:rsidP="00954F4F">
      <w:pPr>
        <w:suppressAutoHyphens/>
        <w:jc w:val="both"/>
        <w:rPr>
          <w:rFonts w:asciiTheme="majorBidi" w:hAnsiTheme="majorBidi" w:cstheme="majorBidi"/>
          <w:b/>
        </w:rPr>
      </w:pPr>
      <w:r>
        <w:rPr>
          <w:rFonts w:asciiTheme="majorBidi" w:hAnsiTheme="majorBidi" w:cstheme="majorBidi"/>
          <w:b/>
        </w:rPr>
        <w:t>Chapitre 3 : Commande et Contrôle des Actionneurs (4 Semaines)</w:t>
      </w:r>
    </w:p>
    <w:p w14:paraId="6930D3EA"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 xml:space="preserve">Techniques de commande des actionneurs industriels : contrôle analogique, contrôle numérique, contrôle proportionnel, contrôle séquentiel, etc. Interfaces de contrôle : capteurs de position, capteurs de force, contrôleurs programmables, etc. Rétroaction et surveillance des actionneurs :techniques de détection des pannes, diagnostic, maintenance préventive, etc.  </w:t>
      </w:r>
    </w:p>
    <w:p w14:paraId="113EAEB3" w14:textId="77777777" w:rsidR="00954F4F" w:rsidRDefault="00954F4F" w:rsidP="00954F4F">
      <w:pPr>
        <w:suppressAutoHyphens/>
        <w:jc w:val="both"/>
        <w:rPr>
          <w:rFonts w:asciiTheme="majorBidi" w:hAnsiTheme="majorBidi" w:cstheme="majorBidi"/>
          <w:b/>
          <w:u w:val="thick" w:color="F79646"/>
        </w:rPr>
      </w:pPr>
    </w:p>
    <w:p w14:paraId="2CC0B1B7" w14:textId="77777777" w:rsidR="00954F4F" w:rsidRDefault="00954F4F" w:rsidP="00954F4F">
      <w:pPr>
        <w:suppressAutoHyphens/>
        <w:jc w:val="both"/>
        <w:rPr>
          <w:rFonts w:asciiTheme="majorBidi" w:hAnsiTheme="majorBidi" w:cstheme="majorBidi"/>
          <w:b/>
          <w:u w:val="thick" w:color="F79646"/>
        </w:rPr>
      </w:pPr>
    </w:p>
    <w:p w14:paraId="776E8528" w14:textId="77777777" w:rsidR="00954F4F" w:rsidRDefault="00954F4F" w:rsidP="00954F4F">
      <w:pPr>
        <w:keepNext/>
        <w:suppressAutoHyphens/>
        <w:spacing w:after="60"/>
        <w:outlineLvl w:val="3"/>
        <w:rPr>
          <w:rFonts w:asciiTheme="majorBidi" w:hAnsiTheme="majorBidi" w:cstheme="majorBidi"/>
          <w:b/>
          <w:bCs/>
          <w:sz w:val="28"/>
          <w:szCs w:val="28"/>
        </w:rPr>
      </w:pPr>
      <w:r>
        <w:rPr>
          <w:rFonts w:asciiTheme="majorBidi" w:hAnsiTheme="majorBidi" w:cstheme="majorBidi"/>
          <w:b/>
          <w:bCs/>
          <w:sz w:val="28"/>
          <w:szCs w:val="28"/>
        </w:rPr>
        <w:t>Travaux pratiques :</w:t>
      </w:r>
    </w:p>
    <w:p w14:paraId="65F73AE7" w14:textId="77777777" w:rsidR="00954F4F" w:rsidRDefault="00954F4F" w:rsidP="00954F4F">
      <w:pPr>
        <w:keepNext/>
        <w:suppressAutoHyphens/>
        <w:spacing w:before="240" w:after="60"/>
        <w:outlineLvl w:val="3"/>
        <w:rPr>
          <w:rFonts w:asciiTheme="majorBidi" w:hAnsiTheme="majorBidi" w:cstheme="majorBidi"/>
          <w:b/>
          <w:bCs/>
          <w:sz w:val="28"/>
          <w:szCs w:val="28"/>
        </w:rPr>
      </w:pPr>
      <w:r>
        <w:rPr>
          <w:rFonts w:asciiTheme="majorBidi" w:hAnsiTheme="majorBidi" w:cstheme="majorBidi"/>
          <w:b/>
          <w:bCs/>
          <w:sz w:val="28"/>
          <w:szCs w:val="28"/>
        </w:rPr>
        <w:t>Connaissances préalables recommandées </w:t>
      </w:r>
    </w:p>
    <w:p w14:paraId="589B94FF" w14:textId="77777777" w:rsidR="00954F4F" w:rsidRDefault="00954F4F" w:rsidP="00954F4F">
      <w:pPr>
        <w:suppressAutoHyphens/>
        <w:spacing w:line="276" w:lineRule="auto"/>
        <w:jc w:val="both"/>
        <w:rPr>
          <w:rFonts w:asciiTheme="majorBidi" w:eastAsia="Times New Roman" w:hAnsiTheme="majorBidi" w:cstheme="majorBidi"/>
          <w:spacing w:val="-6"/>
          <w:lang w:eastAsia="fr-FR"/>
        </w:rPr>
      </w:pPr>
      <w:r>
        <w:rPr>
          <w:rFonts w:asciiTheme="majorBidi" w:eastAsia="Times New Roman" w:hAnsiTheme="majorBidi" w:cstheme="majorBidi"/>
          <w:spacing w:val="-6"/>
          <w:lang w:eastAsia="fr-FR"/>
        </w:rPr>
        <w:t>Pour réussir ce TP, les étudiants devraient avoir des connaissances préalables dans les domaines suivants :</w:t>
      </w:r>
    </w:p>
    <w:p w14:paraId="63AFD5BF" w14:textId="77777777" w:rsidR="00954F4F" w:rsidRDefault="00954F4F" w:rsidP="00C94CA5">
      <w:pPr>
        <w:numPr>
          <w:ilvl w:val="0"/>
          <w:numId w:val="75"/>
        </w:numPr>
        <w:suppressAutoHyphens/>
        <w:spacing w:line="276" w:lineRule="auto"/>
        <w:jc w:val="both"/>
        <w:rPr>
          <w:rFonts w:asciiTheme="majorBidi" w:hAnsiTheme="majorBidi" w:cstheme="majorBidi"/>
        </w:rPr>
      </w:pPr>
      <w:r>
        <w:rPr>
          <w:rFonts w:asciiTheme="majorBidi" w:hAnsiTheme="majorBidi" w:cstheme="majorBidi"/>
        </w:rPr>
        <w:t>Électronique de base (circuits électriques, composants électroniques).</w:t>
      </w:r>
    </w:p>
    <w:p w14:paraId="6BA7FBCB" w14:textId="77777777" w:rsidR="00954F4F" w:rsidRDefault="00954F4F" w:rsidP="00C94CA5">
      <w:pPr>
        <w:numPr>
          <w:ilvl w:val="0"/>
          <w:numId w:val="75"/>
        </w:numPr>
        <w:suppressAutoHyphens/>
        <w:spacing w:line="276" w:lineRule="auto"/>
        <w:jc w:val="both"/>
        <w:rPr>
          <w:rFonts w:asciiTheme="majorBidi" w:hAnsiTheme="majorBidi" w:cstheme="majorBidi"/>
        </w:rPr>
      </w:pPr>
      <w:r>
        <w:rPr>
          <w:rFonts w:asciiTheme="majorBidi" w:hAnsiTheme="majorBidi" w:cstheme="majorBidi"/>
        </w:rPr>
        <w:t>Physique générale (principes de base des mesures physiques).</w:t>
      </w:r>
    </w:p>
    <w:p w14:paraId="26737ACE" w14:textId="77777777" w:rsidR="00954F4F" w:rsidRDefault="00954F4F" w:rsidP="00C94CA5">
      <w:pPr>
        <w:numPr>
          <w:ilvl w:val="0"/>
          <w:numId w:val="75"/>
        </w:numPr>
        <w:suppressAutoHyphens/>
        <w:spacing w:line="276" w:lineRule="auto"/>
        <w:jc w:val="both"/>
        <w:rPr>
          <w:rFonts w:asciiTheme="majorBidi" w:hAnsiTheme="majorBidi" w:cstheme="majorBidi"/>
        </w:rPr>
      </w:pPr>
      <w:r>
        <w:rPr>
          <w:rFonts w:asciiTheme="majorBidi" w:hAnsiTheme="majorBidi" w:cstheme="majorBidi"/>
        </w:rPr>
        <w:t>Mathématiques de base (analyse, statistiques).</w:t>
      </w:r>
    </w:p>
    <w:p w14:paraId="373B0595" w14:textId="77777777" w:rsidR="00954F4F" w:rsidRDefault="00954F4F" w:rsidP="00C94CA5">
      <w:pPr>
        <w:numPr>
          <w:ilvl w:val="0"/>
          <w:numId w:val="75"/>
        </w:numPr>
        <w:suppressAutoHyphens/>
        <w:spacing w:line="276" w:lineRule="auto"/>
        <w:jc w:val="both"/>
        <w:rPr>
          <w:rFonts w:asciiTheme="majorBidi" w:hAnsiTheme="majorBidi" w:cstheme="majorBidi"/>
        </w:rPr>
      </w:pPr>
      <w:r>
        <w:rPr>
          <w:rFonts w:asciiTheme="majorBidi" w:hAnsiTheme="majorBidi" w:cstheme="majorBidi"/>
        </w:rPr>
        <w:lastRenderedPageBreak/>
        <w:t>Compétences en programmation (pour l'acquisition et le traitement des données).</w:t>
      </w:r>
    </w:p>
    <w:p w14:paraId="6E51E950" w14:textId="77777777" w:rsidR="00954F4F" w:rsidRDefault="00954F4F" w:rsidP="00954F4F">
      <w:pPr>
        <w:suppressAutoHyphens/>
        <w:jc w:val="both"/>
        <w:rPr>
          <w:rFonts w:asciiTheme="majorBidi" w:eastAsia="Times New Roman" w:hAnsiTheme="majorBidi" w:cstheme="majorBidi"/>
          <w:lang w:eastAsia="fr-FR"/>
        </w:rPr>
      </w:pPr>
      <w:r>
        <w:rPr>
          <w:rFonts w:asciiTheme="majorBidi" w:eastAsia="Times New Roman" w:hAnsiTheme="majorBidi" w:cstheme="majorBidi"/>
          <w:lang w:eastAsia="fr-FR"/>
        </w:rPr>
        <w:t>Les travaux pratiques seront structurés autour des modules suivants :</w:t>
      </w:r>
    </w:p>
    <w:p w14:paraId="57708724" w14:textId="77777777" w:rsidR="00954F4F" w:rsidRDefault="00954F4F" w:rsidP="00954F4F">
      <w:pPr>
        <w:pStyle w:val="Paragraphedeliste"/>
        <w:suppressAutoHyphens/>
        <w:jc w:val="center"/>
        <w:rPr>
          <w:rFonts w:asciiTheme="majorBidi" w:eastAsia="Times New Roman" w:hAnsiTheme="majorBidi" w:cstheme="majorBidi"/>
          <w:b/>
          <w:bCs/>
          <w:lang w:eastAsia="fr-FR"/>
        </w:rPr>
      </w:pPr>
    </w:p>
    <w:p w14:paraId="12FD4B45" w14:textId="77777777" w:rsidR="00954F4F" w:rsidRDefault="00954F4F" w:rsidP="00954F4F">
      <w:pPr>
        <w:pStyle w:val="Paragraphedeliste"/>
        <w:suppressAutoHyphens/>
        <w:jc w:val="center"/>
        <w:rPr>
          <w:rFonts w:asciiTheme="majorBidi" w:eastAsia="Times New Roman" w:hAnsiTheme="majorBidi" w:cstheme="majorBidi"/>
          <w:b/>
          <w:bCs/>
          <w:lang w:eastAsia="fr-FR"/>
        </w:rPr>
      </w:pPr>
    </w:p>
    <w:p w14:paraId="1A3D4BB8" w14:textId="77777777" w:rsidR="00954F4F" w:rsidRDefault="00954F4F" w:rsidP="00954F4F">
      <w:pPr>
        <w:pStyle w:val="Paragraphedeliste"/>
        <w:suppressAutoHyphens/>
        <w:jc w:val="center"/>
        <w:rPr>
          <w:rFonts w:asciiTheme="majorBidi" w:eastAsia="Times New Roman" w:hAnsiTheme="majorBidi" w:cstheme="majorBidi"/>
          <w:b/>
          <w:bCs/>
          <w:lang w:eastAsia="fr-FR"/>
        </w:rPr>
      </w:pPr>
    </w:p>
    <w:p w14:paraId="3C8E876B" w14:textId="77777777" w:rsidR="00954F4F" w:rsidRDefault="00954F4F" w:rsidP="00954F4F">
      <w:pPr>
        <w:pStyle w:val="Paragraphedeliste"/>
        <w:suppressAutoHyphens/>
        <w:jc w:val="center"/>
        <w:rPr>
          <w:rFonts w:asciiTheme="majorBidi" w:hAnsiTheme="majorBidi" w:cstheme="majorBidi"/>
          <w:color w:val="000000"/>
          <w:shd w:val="clear" w:color="auto" w:fill="FFFFFF"/>
          <w:lang w:val="en-US"/>
        </w:rPr>
      </w:pPr>
      <w:r>
        <w:rPr>
          <w:rFonts w:asciiTheme="majorBidi" w:eastAsia="Times New Roman" w:hAnsiTheme="majorBidi" w:cstheme="majorBidi"/>
          <w:b/>
          <w:bCs/>
          <w:lang w:eastAsia="fr-FR"/>
        </w:rPr>
        <w:t xml:space="preserve">TP </w:t>
      </w:r>
      <w:r>
        <w:rPr>
          <w:rFonts w:asciiTheme="majorBidi" w:eastAsia="Times New Roman" w:hAnsiTheme="majorBidi" w:cstheme="majorBidi"/>
          <w:b/>
          <w:bCs/>
          <w:color w:val="000000" w:themeColor="text1"/>
        </w:rPr>
        <w:t>Actionneur industriels</w:t>
      </w:r>
    </w:p>
    <w:p w14:paraId="42EDE8D7" w14:textId="77777777" w:rsidR="00954F4F" w:rsidRDefault="00954F4F" w:rsidP="00954F4F">
      <w:pPr>
        <w:pStyle w:val="Paragraphedeliste"/>
        <w:suppressAutoHyphens/>
        <w:jc w:val="center"/>
        <w:rPr>
          <w:rFonts w:asciiTheme="majorBidi" w:hAnsiTheme="majorBidi" w:cstheme="majorBidi"/>
          <w:color w:val="000000"/>
          <w:shd w:val="clear" w:color="auto" w:fill="FFFFFF"/>
          <w:lang w:val="en-US"/>
        </w:rPr>
      </w:pPr>
    </w:p>
    <w:p w14:paraId="3C0A5932" w14:textId="77777777" w:rsidR="00954F4F" w:rsidRDefault="00954F4F" w:rsidP="00C94CA5">
      <w:pPr>
        <w:pStyle w:val="Paragraphedeliste"/>
        <w:numPr>
          <w:ilvl w:val="0"/>
          <w:numId w:val="76"/>
        </w:numPr>
        <w:suppressAutoHyphens/>
        <w:spacing w:afterAutospacing="1"/>
        <w:rPr>
          <w:rFonts w:asciiTheme="majorBidi" w:hAnsiTheme="majorBidi" w:cstheme="majorBidi"/>
          <w:b/>
          <w:color w:val="000000" w:themeColor="text1"/>
        </w:rPr>
      </w:pPr>
      <w:r>
        <w:rPr>
          <w:rFonts w:asciiTheme="majorBidi" w:hAnsiTheme="majorBidi" w:cstheme="majorBidi"/>
          <w:b/>
          <w:color w:val="000000" w:themeColor="text1"/>
          <w:u w:val="thick" w:color="F79646"/>
        </w:rPr>
        <w:t xml:space="preserve">TP5 : </w:t>
      </w:r>
      <w:r>
        <w:rPr>
          <w:rFonts w:asciiTheme="majorBidi" w:hAnsiTheme="majorBidi" w:cstheme="majorBidi"/>
          <w:bCs/>
          <w:color w:val="000000" w:themeColor="text1"/>
          <w:u w:val="thick" w:color="F79646"/>
        </w:rPr>
        <w:t>Exploration des Actionneurs</w:t>
      </w:r>
    </w:p>
    <w:p w14:paraId="740CABE0" w14:textId="77777777" w:rsidR="00954F4F" w:rsidRDefault="00954F4F" w:rsidP="00C94CA5">
      <w:pPr>
        <w:pStyle w:val="Paragraphedeliste"/>
        <w:numPr>
          <w:ilvl w:val="0"/>
          <w:numId w:val="76"/>
        </w:numPr>
        <w:suppressAutoHyphens/>
        <w:jc w:val="both"/>
        <w:rPr>
          <w:rFonts w:asciiTheme="majorBidi" w:hAnsiTheme="majorBidi" w:cstheme="majorBidi"/>
          <w:b/>
          <w:color w:val="000000" w:themeColor="text1"/>
          <w:u w:val="thick" w:color="F79646"/>
        </w:rPr>
      </w:pPr>
      <w:r>
        <w:rPr>
          <w:rFonts w:asciiTheme="majorBidi" w:hAnsiTheme="majorBidi" w:cstheme="majorBidi"/>
          <w:b/>
          <w:color w:val="000000" w:themeColor="text1"/>
          <w:u w:val="thick" w:color="F79646"/>
        </w:rPr>
        <w:t xml:space="preserve">TP6 : </w:t>
      </w:r>
      <w:r>
        <w:rPr>
          <w:rFonts w:asciiTheme="majorBidi" w:hAnsiTheme="majorBidi" w:cstheme="majorBidi"/>
          <w:bCs/>
          <w:color w:val="000000" w:themeColor="text1"/>
          <w:u w:val="thick" w:color="F79646"/>
        </w:rPr>
        <w:t>Contrôle de Moteur Électrique</w:t>
      </w:r>
    </w:p>
    <w:p w14:paraId="252AB2FA" w14:textId="77777777" w:rsidR="00954F4F" w:rsidRDefault="00954F4F" w:rsidP="00C94CA5">
      <w:pPr>
        <w:pStyle w:val="Paragraphedeliste"/>
        <w:numPr>
          <w:ilvl w:val="0"/>
          <w:numId w:val="76"/>
        </w:numPr>
        <w:suppressAutoHyphens/>
        <w:jc w:val="both"/>
        <w:rPr>
          <w:rFonts w:asciiTheme="majorBidi" w:hAnsiTheme="majorBidi" w:cstheme="majorBidi"/>
          <w:b/>
          <w:color w:val="000000" w:themeColor="text1"/>
          <w:u w:val="thick" w:color="F79646"/>
        </w:rPr>
      </w:pPr>
      <w:r>
        <w:rPr>
          <w:rFonts w:asciiTheme="majorBidi" w:hAnsiTheme="majorBidi" w:cstheme="majorBidi"/>
          <w:b/>
          <w:color w:val="000000" w:themeColor="text1"/>
          <w:u w:val="thick" w:color="F79646"/>
        </w:rPr>
        <w:t xml:space="preserve">TP7 : </w:t>
      </w:r>
      <w:r>
        <w:rPr>
          <w:rFonts w:asciiTheme="majorBidi" w:hAnsiTheme="majorBidi" w:cstheme="majorBidi"/>
          <w:bCs/>
          <w:color w:val="000000" w:themeColor="text1"/>
          <w:u w:val="thick" w:color="F79646"/>
        </w:rPr>
        <w:t>Manipulation de Vérins Hydrauliques</w:t>
      </w:r>
    </w:p>
    <w:p w14:paraId="7220EB5F" w14:textId="77777777" w:rsidR="00954F4F" w:rsidRDefault="00954F4F" w:rsidP="00C94CA5">
      <w:pPr>
        <w:pStyle w:val="Paragraphedeliste"/>
        <w:numPr>
          <w:ilvl w:val="0"/>
          <w:numId w:val="76"/>
        </w:numPr>
        <w:suppressAutoHyphens/>
        <w:jc w:val="both"/>
        <w:rPr>
          <w:rFonts w:asciiTheme="majorBidi" w:hAnsiTheme="majorBidi" w:cstheme="majorBidi"/>
          <w:b/>
          <w:color w:val="000000" w:themeColor="text1"/>
          <w:u w:val="thick" w:color="F79646"/>
        </w:rPr>
      </w:pPr>
      <w:r>
        <w:rPr>
          <w:rFonts w:asciiTheme="majorBidi" w:hAnsiTheme="majorBidi" w:cstheme="majorBidi"/>
          <w:b/>
          <w:color w:val="000000" w:themeColor="text1"/>
          <w:u w:val="thick" w:color="F79646"/>
        </w:rPr>
        <w:t xml:space="preserve">TP8 : </w:t>
      </w:r>
      <w:r>
        <w:rPr>
          <w:rFonts w:asciiTheme="majorBidi" w:hAnsiTheme="majorBidi" w:cstheme="majorBidi"/>
          <w:bCs/>
          <w:color w:val="000000" w:themeColor="text1"/>
          <w:u w:val="thick" w:color="F79646"/>
        </w:rPr>
        <w:t>Commande de Vérins Pneumatiques</w:t>
      </w:r>
    </w:p>
    <w:p w14:paraId="73F29172" w14:textId="77777777" w:rsidR="00954F4F" w:rsidRDefault="00954F4F" w:rsidP="00C94CA5">
      <w:pPr>
        <w:pStyle w:val="Paragraphedeliste"/>
        <w:numPr>
          <w:ilvl w:val="0"/>
          <w:numId w:val="77"/>
        </w:numPr>
        <w:suppressAutoHyphens/>
        <w:jc w:val="both"/>
        <w:rPr>
          <w:rFonts w:asciiTheme="majorBidi" w:hAnsiTheme="majorBidi" w:cstheme="majorBidi"/>
          <w:b/>
          <w:bCs/>
        </w:rPr>
      </w:pPr>
      <w:r>
        <w:rPr>
          <w:rFonts w:asciiTheme="majorBidi" w:hAnsiTheme="majorBidi" w:cstheme="majorBidi"/>
          <w:b/>
          <w:bCs/>
        </w:rPr>
        <w:t>TP9 : Systèmes d'acquisition de données</w:t>
      </w:r>
    </w:p>
    <w:p w14:paraId="3BC2BF05" w14:textId="77777777" w:rsidR="00954F4F" w:rsidRDefault="00954F4F" w:rsidP="00C94CA5">
      <w:pPr>
        <w:pStyle w:val="Paragraphedeliste"/>
        <w:numPr>
          <w:ilvl w:val="0"/>
          <w:numId w:val="78"/>
        </w:numPr>
        <w:suppressAutoHyphens/>
        <w:spacing w:line="276" w:lineRule="auto"/>
        <w:ind w:left="993"/>
        <w:jc w:val="both"/>
        <w:rPr>
          <w:rFonts w:asciiTheme="majorBidi" w:hAnsiTheme="majorBidi" w:cstheme="majorBidi"/>
        </w:rPr>
      </w:pPr>
      <w:r>
        <w:rPr>
          <w:rFonts w:asciiTheme="majorBidi" w:hAnsiTheme="majorBidi" w:cstheme="majorBidi"/>
        </w:rPr>
        <w:t>Objectif : Concevoir et mettre en œuvre un système d'acquisition de données, en intégrant des actionneurs dans un système automatisé.</w:t>
      </w:r>
    </w:p>
    <w:p w14:paraId="3926FF5B" w14:textId="77777777" w:rsidR="00954F4F" w:rsidRDefault="00954F4F" w:rsidP="00C94CA5">
      <w:pPr>
        <w:pStyle w:val="Paragraphedeliste"/>
        <w:numPr>
          <w:ilvl w:val="0"/>
          <w:numId w:val="78"/>
        </w:numPr>
        <w:suppressAutoHyphens/>
        <w:spacing w:line="276" w:lineRule="auto"/>
        <w:ind w:left="993"/>
        <w:jc w:val="both"/>
        <w:rPr>
          <w:rFonts w:asciiTheme="majorBidi" w:hAnsiTheme="majorBidi" w:cstheme="majorBidi"/>
          <w:sz w:val="22"/>
          <w:szCs w:val="22"/>
          <w:u w:val="thick" w:color="F79646"/>
        </w:rPr>
      </w:pPr>
      <w:r>
        <w:rPr>
          <w:rFonts w:asciiTheme="majorBidi" w:hAnsiTheme="majorBidi" w:cstheme="majorBidi"/>
        </w:rPr>
        <w:t>Activités : Utilisation d'ADC, d'amplificateurs de signal, et de filtres pour acquérir et traiter des données de capteurs et activer les actionneurs.</w:t>
      </w:r>
    </w:p>
    <w:p w14:paraId="281F060D" w14:textId="77777777" w:rsidR="00954F4F" w:rsidRDefault="00954F4F" w:rsidP="00954F4F">
      <w:pPr>
        <w:suppressAutoHyphens/>
        <w:jc w:val="both"/>
        <w:rPr>
          <w:rFonts w:asciiTheme="majorBidi" w:hAnsiTheme="majorBidi" w:cstheme="majorBidi"/>
          <w:b/>
          <w:u w:val="thick" w:color="F79646"/>
        </w:rPr>
      </w:pPr>
    </w:p>
    <w:p w14:paraId="4937D8D8" w14:textId="77777777" w:rsidR="00954F4F" w:rsidRPr="00954F4F" w:rsidRDefault="00954F4F" w:rsidP="00954F4F">
      <w:pPr>
        <w:pStyle w:val="Paragraphedeliste"/>
        <w:suppressAutoHyphens/>
        <w:spacing w:line="276" w:lineRule="auto"/>
        <w:ind w:left="709"/>
        <w:rPr>
          <w:rFonts w:asciiTheme="majorBidi" w:hAnsiTheme="majorBidi" w:cstheme="majorBidi"/>
          <w:bCs/>
          <w:i/>
          <w:iCs/>
          <w:spacing w:val="-4"/>
          <w:sz w:val="10"/>
          <w:szCs w:val="10"/>
        </w:rPr>
      </w:pPr>
    </w:p>
    <w:p w14:paraId="7E86B22D" w14:textId="77777777" w:rsidR="00954F4F" w:rsidRDefault="00954F4F" w:rsidP="00954F4F">
      <w:pPr>
        <w:suppressAutoHyphens/>
        <w:jc w:val="both"/>
        <w:rPr>
          <w:rFonts w:asciiTheme="majorBidi" w:hAnsiTheme="majorBidi" w:cstheme="majorBidi"/>
          <w:b/>
        </w:rPr>
      </w:pPr>
      <w:r>
        <w:rPr>
          <w:rFonts w:asciiTheme="majorBidi" w:hAnsiTheme="majorBidi" w:cstheme="majorBidi"/>
          <w:b/>
          <w:u w:val="thick" w:color="F79646"/>
        </w:rPr>
        <w:t>Mode d’évaluation</w:t>
      </w:r>
      <w:r>
        <w:rPr>
          <w:rFonts w:asciiTheme="majorBidi" w:hAnsiTheme="majorBidi" w:cstheme="majorBidi"/>
          <w:b/>
        </w:rPr>
        <w:t> : </w:t>
      </w:r>
    </w:p>
    <w:p w14:paraId="106E7524" w14:textId="77777777" w:rsidR="00954F4F" w:rsidRDefault="00954F4F" w:rsidP="00954F4F">
      <w:pPr>
        <w:suppressAutoHyphens/>
        <w:jc w:val="both"/>
        <w:rPr>
          <w:rFonts w:asciiTheme="majorBidi" w:hAnsiTheme="majorBidi" w:cstheme="majorBidi"/>
          <w:bCs/>
        </w:rPr>
      </w:pPr>
      <w:r>
        <w:rPr>
          <w:rFonts w:asciiTheme="majorBidi" w:hAnsiTheme="majorBidi" w:cstheme="majorBidi"/>
          <w:bCs/>
        </w:rPr>
        <w:t xml:space="preserve">Contrôle continu (40%), Examen final (60%) </w:t>
      </w:r>
    </w:p>
    <w:p w14:paraId="7890A53D" w14:textId="77777777" w:rsidR="00954F4F" w:rsidRDefault="00954F4F" w:rsidP="00954F4F">
      <w:pPr>
        <w:suppressAutoHyphens/>
        <w:jc w:val="both"/>
        <w:rPr>
          <w:rFonts w:asciiTheme="majorBidi" w:hAnsiTheme="majorBidi" w:cstheme="majorBidi"/>
          <w:b/>
        </w:rPr>
      </w:pPr>
    </w:p>
    <w:p w14:paraId="60201A15" w14:textId="77777777" w:rsidR="00954F4F" w:rsidRDefault="00954F4F" w:rsidP="00954F4F">
      <w:pPr>
        <w:suppressAutoHyphens/>
        <w:jc w:val="both"/>
        <w:rPr>
          <w:rFonts w:asciiTheme="majorBidi" w:hAnsiTheme="majorBidi" w:cstheme="majorBidi"/>
          <w:b/>
          <w:bCs/>
          <w:u w:val="thick" w:color="F79646"/>
        </w:rPr>
      </w:pPr>
      <w:r>
        <w:rPr>
          <w:rFonts w:asciiTheme="majorBidi" w:hAnsiTheme="majorBidi" w:cstheme="majorBidi"/>
          <w:b/>
          <w:bCs/>
          <w:u w:val="thick" w:color="F79646"/>
        </w:rPr>
        <w:t>Références bibliographiques :</w:t>
      </w:r>
    </w:p>
    <w:p w14:paraId="4A957A76" w14:textId="77777777" w:rsidR="00954F4F" w:rsidRDefault="00954F4F" w:rsidP="00954F4F">
      <w:pPr>
        <w:suppressAutoHyphens/>
        <w:jc w:val="both"/>
        <w:rPr>
          <w:rFonts w:asciiTheme="majorBidi" w:hAnsiTheme="majorBidi" w:cstheme="majorBidi"/>
          <w:b/>
          <w:bCs/>
          <w:u w:val="thick" w:color="F79646"/>
        </w:rPr>
      </w:pPr>
    </w:p>
    <w:p w14:paraId="6387CABF"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bidi="ar-DZ"/>
        </w:rPr>
      </w:pPr>
      <w:r>
        <w:rPr>
          <w:rFonts w:asciiTheme="majorBidi" w:hAnsiTheme="majorBidi" w:cstheme="majorBidi"/>
          <w:i/>
          <w:iCs/>
          <w:spacing w:val="-6"/>
          <w:sz w:val="22"/>
          <w:szCs w:val="22"/>
          <w:lang w:bidi="ar-DZ"/>
        </w:rPr>
        <w:t>G. Asch, « Les Capteurs en Instrumentation Industrielle », Dunod, 2010.</w:t>
      </w:r>
    </w:p>
    <w:p w14:paraId="6B79DEF8"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bidi="ar-DZ"/>
        </w:rPr>
      </w:pPr>
      <w:r>
        <w:rPr>
          <w:rFonts w:asciiTheme="majorBidi" w:hAnsiTheme="majorBidi" w:cstheme="majorBidi"/>
          <w:i/>
          <w:iCs/>
          <w:spacing w:val="-6"/>
          <w:sz w:val="22"/>
          <w:szCs w:val="22"/>
          <w:lang w:bidi="ar-DZ"/>
        </w:rPr>
        <w:t xml:space="preserve">P. Dassonvalle, « Les Capteurs : </w:t>
      </w:r>
      <w:r>
        <w:rPr>
          <w:rFonts w:asciiTheme="majorBidi" w:hAnsiTheme="majorBidi" w:cstheme="majorBidi"/>
          <w:i/>
          <w:iCs/>
          <w:spacing w:val="-6"/>
          <w:sz w:val="22"/>
          <w:szCs w:val="22"/>
        </w:rPr>
        <w:t xml:space="preserve">Exercices et problèmes corrigés », </w:t>
      </w:r>
      <w:r>
        <w:rPr>
          <w:rFonts w:asciiTheme="majorBidi" w:hAnsiTheme="majorBidi" w:cstheme="majorBidi"/>
          <w:i/>
          <w:iCs/>
          <w:spacing w:val="-6"/>
          <w:sz w:val="22"/>
          <w:szCs w:val="22"/>
          <w:lang w:bidi="ar-DZ"/>
        </w:rPr>
        <w:t>Dunod, 2005.</w:t>
      </w:r>
    </w:p>
    <w:p w14:paraId="3D6BCB47" w14:textId="77777777" w:rsidR="00954F4F" w:rsidRDefault="00954F4F" w:rsidP="00C94CA5">
      <w:pPr>
        <w:pStyle w:val="Paragraphedeliste"/>
        <w:numPr>
          <w:ilvl w:val="0"/>
          <w:numId w:val="74"/>
        </w:numPr>
        <w:tabs>
          <w:tab w:val="left" w:pos="540"/>
        </w:tabs>
        <w:suppressAutoHyphens/>
        <w:spacing w:line="276" w:lineRule="auto"/>
        <w:jc w:val="both"/>
        <w:rPr>
          <w:rFonts w:asciiTheme="majorBidi" w:eastAsia="Calibri" w:hAnsiTheme="majorBidi" w:cstheme="majorBidi"/>
          <w:i/>
          <w:iCs/>
          <w:spacing w:val="-6"/>
          <w:sz w:val="22"/>
          <w:szCs w:val="22"/>
          <w:lang w:eastAsia="fr-FR"/>
        </w:rPr>
      </w:pPr>
      <w:r>
        <w:rPr>
          <w:rFonts w:asciiTheme="majorBidi" w:eastAsia="Calibri" w:hAnsiTheme="majorBidi" w:cstheme="majorBidi"/>
          <w:i/>
          <w:iCs/>
          <w:spacing w:val="-6"/>
          <w:sz w:val="22"/>
          <w:szCs w:val="22"/>
          <w:lang w:eastAsia="fr-FR"/>
        </w:rPr>
        <w:t xml:space="preserve">T. Lang, « Electronique des systèmes de mesure », Masson, 1992. </w:t>
      </w:r>
    </w:p>
    <w:p w14:paraId="6B622DF2" w14:textId="77777777" w:rsidR="00954F4F" w:rsidRDefault="00954F4F" w:rsidP="00C94CA5">
      <w:pPr>
        <w:pStyle w:val="Paragraphedeliste"/>
        <w:numPr>
          <w:ilvl w:val="0"/>
          <w:numId w:val="74"/>
        </w:numPr>
        <w:tabs>
          <w:tab w:val="left" w:pos="540"/>
        </w:tabs>
        <w:suppressAutoHyphens/>
        <w:spacing w:line="276" w:lineRule="auto"/>
        <w:jc w:val="both"/>
        <w:rPr>
          <w:rFonts w:asciiTheme="majorBidi" w:eastAsia="Calibri" w:hAnsiTheme="majorBidi" w:cstheme="majorBidi"/>
          <w:i/>
          <w:iCs/>
          <w:spacing w:val="-6"/>
          <w:sz w:val="22"/>
          <w:szCs w:val="22"/>
          <w:lang w:eastAsia="fr-FR"/>
        </w:rPr>
      </w:pPr>
      <w:r>
        <w:rPr>
          <w:rFonts w:asciiTheme="majorBidi" w:eastAsia="Calibri" w:hAnsiTheme="majorBidi" w:cstheme="majorBidi"/>
          <w:i/>
          <w:iCs/>
          <w:spacing w:val="-6"/>
          <w:sz w:val="22"/>
          <w:szCs w:val="22"/>
          <w:lang w:eastAsia="fr-FR"/>
        </w:rPr>
        <w:t xml:space="preserve">G. Asch, « Acquisition de données : du capteur à l’ordinateur », Dunod, 2003. </w:t>
      </w:r>
    </w:p>
    <w:p w14:paraId="30897DDF" w14:textId="77777777" w:rsidR="00954F4F" w:rsidRDefault="00954F4F" w:rsidP="00C94CA5">
      <w:pPr>
        <w:pStyle w:val="Paragraphedeliste"/>
        <w:numPr>
          <w:ilvl w:val="0"/>
          <w:numId w:val="74"/>
        </w:numPr>
        <w:tabs>
          <w:tab w:val="left" w:pos="540"/>
        </w:tabs>
        <w:suppressAutoHyphens/>
        <w:spacing w:line="276" w:lineRule="auto"/>
        <w:jc w:val="both"/>
        <w:rPr>
          <w:rFonts w:asciiTheme="majorBidi" w:eastAsia="Calibri" w:hAnsiTheme="majorBidi" w:cstheme="majorBidi"/>
          <w:i/>
          <w:iCs/>
          <w:spacing w:val="-6"/>
          <w:sz w:val="22"/>
          <w:szCs w:val="22"/>
          <w:lang w:eastAsia="fr-FR"/>
        </w:rPr>
      </w:pPr>
      <w:r>
        <w:rPr>
          <w:rFonts w:asciiTheme="majorBidi" w:eastAsia="Calibri" w:hAnsiTheme="majorBidi" w:cstheme="majorBidi"/>
          <w:i/>
          <w:iCs/>
          <w:spacing w:val="-6"/>
          <w:sz w:val="22"/>
          <w:szCs w:val="22"/>
          <w:lang w:eastAsia="fr-FR"/>
        </w:rPr>
        <w:t>F. Cottet, « Traitement des signaux et acquisition de données : Cours et exercices », Dunod, 1999.</w:t>
      </w:r>
    </w:p>
    <w:p w14:paraId="25AEAFA7"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rPr>
      </w:pPr>
      <w:r>
        <w:rPr>
          <w:rFonts w:asciiTheme="majorBidi" w:hAnsiTheme="majorBidi" w:cstheme="majorBidi"/>
          <w:i/>
          <w:iCs/>
          <w:spacing w:val="-6"/>
          <w:sz w:val="22"/>
          <w:szCs w:val="22"/>
        </w:rPr>
        <w:t>M. Cerr, « Instrumentation industrielle » , Tomes 1 et 2 ; Edition Tech et Doc.</w:t>
      </w:r>
    </w:p>
    <w:p w14:paraId="399552C4"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rPr>
      </w:pPr>
      <w:r>
        <w:rPr>
          <w:rFonts w:asciiTheme="majorBidi" w:hAnsiTheme="majorBidi" w:cstheme="majorBidi"/>
          <w:i/>
          <w:iCs/>
          <w:spacing w:val="-6"/>
          <w:sz w:val="22"/>
          <w:szCs w:val="22"/>
        </w:rPr>
        <w:t>G. Asch et al. « Acquisition de données », 3</w:t>
      </w:r>
      <w:r>
        <w:rPr>
          <w:rFonts w:asciiTheme="majorBidi" w:hAnsiTheme="majorBidi" w:cstheme="majorBidi"/>
          <w:i/>
          <w:iCs/>
          <w:spacing w:val="-6"/>
          <w:sz w:val="22"/>
          <w:szCs w:val="22"/>
          <w:vertAlign w:val="superscript"/>
        </w:rPr>
        <w:t>e</w:t>
      </w:r>
      <w:r>
        <w:rPr>
          <w:rFonts w:asciiTheme="majorBidi" w:hAnsiTheme="majorBidi" w:cstheme="majorBidi"/>
          <w:i/>
          <w:iCs/>
          <w:spacing w:val="-6"/>
          <w:sz w:val="22"/>
          <w:szCs w:val="22"/>
        </w:rPr>
        <w:t xml:space="preserve"> édition, Dunod, 2011.</w:t>
      </w:r>
    </w:p>
    <w:p w14:paraId="3094EC6A"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rPr>
      </w:pPr>
      <w:r>
        <w:rPr>
          <w:rFonts w:asciiTheme="majorBidi" w:hAnsiTheme="majorBidi" w:cstheme="majorBidi"/>
          <w:i/>
          <w:iCs/>
          <w:spacing w:val="-6"/>
          <w:sz w:val="22"/>
          <w:szCs w:val="22"/>
        </w:rPr>
        <w:t>P. Oguic, « Mesures et PC », Edition ETSF.</w:t>
      </w:r>
    </w:p>
    <w:p w14:paraId="5C3E75B9" w14:textId="77777777" w:rsidR="00954F4F"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rPr>
      </w:pPr>
      <w:r>
        <w:rPr>
          <w:rFonts w:asciiTheme="majorBidi" w:hAnsiTheme="majorBidi" w:cstheme="majorBidi"/>
          <w:i/>
          <w:iCs/>
          <w:spacing w:val="-6"/>
          <w:sz w:val="22"/>
          <w:szCs w:val="22"/>
        </w:rPr>
        <w:t>F. Boudoin, M. Lavabre, « Capteurs : principales utilisations », Edition Casteilla, 2007</w:t>
      </w:r>
    </w:p>
    <w:p w14:paraId="63372487" w14:textId="77777777" w:rsidR="00954F4F" w:rsidRPr="00936AC9"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val="en-US"/>
        </w:rPr>
      </w:pPr>
      <w:r w:rsidRPr="00936AC9">
        <w:rPr>
          <w:rFonts w:asciiTheme="majorBidi" w:hAnsiTheme="majorBidi" w:cstheme="majorBidi"/>
          <w:i/>
          <w:iCs/>
          <w:lang w:val="en-US"/>
        </w:rPr>
        <w:t>"Introduction to Instrumentation and Measurements" par Robert B. Northrop.</w:t>
      </w:r>
    </w:p>
    <w:p w14:paraId="55814594" w14:textId="77777777" w:rsidR="00954F4F" w:rsidRPr="00936AC9"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val="en-US"/>
        </w:rPr>
      </w:pPr>
      <w:r w:rsidRPr="00936AC9">
        <w:rPr>
          <w:rFonts w:asciiTheme="majorBidi" w:hAnsiTheme="majorBidi" w:cstheme="majorBidi"/>
          <w:i/>
          <w:iCs/>
          <w:lang w:val="en-US"/>
        </w:rPr>
        <w:t>"Sensors and Transducers" par Ian Sinclair.</w:t>
      </w:r>
    </w:p>
    <w:p w14:paraId="5B57263E" w14:textId="77777777" w:rsidR="00954F4F" w:rsidRPr="00936AC9"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val="en-US"/>
        </w:rPr>
      </w:pPr>
      <w:r w:rsidRPr="00936AC9">
        <w:rPr>
          <w:rFonts w:asciiTheme="majorBidi" w:hAnsiTheme="majorBidi" w:cstheme="majorBidi"/>
          <w:i/>
          <w:iCs/>
          <w:lang w:val="en-US"/>
        </w:rPr>
        <w:t>"Principles of Measurement Systems" par John P. Bentley.</w:t>
      </w:r>
    </w:p>
    <w:p w14:paraId="3962EC72" w14:textId="77777777" w:rsidR="00954F4F" w:rsidRPr="00936AC9" w:rsidRDefault="00954F4F" w:rsidP="00C94CA5">
      <w:pPr>
        <w:pStyle w:val="Paragraphedeliste"/>
        <w:numPr>
          <w:ilvl w:val="0"/>
          <w:numId w:val="74"/>
        </w:numPr>
        <w:suppressAutoHyphens/>
        <w:spacing w:line="276" w:lineRule="auto"/>
        <w:jc w:val="both"/>
        <w:rPr>
          <w:rFonts w:asciiTheme="majorBidi" w:hAnsiTheme="majorBidi" w:cstheme="majorBidi"/>
          <w:i/>
          <w:iCs/>
          <w:spacing w:val="-6"/>
          <w:sz w:val="22"/>
          <w:szCs w:val="22"/>
          <w:lang w:val="en-US"/>
        </w:rPr>
      </w:pPr>
      <w:r w:rsidRPr="00936AC9">
        <w:rPr>
          <w:rFonts w:asciiTheme="majorBidi" w:hAnsiTheme="majorBidi" w:cstheme="majorBidi"/>
          <w:i/>
          <w:iCs/>
        </w:rPr>
        <w:t>"Industrial Instrumentation and Control" par S. K. Singh.</w:t>
      </w:r>
    </w:p>
    <w:p w14:paraId="231595AD" w14:textId="77777777" w:rsidR="00954F4F" w:rsidRDefault="00954F4F" w:rsidP="00954F4F">
      <w:pPr>
        <w:keepNext/>
        <w:suppressAutoHyphens/>
        <w:spacing w:after="60"/>
        <w:outlineLvl w:val="3"/>
        <w:rPr>
          <w:rFonts w:asciiTheme="majorBidi" w:hAnsiTheme="majorBidi" w:cstheme="majorBidi"/>
          <w:b/>
          <w:bCs/>
          <w:sz w:val="10"/>
          <w:szCs w:val="10"/>
        </w:rPr>
      </w:pPr>
    </w:p>
    <w:p w14:paraId="0E1BD389" w14:textId="77777777" w:rsidR="00954F4F" w:rsidRDefault="00954F4F" w:rsidP="00954F4F"/>
    <w:p w14:paraId="5C8EDF66" w14:textId="77777777" w:rsidR="00BF4E0E" w:rsidRDefault="00BF4E0E" w:rsidP="00BF4E0E">
      <w:pPr>
        <w:jc w:val="both"/>
      </w:pPr>
    </w:p>
    <w:p w14:paraId="701D2178" w14:textId="77777777" w:rsidR="00BF4E0E" w:rsidRDefault="00BF4E0E" w:rsidP="00BF4E0E">
      <w:pPr>
        <w:jc w:val="both"/>
      </w:pPr>
    </w:p>
    <w:p w14:paraId="2899FB7F" w14:textId="77777777" w:rsidR="00BF4E0E" w:rsidRDefault="00BF4E0E" w:rsidP="00BF4E0E">
      <w:pPr>
        <w:jc w:val="both"/>
      </w:pPr>
    </w:p>
    <w:p w14:paraId="3651F734" w14:textId="77777777" w:rsidR="00BF4E0E" w:rsidRDefault="00BF4E0E" w:rsidP="00BF4E0E">
      <w:pPr>
        <w:jc w:val="both"/>
      </w:pPr>
    </w:p>
    <w:p w14:paraId="018544FC" w14:textId="77777777" w:rsidR="00BF4E0E" w:rsidRDefault="00BF4E0E" w:rsidP="00BF4E0E">
      <w:pPr>
        <w:jc w:val="both"/>
      </w:pPr>
    </w:p>
    <w:p w14:paraId="70B428C6" w14:textId="77777777" w:rsidR="00BF4E0E" w:rsidRDefault="00BF4E0E" w:rsidP="00BF4E0E">
      <w:pPr>
        <w:jc w:val="both"/>
      </w:pPr>
    </w:p>
    <w:p w14:paraId="4A8D1ABB" w14:textId="77777777" w:rsidR="00BF4E0E" w:rsidRDefault="00BF4E0E" w:rsidP="00BF4E0E"/>
    <w:p w14:paraId="22476568" w14:textId="77777777" w:rsidR="00954F4F" w:rsidRDefault="00954F4F" w:rsidP="00BF4E0E"/>
    <w:p w14:paraId="280A08B8" w14:textId="77777777" w:rsidR="00954F4F" w:rsidRDefault="00954F4F" w:rsidP="00BF4E0E"/>
    <w:p w14:paraId="23FD4EB1" w14:textId="77777777" w:rsidR="00954F4F" w:rsidRDefault="00954F4F" w:rsidP="00BF4E0E"/>
    <w:p w14:paraId="47C09998"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Semestre: S1</w:t>
      </w:r>
    </w:p>
    <w:p w14:paraId="42D12606"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Unité d’enseignement: UE</w:t>
      </w:r>
      <w:r>
        <w:rPr>
          <w:rFonts w:asciiTheme="majorBidi" w:hAnsiTheme="majorBidi" w:cstheme="majorBidi"/>
          <w:b/>
        </w:rPr>
        <w:t>M 1.1</w:t>
      </w:r>
    </w:p>
    <w:p w14:paraId="6CAC8ACB"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lastRenderedPageBreak/>
        <w:t xml:space="preserve">Matière : </w:t>
      </w:r>
      <w:r w:rsidRPr="00CD2AEF">
        <w:rPr>
          <w:rFonts w:asciiTheme="majorBidi" w:eastAsia="Times New Roman" w:hAnsiTheme="majorBidi" w:cstheme="majorBidi"/>
          <w:b/>
          <w:bCs/>
          <w:kern w:val="36"/>
        </w:rPr>
        <w:t>Programmation avancée en Python</w:t>
      </w:r>
    </w:p>
    <w:p w14:paraId="32558D0D"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1710F694"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00D050DB" w14:textId="77777777" w:rsidR="00954F4F" w:rsidRPr="00CD2AE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52BA80CE" w14:textId="77777777" w:rsidR="00954F4F" w:rsidRPr="00CD2AEF" w:rsidRDefault="00954F4F" w:rsidP="00954F4F">
      <w:pPr>
        <w:rPr>
          <w:rFonts w:asciiTheme="majorBidi" w:hAnsiTheme="majorBidi" w:cstheme="majorBidi"/>
          <w:b/>
          <w:sz w:val="6"/>
          <w:szCs w:val="6"/>
          <w:u w:val="thick" w:color="F79646" w:themeColor="accent6"/>
        </w:rPr>
      </w:pPr>
    </w:p>
    <w:p w14:paraId="57EC2EDC" w14:textId="77777777" w:rsidR="00954F4F" w:rsidRPr="00CD2AEF" w:rsidRDefault="00954F4F" w:rsidP="00954F4F">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1ACE92EE" w14:textId="77777777" w:rsidR="00954F4F" w:rsidRPr="00F33474" w:rsidRDefault="00954F4F" w:rsidP="00954F4F">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01E7623F" w14:textId="77777777" w:rsidR="00954F4F" w:rsidRPr="00F33474" w:rsidRDefault="00954F4F" w:rsidP="00C94CA5">
      <w:pPr>
        <w:pStyle w:val="Paragraphedeliste"/>
        <w:numPr>
          <w:ilvl w:val="0"/>
          <w:numId w:val="81"/>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24B0BDB1" w14:textId="77777777" w:rsidR="00954F4F" w:rsidRPr="00F33474" w:rsidRDefault="00954F4F" w:rsidP="00C94CA5">
      <w:pPr>
        <w:pStyle w:val="Paragraphedeliste"/>
        <w:numPr>
          <w:ilvl w:val="0"/>
          <w:numId w:val="81"/>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2B69E8A0" w14:textId="77777777" w:rsidR="00954F4F" w:rsidRPr="00F33474" w:rsidRDefault="00954F4F" w:rsidP="00C94CA5">
      <w:pPr>
        <w:pStyle w:val="Paragraphedeliste"/>
        <w:numPr>
          <w:ilvl w:val="0"/>
          <w:numId w:val="81"/>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190E0AE2" w14:textId="77777777" w:rsidR="00954F4F" w:rsidRPr="00F33474" w:rsidRDefault="00954F4F" w:rsidP="00954F4F">
      <w:pPr>
        <w:ind w:left="284"/>
        <w:rPr>
          <w:rFonts w:asciiTheme="majorBidi" w:eastAsia="Times New Roman" w:hAnsiTheme="majorBidi" w:cstheme="majorBidi"/>
        </w:rPr>
      </w:pPr>
    </w:p>
    <w:p w14:paraId="4AC441E3" w14:textId="77777777" w:rsidR="00954F4F" w:rsidRPr="00F33474" w:rsidRDefault="00954F4F" w:rsidP="00954F4F">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66208DBC"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09EA5132"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7D39B437"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29C3A601"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51C4504D"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73496EF0" w14:textId="77777777" w:rsidR="00954F4F" w:rsidRPr="00CD2AEF" w:rsidRDefault="00954F4F" w:rsidP="00954F4F">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6331ECA4"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0D50285F"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5729815A" w14:textId="77777777" w:rsidR="00954F4F" w:rsidRPr="00CD2AEF" w:rsidRDefault="00954F4F" w:rsidP="00C94CA5">
      <w:pPr>
        <w:pStyle w:val="Paragraphedeliste"/>
        <w:numPr>
          <w:ilvl w:val="0"/>
          <w:numId w:val="81"/>
        </w:numPr>
        <w:ind w:left="567"/>
        <w:rPr>
          <w:rFonts w:asciiTheme="majorBidi" w:eastAsia="Times New Roman" w:hAnsiTheme="majorBidi" w:cstheme="majorBidi"/>
        </w:rPr>
      </w:pPr>
      <w:r w:rsidRPr="00CD2AEF">
        <w:rPr>
          <w:rFonts w:asciiTheme="majorBidi" w:eastAsia="Times New Roman" w:hAnsiTheme="majorBidi" w:cstheme="majorBidi"/>
        </w:rPr>
        <w:t xml:space="preserve">Tensorflow, PyTorch, … </w:t>
      </w:r>
    </w:p>
    <w:p w14:paraId="6E54466A" w14:textId="77777777" w:rsidR="00954F4F" w:rsidRPr="00F33474" w:rsidRDefault="00954F4F" w:rsidP="00954F4F">
      <w:pPr>
        <w:autoSpaceDE w:val="0"/>
        <w:autoSpaceDN w:val="0"/>
        <w:adjustRightInd w:val="0"/>
        <w:rPr>
          <w:rFonts w:ascii="Calibri" w:hAnsi="Calibri" w:cs="Calibri"/>
          <w:sz w:val="23"/>
          <w:szCs w:val="23"/>
        </w:rPr>
      </w:pPr>
    </w:p>
    <w:p w14:paraId="321E3FDA" w14:textId="77777777" w:rsidR="00954F4F" w:rsidRPr="00CD2AEF" w:rsidRDefault="00954F4F" w:rsidP="00954F4F">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4D846509" w14:textId="77777777" w:rsidR="00954F4F" w:rsidRPr="00FF2139" w:rsidRDefault="00954F4F" w:rsidP="00954F4F">
      <w:pPr>
        <w:rPr>
          <w:rFonts w:asciiTheme="majorBidi" w:hAnsiTheme="majorBidi" w:cstheme="majorBidi"/>
          <w:b/>
          <w:bCs/>
        </w:rPr>
      </w:pPr>
      <w:r w:rsidRPr="00FF2139">
        <w:rPr>
          <w:rFonts w:asciiTheme="majorBidi" w:hAnsiTheme="majorBidi" w:cstheme="majorBidi"/>
          <w:b/>
          <w:bCs/>
        </w:rPr>
        <w:t>Contenu de la matière :</w:t>
      </w:r>
    </w:p>
    <w:p w14:paraId="6B24F81D" w14:textId="77777777" w:rsidR="00954F4F" w:rsidRPr="00FF2139" w:rsidRDefault="00954F4F" w:rsidP="00954F4F">
      <w:pPr>
        <w:autoSpaceDE w:val="0"/>
        <w:autoSpaceDN w:val="0"/>
        <w:adjustRightInd w:val="0"/>
        <w:spacing w:before="120" w:after="120"/>
        <w:rPr>
          <w:rFonts w:asciiTheme="majorBidi" w:eastAsia="Times New Roman" w:hAnsiTheme="majorBidi" w:cstheme="majorBidi"/>
          <w:b/>
          <w:bCs/>
          <w:lang w:eastAsia="fr-FR"/>
        </w:rPr>
      </w:pPr>
      <w:r w:rsidRPr="00FF2139">
        <w:rPr>
          <w:rFonts w:asciiTheme="majorBidi" w:hAnsiTheme="majorBidi" w:cstheme="majorBidi"/>
          <w:b/>
        </w:rPr>
        <w:t xml:space="preserve">Chapitre 1 : </w:t>
      </w:r>
      <w:r w:rsidRPr="00CD2AEF">
        <w:rPr>
          <w:rFonts w:asciiTheme="majorBidi" w:hAnsiTheme="majorBidi" w:cstheme="majorBidi"/>
          <w:b/>
          <w:bCs/>
          <w:sz w:val="23"/>
          <w:szCs w:val="23"/>
        </w:rPr>
        <w:t>Rappels</w:t>
      </w:r>
      <w:r w:rsidRPr="00FF2139">
        <w:rPr>
          <w:rFonts w:asciiTheme="majorBidi" w:eastAsia="Times New Roman" w:hAnsiTheme="majorBidi" w:cstheme="majorBidi"/>
          <w:b/>
          <w:bCs/>
          <w:lang w:eastAsia="fr-FR"/>
        </w:rPr>
        <w:t xml:space="preserve"> sur la programmation en Python             (02 Semaines)</w:t>
      </w:r>
    </w:p>
    <w:p w14:paraId="044F5551" w14:textId="77777777" w:rsidR="00954F4F" w:rsidRPr="00CD2AEF" w:rsidRDefault="00954F4F" w:rsidP="00C94CA5">
      <w:pPr>
        <w:pStyle w:val="Paragraphedeliste"/>
        <w:numPr>
          <w:ilvl w:val="0"/>
          <w:numId w:val="85"/>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7288C3BD" w14:textId="77777777" w:rsidR="00954F4F" w:rsidRPr="00CD2AEF" w:rsidRDefault="00954F4F" w:rsidP="00C94CA5">
      <w:pPr>
        <w:pStyle w:val="Paragraphedeliste"/>
        <w:numPr>
          <w:ilvl w:val="0"/>
          <w:numId w:val="85"/>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Présentation de la notion de système d’exploitation : Roles, types (Linux, Woindows , ..) </w:t>
      </w:r>
      <w:r w:rsidRPr="00CD2AEF">
        <w:rPr>
          <w:rFonts w:asciiTheme="majorBidi" w:eastAsia="Times New Roman" w:hAnsiTheme="majorBidi" w:cstheme="majorBidi"/>
          <w:lang w:eastAsia="fr-FR"/>
        </w:rPr>
        <w:t xml:space="preserve">Gestions des priorités, </w:t>
      </w:r>
    </w:p>
    <w:p w14:paraId="03CA1629" w14:textId="77777777" w:rsidR="00954F4F" w:rsidRPr="00FF2139" w:rsidRDefault="00954F4F" w:rsidP="00C94CA5">
      <w:pPr>
        <w:pStyle w:val="Paragraphedeliste"/>
        <w:numPr>
          <w:ilvl w:val="0"/>
          <w:numId w:val="85"/>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Présentations des réseaux informatiques (Principe, Adresse IP, DNS, internet, …)</w:t>
      </w:r>
    </w:p>
    <w:p w14:paraId="7AC0D6F7" w14:textId="77777777" w:rsidR="00954F4F" w:rsidRPr="00CD2AEF" w:rsidRDefault="00954F4F" w:rsidP="00C94CA5">
      <w:pPr>
        <w:pStyle w:val="Paragraphedeliste"/>
        <w:numPr>
          <w:ilvl w:val="0"/>
          <w:numId w:val="85"/>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Programmation de base :  Mode interactif et mode script,  Variables, types de données, opérateurs. </w:t>
      </w:r>
      <w:r w:rsidRPr="00CD2AEF">
        <w:rPr>
          <w:rFonts w:asciiTheme="majorBidi" w:eastAsia="Times New Roman" w:hAnsiTheme="majorBidi" w:cstheme="majorBidi"/>
          <w:lang w:eastAsia="fr-FR"/>
        </w:rPr>
        <w:t>Structures conditionnelles et boucles (if, for, while).</w:t>
      </w:r>
    </w:p>
    <w:p w14:paraId="5303CB26" w14:textId="77777777" w:rsidR="00954F4F" w:rsidRPr="00FF2139" w:rsidRDefault="00954F4F" w:rsidP="00C94CA5">
      <w:pPr>
        <w:pStyle w:val="Paragraphedeliste"/>
        <w:numPr>
          <w:ilvl w:val="0"/>
          <w:numId w:val="85"/>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Fonctions et éléments essentiels :  Fonctions prédéfinies et création de fonctions. Modules standards (math, random). Chaînes de caractères, listes, manipulation de base des données.</w:t>
      </w:r>
    </w:p>
    <w:p w14:paraId="53954FBD" w14:textId="77777777" w:rsidR="00954F4F" w:rsidRPr="00FF2139" w:rsidRDefault="00954F4F" w:rsidP="00C94CA5">
      <w:pPr>
        <w:pStyle w:val="Paragraphedeliste"/>
        <w:numPr>
          <w:ilvl w:val="0"/>
          <w:numId w:val="85"/>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Les Fichiers , Listes Tuples, dictionnaires,</w:t>
      </w:r>
    </w:p>
    <w:p w14:paraId="2220E4D2" w14:textId="77777777" w:rsidR="00954F4F" w:rsidRPr="00CD2AEF" w:rsidRDefault="00954F4F" w:rsidP="00C94CA5">
      <w:pPr>
        <w:pStyle w:val="Paragraphedeliste"/>
        <w:numPr>
          <w:ilvl w:val="0"/>
          <w:numId w:val="85"/>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62F719FD" w14:textId="77777777" w:rsidR="00954F4F" w:rsidRPr="00CD2AEF"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3CACE69D" w14:textId="77777777" w:rsidR="00954F4F" w:rsidRPr="00CD2AEF"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Random, NumPy, Pandas,…) </w:t>
      </w:r>
    </w:p>
    <w:p w14:paraId="5017D77F" w14:textId="77777777" w:rsidR="00954F4F" w:rsidRPr="00CD2AEF"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CD2AEF">
        <w:rPr>
          <w:rFonts w:asciiTheme="majorBidi" w:hAnsiTheme="majorBidi" w:cstheme="majorBidi"/>
        </w:rPr>
        <w:t>….</w:t>
      </w:r>
    </w:p>
    <w:p w14:paraId="3DB30166" w14:textId="77777777" w:rsidR="00954F4F" w:rsidRPr="00CD2AEF" w:rsidRDefault="00954F4F" w:rsidP="00954F4F">
      <w:pPr>
        <w:pStyle w:val="Paragraphedeliste"/>
        <w:jc w:val="both"/>
        <w:rPr>
          <w:rFonts w:asciiTheme="majorBidi" w:eastAsia="Times New Roman" w:hAnsiTheme="majorBidi" w:cstheme="majorBidi"/>
          <w:lang w:eastAsia="fr-FR"/>
        </w:rPr>
      </w:pPr>
    </w:p>
    <w:p w14:paraId="17496CDD" w14:textId="77777777" w:rsidR="00954F4F" w:rsidRPr="000621D2" w:rsidRDefault="00954F4F" w:rsidP="00954F4F">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76E226B6" w14:textId="77777777" w:rsidR="00954F4F" w:rsidRPr="00CD2AEF" w:rsidRDefault="00954F4F" w:rsidP="00C94CA5">
      <w:pPr>
        <w:pStyle w:val="Paragraphedeliste"/>
        <w:numPr>
          <w:ilvl w:val="0"/>
          <w:numId w:val="84"/>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5CF3F872" w14:textId="77777777" w:rsidR="00954F4F" w:rsidRPr="00CD2AEF"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168F0FA6" w14:textId="77777777" w:rsidR="00954F4F" w:rsidRPr="00CD2AEF"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t>Pandas et NumPy.</w:t>
      </w:r>
    </w:p>
    <w:p w14:paraId="09580BCE" w14:textId="77777777" w:rsidR="00954F4F" w:rsidRPr="00CD2AEF"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Os, shutil : manipulation de fichiers et dossiers </w:t>
      </w:r>
    </w:p>
    <w:p w14:paraId="11C98FAB" w14:textId="77777777" w:rsidR="00954F4F" w:rsidRPr="00CD2AEF"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Openpyxl ou pandas : travail avec des fichiers Excel ou CSV </w:t>
      </w:r>
    </w:p>
    <w:p w14:paraId="7C993E93" w14:textId="77777777" w:rsidR="00954F4F" w:rsidRPr="000621D2" w:rsidRDefault="00954F4F" w:rsidP="00C94CA5">
      <w:pPr>
        <w:pStyle w:val="Paragraphedeliste"/>
        <w:numPr>
          <w:ilvl w:val="1"/>
          <w:numId w:val="82"/>
        </w:numPr>
        <w:autoSpaceDE w:val="0"/>
        <w:autoSpaceDN w:val="0"/>
        <w:adjustRightInd w:val="0"/>
        <w:spacing w:after="120"/>
        <w:ind w:left="1276" w:hanging="357"/>
        <w:contextualSpacing w:val="0"/>
        <w:rPr>
          <w:rFonts w:asciiTheme="majorBidi" w:hAnsiTheme="majorBidi" w:cstheme="majorBidi"/>
        </w:rPr>
      </w:pPr>
      <w:r w:rsidRPr="000621D2">
        <w:rPr>
          <w:rFonts w:asciiTheme="majorBidi" w:hAnsiTheme="majorBidi" w:cstheme="majorBidi"/>
        </w:rPr>
        <w:t xml:space="preserve">Définitions et exemples d’automatisation (envoi de mails,…) </w:t>
      </w:r>
    </w:p>
    <w:p w14:paraId="1E029B18" w14:textId="77777777" w:rsidR="00954F4F" w:rsidRPr="000621D2" w:rsidRDefault="00954F4F" w:rsidP="00C94CA5">
      <w:pPr>
        <w:pStyle w:val="Paragraphedeliste"/>
        <w:numPr>
          <w:ilvl w:val="0"/>
          <w:numId w:val="84"/>
        </w:numPr>
        <w:autoSpaceDE w:val="0"/>
        <w:autoSpaceDN w:val="0"/>
        <w:adjustRightInd w:val="0"/>
        <w:rPr>
          <w:rFonts w:asciiTheme="majorBidi" w:hAnsiTheme="majorBidi" w:cstheme="majorBidi"/>
        </w:rPr>
      </w:pPr>
      <w:r w:rsidRPr="000621D2">
        <w:rPr>
          <w:rFonts w:asciiTheme="majorBidi" w:hAnsiTheme="majorBidi" w:cstheme="majorBidi"/>
        </w:rPr>
        <w:lastRenderedPageBreak/>
        <w:t xml:space="preserve">Manipulation de fichiers avec Python : </w:t>
      </w:r>
    </w:p>
    <w:p w14:paraId="6504ADC6" w14:textId="77777777" w:rsidR="00954F4F" w:rsidRPr="000621D2"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7F8B7EC2"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Parcourir un dossier (os.listdir) </w:t>
      </w:r>
    </w:p>
    <w:p w14:paraId="258AE605"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Vérifier l’existence d’un fichier ou dossier (os.path.exists) </w:t>
      </w:r>
    </w:p>
    <w:p w14:paraId="5CA705F0"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Créer ou supprimer des dossiers (os.mkdir, os.rmdir) </w:t>
      </w:r>
    </w:p>
    <w:p w14:paraId="0E9BA3E7"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Matplotlib, Seaborn, Plitly </w:t>
      </w:r>
    </w:p>
    <w:p w14:paraId="03EB94FC"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Request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7FBF46A2"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Beautiful Soup pour le Scraping de données </w:t>
      </w:r>
    </w:p>
    <w:p w14:paraId="6805B2CE" w14:textId="77777777" w:rsidR="00954F4F" w:rsidRPr="000621D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Tkinter, PyQT pour visualiser des données graphiques </w:t>
      </w:r>
    </w:p>
    <w:p w14:paraId="3DA96FB7" w14:textId="77777777" w:rsidR="00954F4F" w:rsidRPr="00FF2139"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0621D2">
        <w:rPr>
          <w:rFonts w:asciiTheme="majorBidi" w:hAnsiTheme="majorBidi" w:cstheme="majorBidi"/>
        </w:rPr>
        <w:t xml:space="preserve">Copier ou déplacer des fichiers avec shutil… </w:t>
      </w:r>
    </w:p>
    <w:p w14:paraId="282F8205"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Recherche, tri et génération de rapports simples.</w:t>
      </w:r>
    </w:p>
    <w:p w14:paraId="419BB8AE"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Sérialisation et Désérialisation (Utilisation du module pickle).</w:t>
      </w:r>
    </w:p>
    <w:p w14:paraId="0E08D444"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w:t>
      </w:r>
      <w:r w:rsidRPr="00FF2139">
        <w:rPr>
          <w:rFonts w:asciiTheme="majorBidi" w:eastAsia="Times New Roman" w:hAnsiTheme="majorBidi" w:cstheme="majorBidi"/>
          <w:lang w:eastAsia="fr-FR"/>
        </w:rPr>
        <w:t xml:space="preserve"> d’objets et traitement de fichiers volumineux (streaming).</w:t>
      </w:r>
    </w:p>
    <w:p w14:paraId="03C3DB25"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0BBAD4E4" w14:textId="77777777" w:rsidR="00954F4F" w:rsidRPr="00CD2AEF" w:rsidRDefault="00954F4F" w:rsidP="00954F4F">
      <w:pPr>
        <w:pStyle w:val="Paragraphedeliste"/>
        <w:autoSpaceDE w:val="0"/>
        <w:autoSpaceDN w:val="0"/>
        <w:adjustRightInd w:val="0"/>
        <w:ind w:left="1276"/>
        <w:rPr>
          <w:rFonts w:asciiTheme="majorBidi" w:hAnsiTheme="majorBidi" w:cstheme="majorBidi"/>
          <w:sz w:val="23"/>
          <w:szCs w:val="23"/>
        </w:rPr>
      </w:pPr>
    </w:p>
    <w:p w14:paraId="1985D605" w14:textId="77777777" w:rsidR="00954F4F" w:rsidRPr="00F80962" w:rsidRDefault="00954F4F" w:rsidP="00C94CA5">
      <w:pPr>
        <w:pStyle w:val="Paragraphedeliste"/>
        <w:numPr>
          <w:ilvl w:val="0"/>
          <w:numId w:val="84"/>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3E703138" w14:textId="77777777" w:rsidR="00954F4F" w:rsidRPr="00F80962"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Utilisation de openpyxl et pandas pour lire, modifier et écrire des fichiers Excel ou CSV pour : </w:t>
      </w:r>
    </w:p>
    <w:p w14:paraId="711CFC0B" w14:textId="77777777" w:rsidR="00954F4F" w:rsidRPr="00F8096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7FFE35DE" w14:textId="77777777" w:rsidR="00954F4F" w:rsidRPr="00CD2AEF"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566579DC" w14:textId="77777777" w:rsidR="00954F4F" w:rsidRPr="00F8096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0E00E2A3" w14:textId="77777777" w:rsidR="00954F4F" w:rsidRPr="00F80962"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53034867" w14:textId="77777777" w:rsidR="00954F4F" w:rsidRPr="00F8096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3FFD724E" w14:textId="77777777" w:rsidR="00954F4F" w:rsidRPr="00F8096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791700D6" w14:textId="77777777" w:rsidR="00954F4F" w:rsidRPr="00CD2AEF"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0287FE2B" w14:textId="77777777" w:rsidR="00954F4F" w:rsidRPr="00F80962" w:rsidRDefault="00954F4F" w:rsidP="00C94CA5">
      <w:pPr>
        <w:pStyle w:val="Paragraphedeliste"/>
        <w:numPr>
          <w:ilvl w:val="0"/>
          <w:numId w:val="83"/>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362E64CE" w14:textId="77777777" w:rsidR="00954F4F" w:rsidRPr="00CD2AEF"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2CDDFA9F" w14:textId="77777777" w:rsidR="00954F4F" w:rsidRPr="00CD2AEF"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5AE470B0" w14:textId="77777777" w:rsidR="00954F4F" w:rsidRPr="00CD2AEF"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08C4025B" w14:textId="77777777" w:rsidR="00954F4F" w:rsidRPr="00CD2AEF"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629B1E8B" w14:textId="77777777" w:rsidR="00954F4F" w:rsidRPr="00CD2AEF" w:rsidRDefault="00954F4F" w:rsidP="00C94CA5">
      <w:pPr>
        <w:pStyle w:val="Paragraphedeliste"/>
        <w:numPr>
          <w:ilvl w:val="1"/>
          <w:numId w:val="82"/>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w:t>
      </w:r>
    </w:p>
    <w:p w14:paraId="73EFB141" w14:textId="77777777" w:rsidR="00954F4F" w:rsidRPr="00CD2AEF" w:rsidRDefault="00954F4F" w:rsidP="00954F4F">
      <w:pPr>
        <w:pStyle w:val="Paragraphedeliste"/>
        <w:autoSpaceDE w:val="0"/>
        <w:autoSpaceDN w:val="0"/>
        <w:adjustRightInd w:val="0"/>
        <w:ind w:left="1276"/>
        <w:rPr>
          <w:rFonts w:asciiTheme="majorBidi" w:hAnsiTheme="majorBidi" w:cstheme="majorBidi"/>
          <w:sz w:val="23"/>
          <w:szCs w:val="23"/>
        </w:rPr>
      </w:pPr>
    </w:p>
    <w:p w14:paraId="4D7006FE" w14:textId="77777777" w:rsidR="00954F4F" w:rsidRPr="000621D2" w:rsidRDefault="00954F4F" w:rsidP="00954F4F">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5DC92C31" w14:textId="77777777" w:rsidR="00954F4F" w:rsidRPr="000621D2" w:rsidRDefault="00954F4F" w:rsidP="00C94CA5">
      <w:pPr>
        <w:pStyle w:val="Paragraphedeliste"/>
        <w:numPr>
          <w:ilvl w:val="0"/>
          <w:numId w:val="8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09B13F8D" w14:textId="77777777" w:rsidR="00954F4F" w:rsidRPr="000621D2" w:rsidRDefault="00954F4F" w:rsidP="00C94CA5">
      <w:pPr>
        <w:pStyle w:val="Paragraphedeliste"/>
        <w:numPr>
          <w:ilvl w:val="0"/>
          <w:numId w:val="8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6FDFBF57" w14:textId="77777777" w:rsidR="00954F4F" w:rsidRPr="000621D2" w:rsidRDefault="00954F4F" w:rsidP="00C94CA5">
      <w:pPr>
        <w:pStyle w:val="Paragraphedeliste"/>
        <w:numPr>
          <w:ilvl w:val="0"/>
          <w:numId w:val="8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75BC5281" w14:textId="77777777" w:rsidR="00954F4F" w:rsidRPr="000621D2" w:rsidRDefault="00954F4F" w:rsidP="00C94CA5">
      <w:pPr>
        <w:pStyle w:val="Paragraphedeliste"/>
        <w:numPr>
          <w:ilvl w:val="0"/>
          <w:numId w:val="8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54B62043" w14:textId="77777777" w:rsidR="00954F4F" w:rsidRPr="000621D2" w:rsidRDefault="00954F4F" w:rsidP="00C94CA5">
      <w:pPr>
        <w:pStyle w:val="Paragraphedeliste"/>
        <w:numPr>
          <w:ilvl w:val="0"/>
          <w:numId w:val="87"/>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6A009EDA" w14:textId="77777777" w:rsidR="00954F4F" w:rsidRPr="00CD2AEF" w:rsidRDefault="00954F4F" w:rsidP="00C94CA5">
      <w:pPr>
        <w:pStyle w:val="Paragraphedeliste"/>
        <w:numPr>
          <w:ilvl w:val="0"/>
          <w:numId w:val="87"/>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34DAFC58" w14:textId="77777777" w:rsidR="00954F4F" w:rsidRPr="00CD2AEF" w:rsidRDefault="00954F4F" w:rsidP="00C94CA5">
      <w:pPr>
        <w:pStyle w:val="Paragraphedeliste"/>
        <w:numPr>
          <w:ilvl w:val="0"/>
          <w:numId w:val="87"/>
        </w:numPr>
        <w:autoSpaceDE w:val="0"/>
        <w:autoSpaceDN w:val="0"/>
        <w:adjustRightInd w:val="0"/>
        <w:spacing w:before="120"/>
        <w:ind w:left="714" w:hanging="357"/>
        <w:contextualSpacing w:val="0"/>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Excel  ….</w:t>
      </w:r>
    </w:p>
    <w:p w14:paraId="500F8C11" w14:textId="77777777" w:rsidR="00954F4F" w:rsidRPr="000621D2" w:rsidRDefault="00954F4F" w:rsidP="00954F4F">
      <w:pPr>
        <w:pStyle w:val="Paragraphedeliste"/>
        <w:autoSpaceDE w:val="0"/>
        <w:autoSpaceDN w:val="0"/>
        <w:adjustRightInd w:val="0"/>
        <w:rPr>
          <w:rFonts w:asciiTheme="majorBidi" w:hAnsiTheme="majorBidi" w:cstheme="majorBidi"/>
        </w:rPr>
      </w:pPr>
    </w:p>
    <w:p w14:paraId="7F7D48AE" w14:textId="77777777" w:rsidR="00954F4F" w:rsidRPr="000621D2" w:rsidRDefault="00954F4F" w:rsidP="00954F4F">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GanttProject</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045A399E" w14:textId="77777777" w:rsidR="00954F4F" w:rsidRPr="000621D2" w:rsidRDefault="00954F4F" w:rsidP="00C94CA5">
      <w:pPr>
        <w:pStyle w:val="Paragraphedeliste"/>
        <w:numPr>
          <w:ilvl w:val="0"/>
          <w:numId w:val="88"/>
        </w:numPr>
        <w:autoSpaceDE w:val="0"/>
        <w:autoSpaceDN w:val="0"/>
        <w:adjustRightInd w:val="0"/>
        <w:spacing w:before="12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1461265D" w14:textId="77777777" w:rsidR="00954F4F" w:rsidRPr="000621D2"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Qu’est-ce qu’un projet ? </w:t>
      </w:r>
    </w:p>
    <w:p w14:paraId="6E096798" w14:textId="77777777" w:rsidR="00954F4F" w:rsidRPr="000621D2"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79D819B1" w14:textId="77777777" w:rsidR="00954F4F" w:rsidRPr="000621D2" w:rsidRDefault="00954F4F" w:rsidP="00C94CA5">
      <w:pPr>
        <w:pStyle w:val="Paragraphedeliste"/>
        <w:numPr>
          <w:ilvl w:val="1"/>
          <w:numId w:val="82"/>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Interface de GanttProject </w:t>
      </w:r>
    </w:p>
    <w:p w14:paraId="725E95A8" w14:textId="77777777" w:rsidR="00954F4F" w:rsidRPr="000621D2" w:rsidRDefault="00954F4F" w:rsidP="00C94CA5">
      <w:pPr>
        <w:pStyle w:val="Paragraphedeliste"/>
        <w:numPr>
          <w:ilvl w:val="0"/>
          <w:numId w:val="88"/>
        </w:numPr>
        <w:autoSpaceDE w:val="0"/>
        <w:autoSpaceDN w:val="0"/>
        <w:adjustRightInd w:val="0"/>
        <w:spacing w:before="120"/>
        <w:ind w:left="714" w:hanging="357"/>
        <w:contextualSpacing w:val="0"/>
        <w:rPr>
          <w:rFonts w:asciiTheme="majorBidi" w:hAnsiTheme="majorBidi" w:cstheme="majorBidi"/>
        </w:rPr>
      </w:pPr>
      <w:r w:rsidRPr="000621D2">
        <w:rPr>
          <w:rFonts w:asciiTheme="majorBidi" w:hAnsiTheme="majorBidi" w:cstheme="majorBidi"/>
        </w:rPr>
        <w:lastRenderedPageBreak/>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31A03FB3" w14:textId="77777777" w:rsidR="00954F4F" w:rsidRPr="000621D2" w:rsidRDefault="00954F4F" w:rsidP="00C94CA5">
      <w:pPr>
        <w:pStyle w:val="Paragraphedeliste"/>
        <w:numPr>
          <w:ilvl w:val="0"/>
          <w:numId w:val="88"/>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6BB87EA1" w14:textId="77777777" w:rsidR="00954F4F" w:rsidRPr="00CD2AEF" w:rsidRDefault="00954F4F" w:rsidP="00C94CA5">
      <w:pPr>
        <w:pStyle w:val="Paragraphedeliste"/>
        <w:numPr>
          <w:ilvl w:val="0"/>
          <w:numId w:val="88"/>
        </w:numPr>
        <w:autoSpaceDE w:val="0"/>
        <w:autoSpaceDN w:val="0"/>
        <w:adjustRightInd w:val="0"/>
        <w:spacing w:before="12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1FDEE711" w14:textId="77777777" w:rsidR="00954F4F" w:rsidRPr="00CD2AEF" w:rsidRDefault="00954F4F" w:rsidP="00C94CA5">
      <w:pPr>
        <w:pStyle w:val="Paragraphedeliste"/>
        <w:numPr>
          <w:ilvl w:val="0"/>
          <w:numId w:val="88"/>
        </w:numPr>
        <w:autoSpaceDE w:val="0"/>
        <w:autoSpaceDN w:val="0"/>
        <w:adjustRightInd w:val="0"/>
        <w:spacing w:before="12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45534553" w14:textId="77777777" w:rsidR="00954F4F" w:rsidRPr="00FF2139" w:rsidRDefault="00954F4F" w:rsidP="00954F4F">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4 :</w:t>
      </w:r>
      <w:r w:rsidRPr="00FF2139">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26976C4D" w14:textId="77777777" w:rsidR="00954F4F" w:rsidRPr="00CD2AEF" w:rsidRDefault="00954F4F" w:rsidP="00C94CA5">
      <w:pPr>
        <w:pStyle w:val="Paragraphedeliste"/>
        <w:numPr>
          <w:ilvl w:val="0"/>
          <w:numId w:val="89"/>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1A229613"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3BE4110C"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376ED167" w14:textId="77777777" w:rsidR="00954F4F" w:rsidRPr="00CD2AEF" w:rsidRDefault="00954F4F" w:rsidP="00C94CA5">
      <w:pPr>
        <w:pStyle w:val="Paragraphedeliste"/>
        <w:numPr>
          <w:ilvl w:val="0"/>
          <w:numId w:val="89"/>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3164204E"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w:t>
      </w:r>
      <w:r w:rsidRPr="00FF2139">
        <w:rPr>
          <w:rFonts w:asciiTheme="majorBidi" w:eastAsia="Times New Roman" w:hAnsiTheme="majorBidi" w:cstheme="majorBidi"/>
          <w:lang w:eastAsia="fr-FR"/>
        </w:rPr>
        <w:t>cation, suppression, parcours.</w:t>
      </w:r>
    </w:p>
    <w:p w14:paraId="6938198A" w14:textId="77777777" w:rsidR="00954F4F" w:rsidRPr="00FF2139" w:rsidRDefault="00954F4F" w:rsidP="00C94CA5">
      <w:pPr>
        <w:pStyle w:val="Paragraphedeliste"/>
        <w:numPr>
          <w:ilvl w:val="0"/>
          <w:numId w:val="89"/>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w:t>
      </w:r>
      <w:r w:rsidRPr="00FF2139">
        <w:rPr>
          <w:rFonts w:asciiTheme="majorBidi" w:eastAsia="Times New Roman" w:hAnsiTheme="majorBidi" w:cstheme="majorBidi"/>
          <w:lang w:eastAsia="fr-FR"/>
        </w:rPr>
        <w:t xml:space="preserve">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w:t>
      </w:r>
      <w:r w:rsidRPr="00FF2139">
        <w:rPr>
          <w:rFonts w:asciiTheme="majorBidi" w:eastAsia="Times New Roman" w:hAnsiTheme="majorBidi" w:cstheme="majorBidi"/>
          <w:lang w:eastAsia="fr-FR"/>
        </w:rPr>
        <w:t>POO) :</w:t>
      </w:r>
    </w:p>
    <w:p w14:paraId="2838AEBB"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Classes, </w:t>
      </w:r>
      <w:r w:rsidRPr="00CD2AEF">
        <w:rPr>
          <w:rFonts w:asciiTheme="majorBidi" w:eastAsia="Times New Roman" w:hAnsiTheme="majorBidi" w:cstheme="majorBidi"/>
          <w:lang w:eastAsia="fr-FR"/>
        </w:rPr>
        <w:t>objets</w:t>
      </w:r>
      <w:r w:rsidRPr="00FF2139">
        <w:rPr>
          <w:rFonts w:asciiTheme="majorBidi" w:eastAsia="Times New Roman" w:hAnsiTheme="majorBidi" w:cstheme="majorBidi"/>
          <w:lang w:eastAsia="fr-FR"/>
        </w:rPr>
        <w:t>, attributs et méthodes.</w:t>
      </w:r>
    </w:p>
    <w:p w14:paraId="21940F7B"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Attributs publics, privés et protégés.</w:t>
      </w:r>
    </w:p>
    <w:p w14:paraId="4822A977" w14:textId="77777777" w:rsidR="00954F4F" w:rsidRPr="00CD2AEF" w:rsidRDefault="00954F4F" w:rsidP="00C94CA5">
      <w:pPr>
        <w:pStyle w:val="Paragraphedeliste"/>
        <w:numPr>
          <w:ilvl w:val="0"/>
          <w:numId w:val="89"/>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74CC1484"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str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repr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len</w:t>
      </w:r>
      <w:r w:rsidRPr="00CD2AEF">
        <w:rPr>
          <w:rFonts w:asciiTheme="majorBidi" w:eastAsia="Times New Roman" w:hAnsiTheme="majorBidi" w:cstheme="majorBidi"/>
          <w:lang w:eastAsia="fr-FR"/>
        </w:rPr>
        <w:t>.</w:t>
      </w:r>
    </w:p>
    <w:p w14:paraId="543C076F" w14:textId="77777777" w:rsidR="00954F4F" w:rsidRPr="00CD2AEF" w:rsidRDefault="00954F4F" w:rsidP="00C94CA5">
      <w:pPr>
        <w:pStyle w:val="Paragraphedeliste"/>
        <w:numPr>
          <w:ilvl w:val="0"/>
          <w:numId w:val="89"/>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1DF6145A"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0477912C"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Héritage avancé, décorateurs, design patterns, métaclasses.</w:t>
      </w:r>
    </w:p>
    <w:p w14:paraId="7A08FB9B" w14:textId="77777777" w:rsidR="00954F4F" w:rsidRPr="00CD2AEF" w:rsidRDefault="00954F4F" w:rsidP="00C94CA5">
      <w:pPr>
        <w:pStyle w:val="Paragraphedeliste"/>
        <w:numPr>
          <w:ilvl w:val="0"/>
          <w:numId w:val="89"/>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45A9531B" w14:textId="77777777" w:rsidR="00954F4F" w:rsidRPr="00FF2139" w:rsidRDefault="00954F4F" w:rsidP="00954F4F">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5 :</w:t>
      </w:r>
      <w:r w:rsidRPr="00FF2139">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0BE61EEF" w14:textId="77777777" w:rsidR="00954F4F" w:rsidRPr="00FF2139" w:rsidRDefault="00954F4F" w:rsidP="00C94CA5">
      <w:pPr>
        <w:pStyle w:val="Paragraphedeliste"/>
        <w:numPr>
          <w:ilvl w:val="0"/>
          <w:numId w:val="86"/>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aux Datasets</w:t>
      </w:r>
      <w:r w:rsidRPr="00FF2139">
        <w:rPr>
          <w:rFonts w:asciiTheme="majorBidi" w:eastAsia="Times New Roman" w:hAnsiTheme="majorBidi" w:cstheme="majorBidi"/>
          <w:lang w:eastAsia="fr-FR"/>
        </w:rPr>
        <w:t xml:space="preserve"> courants en IA :</w:t>
      </w:r>
    </w:p>
    <w:p w14:paraId="163D6E6D" w14:textId="77777777" w:rsidR="00954F4F" w:rsidRPr="00954F4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val="en-US" w:eastAsia="fr-FR"/>
        </w:rPr>
      </w:pPr>
      <w:r w:rsidRPr="00954F4F">
        <w:rPr>
          <w:rFonts w:asciiTheme="majorBidi" w:eastAsia="Times New Roman" w:hAnsiTheme="majorBidi" w:cstheme="majorBidi"/>
          <w:lang w:val="en-US" w:eastAsia="fr-FR"/>
        </w:rPr>
        <w:t>Iris, MNIST, CIFAR-10, Boston Housing, ImageNet.</w:t>
      </w:r>
    </w:p>
    <w:p w14:paraId="4DC1F688" w14:textId="77777777" w:rsidR="00954F4F" w:rsidRPr="00FF2139" w:rsidRDefault="00954F4F" w:rsidP="00C94CA5">
      <w:pPr>
        <w:pStyle w:val="Paragraphedeliste"/>
        <w:numPr>
          <w:ilvl w:val="0"/>
          <w:numId w:val="86"/>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Prétraitement des données </w:t>
      </w:r>
      <w:r w:rsidRPr="00FF2139">
        <w:rPr>
          <w:rFonts w:asciiTheme="majorBidi" w:hAnsiTheme="majorBidi" w:cstheme="majorBidi"/>
        </w:rPr>
        <w:t>pour le Machine Learning</w:t>
      </w:r>
      <w:r w:rsidRPr="00FF2139">
        <w:rPr>
          <w:rFonts w:asciiTheme="majorBidi" w:eastAsia="Times New Roman" w:hAnsiTheme="majorBidi" w:cstheme="majorBidi"/>
          <w:lang w:eastAsia="fr-FR"/>
        </w:rPr>
        <w:t>:</w:t>
      </w:r>
    </w:p>
    <w:p w14:paraId="251B9C52"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Nettoyage, normalisation, encodage, séparation des données.</w:t>
      </w:r>
    </w:p>
    <w:p w14:paraId="2F48B242"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12EB57DC" w14:textId="77777777" w:rsidR="00954F4F" w:rsidRPr="00CD2AEF" w:rsidRDefault="00954F4F" w:rsidP="00C94CA5">
      <w:pPr>
        <w:pStyle w:val="Paragraphedeliste"/>
        <w:numPr>
          <w:ilvl w:val="0"/>
          <w:numId w:val="86"/>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Techniques de Feature Engineering :</w:t>
      </w:r>
    </w:p>
    <w:p w14:paraId="69964A24" w14:textId="77777777" w:rsidR="00954F4F" w:rsidRPr="00FF2139"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Sélection, création de caractéristiques, réduction de dimension.</w:t>
      </w:r>
    </w:p>
    <w:p w14:paraId="45A74243" w14:textId="77777777" w:rsidR="00954F4F" w:rsidRPr="00FF2139" w:rsidRDefault="00954F4F" w:rsidP="00C94CA5">
      <w:pPr>
        <w:pStyle w:val="Paragraphedeliste"/>
        <w:numPr>
          <w:ilvl w:val="0"/>
          <w:numId w:val="86"/>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Bibliothèques essentielles </w:t>
      </w:r>
      <w:r w:rsidRPr="00FF2139">
        <w:rPr>
          <w:rFonts w:asciiTheme="majorBidi" w:hAnsiTheme="majorBidi" w:cstheme="majorBidi"/>
        </w:rPr>
        <w:t>pour le développement des modèles IA</w:t>
      </w:r>
      <w:r w:rsidRPr="00FF2139">
        <w:rPr>
          <w:rFonts w:asciiTheme="majorBidi" w:eastAsia="Times New Roman" w:hAnsiTheme="majorBidi" w:cstheme="majorBidi"/>
          <w:lang w:eastAsia="fr-FR"/>
        </w:rPr>
        <w:t>:</w:t>
      </w:r>
    </w:p>
    <w:p w14:paraId="3CA5CF7E" w14:textId="77777777" w:rsidR="00954F4F" w:rsidRPr="00CD2AEF" w:rsidRDefault="00954F4F" w:rsidP="00C94CA5">
      <w:pPr>
        <w:pStyle w:val="Paragraphedeliste"/>
        <w:numPr>
          <w:ilvl w:val="1"/>
          <w:numId w:val="82"/>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scikit-learn, TensorFlow, Keras, PyTorch</w:t>
      </w:r>
    </w:p>
    <w:p w14:paraId="4015F5BB" w14:textId="77777777" w:rsidR="00954F4F" w:rsidRPr="00CD2AEF" w:rsidRDefault="00954F4F" w:rsidP="00C94CA5">
      <w:pPr>
        <w:pStyle w:val="Paragraphedeliste"/>
        <w:numPr>
          <w:ilvl w:val="0"/>
          <w:numId w:val="86"/>
        </w:numPr>
        <w:spacing w:before="100" w:beforeAutospacing="1" w:after="100" w:afterAutospacing="1"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2580E26C" w14:textId="77777777" w:rsidR="00954F4F" w:rsidRPr="00F80962" w:rsidRDefault="00954F4F" w:rsidP="00954F4F">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5C7B1AC1" w14:textId="77777777" w:rsidR="00954F4F" w:rsidRPr="00CD2AEF" w:rsidRDefault="00954F4F" w:rsidP="00954F4F">
      <w:pPr>
        <w:autoSpaceDE w:val="0"/>
        <w:autoSpaceDN w:val="0"/>
        <w:adjustRightInd w:val="0"/>
        <w:spacing w:after="46"/>
        <w:rPr>
          <w:rFonts w:asciiTheme="majorBidi" w:hAnsiTheme="majorBidi" w:cstheme="majorBidi"/>
        </w:rPr>
      </w:pPr>
    </w:p>
    <w:p w14:paraId="79BE4FED" w14:textId="77777777" w:rsidR="00954F4F" w:rsidRPr="00CD2AEF" w:rsidRDefault="00954F4F" w:rsidP="00954F4F">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150D33EE" w14:textId="77777777" w:rsidR="00954F4F" w:rsidRPr="00F80962" w:rsidRDefault="00954F4F" w:rsidP="00954F4F">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368DFC9D" w14:textId="77777777" w:rsidR="00954F4F" w:rsidRPr="00CD2AEF" w:rsidRDefault="00954F4F" w:rsidP="00C94CA5">
      <w:pPr>
        <w:pStyle w:val="Paragraphedeliste"/>
        <w:numPr>
          <w:ilvl w:val="0"/>
          <w:numId w:val="90"/>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Initiation </w:t>
      </w:r>
    </w:p>
    <w:p w14:paraId="0020F3FF" w14:textId="77777777" w:rsidR="00954F4F" w:rsidRPr="00CD2AEF" w:rsidRDefault="00954F4F" w:rsidP="00C94CA5">
      <w:pPr>
        <w:pStyle w:val="Paragraphedeliste"/>
        <w:numPr>
          <w:ilvl w:val="0"/>
          <w:numId w:val="90"/>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Lire et traiter des fichiers textes </w:t>
      </w:r>
    </w:p>
    <w:p w14:paraId="0B3D32C4" w14:textId="77777777" w:rsidR="00954F4F" w:rsidRPr="00CD2AEF" w:rsidRDefault="00954F4F" w:rsidP="00C94CA5">
      <w:pPr>
        <w:pStyle w:val="Paragraphedeliste"/>
        <w:numPr>
          <w:ilvl w:val="0"/>
          <w:numId w:val="90"/>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45D1345D" w14:textId="77777777" w:rsidR="00954F4F" w:rsidRPr="00F80962" w:rsidRDefault="00954F4F" w:rsidP="00954F4F">
      <w:pPr>
        <w:autoSpaceDE w:val="0"/>
        <w:autoSpaceDN w:val="0"/>
        <w:adjustRightInd w:val="0"/>
        <w:rPr>
          <w:rFonts w:asciiTheme="majorBidi" w:hAnsiTheme="majorBidi" w:cstheme="majorBidi"/>
        </w:rPr>
      </w:pPr>
    </w:p>
    <w:p w14:paraId="05D2AD9E" w14:textId="77777777" w:rsidR="00954F4F" w:rsidRPr="00F80962" w:rsidRDefault="00954F4F" w:rsidP="00954F4F">
      <w:pPr>
        <w:autoSpaceDE w:val="0"/>
        <w:autoSpaceDN w:val="0"/>
        <w:adjustRightInd w:val="0"/>
        <w:rPr>
          <w:rFonts w:asciiTheme="majorBidi" w:hAnsiTheme="majorBidi" w:cstheme="majorBidi"/>
        </w:rPr>
      </w:pPr>
      <w:r w:rsidRPr="00CD2AEF">
        <w:rPr>
          <w:rFonts w:asciiTheme="majorBidi" w:hAnsiTheme="majorBidi" w:cstheme="majorBidi"/>
          <w:b/>
          <w:bCs/>
        </w:rPr>
        <w:t>TP 02 :</w:t>
      </w:r>
      <w:r w:rsidRPr="00F80962">
        <w:rPr>
          <w:rFonts w:asciiTheme="majorBidi" w:hAnsiTheme="majorBidi" w:cstheme="majorBidi"/>
        </w:rPr>
        <w:t xml:space="preserve"> </w:t>
      </w:r>
    </w:p>
    <w:p w14:paraId="7E5B48C8" w14:textId="77777777" w:rsidR="00954F4F" w:rsidRPr="00F80962" w:rsidRDefault="00954F4F" w:rsidP="00954F4F">
      <w:pPr>
        <w:autoSpaceDE w:val="0"/>
        <w:autoSpaceDN w:val="0"/>
        <w:adjustRightInd w:val="0"/>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email avec Python : </w:t>
      </w:r>
    </w:p>
    <w:p w14:paraId="0F041E50" w14:textId="77777777" w:rsidR="00954F4F" w:rsidRPr="00F80962" w:rsidRDefault="00954F4F" w:rsidP="00C94CA5">
      <w:pPr>
        <w:pStyle w:val="Paragraphedeliste"/>
        <w:numPr>
          <w:ilvl w:val="0"/>
          <w:numId w:val="9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2C0BAE11" w14:textId="77777777" w:rsidR="00954F4F" w:rsidRPr="00F80962" w:rsidRDefault="00954F4F" w:rsidP="00C94CA5">
      <w:pPr>
        <w:pStyle w:val="Paragraphedeliste"/>
        <w:numPr>
          <w:ilvl w:val="0"/>
          <w:numId w:val="91"/>
        </w:numPr>
        <w:autoSpaceDE w:val="0"/>
        <w:autoSpaceDN w:val="0"/>
        <w:adjustRightInd w:val="0"/>
        <w:spacing w:after="44"/>
        <w:rPr>
          <w:rFonts w:asciiTheme="majorBidi" w:hAnsiTheme="majorBidi" w:cstheme="majorBidi"/>
        </w:rPr>
      </w:pPr>
      <w:r w:rsidRPr="00F80962">
        <w:rPr>
          <w:rFonts w:asciiTheme="majorBidi" w:hAnsiTheme="majorBidi" w:cstheme="majorBidi"/>
        </w:rPr>
        <w:lastRenderedPageBreak/>
        <w:t xml:space="preserve">Effectuer des statistiques simples sur les données (moyenne, écart-type avec interprétation), </w:t>
      </w:r>
    </w:p>
    <w:p w14:paraId="57219532" w14:textId="77777777" w:rsidR="00954F4F" w:rsidRPr="00F80962" w:rsidRDefault="00954F4F" w:rsidP="00C94CA5">
      <w:pPr>
        <w:pStyle w:val="Paragraphedeliste"/>
        <w:numPr>
          <w:ilvl w:val="0"/>
          <w:numId w:val="9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Générer un graphique, </w:t>
      </w:r>
    </w:p>
    <w:p w14:paraId="3E6582E5" w14:textId="77777777" w:rsidR="00954F4F" w:rsidRPr="00F80962" w:rsidRDefault="00954F4F" w:rsidP="00C94CA5">
      <w:pPr>
        <w:pStyle w:val="Paragraphedeliste"/>
        <w:numPr>
          <w:ilvl w:val="0"/>
          <w:numId w:val="9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Envoi du résultat avec Python. </w:t>
      </w:r>
    </w:p>
    <w:p w14:paraId="575B5BF7" w14:textId="77777777" w:rsidR="00954F4F" w:rsidRPr="00F80962" w:rsidRDefault="00954F4F" w:rsidP="00954F4F">
      <w:pPr>
        <w:autoSpaceDE w:val="0"/>
        <w:autoSpaceDN w:val="0"/>
        <w:adjustRightInd w:val="0"/>
        <w:rPr>
          <w:rFonts w:asciiTheme="majorBidi" w:hAnsiTheme="majorBidi" w:cstheme="majorBidi"/>
        </w:rPr>
      </w:pPr>
    </w:p>
    <w:p w14:paraId="66E3E539" w14:textId="77777777" w:rsidR="00954F4F" w:rsidRPr="00F80962" w:rsidRDefault="00954F4F" w:rsidP="00954F4F">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4FDDBB62" w14:textId="77777777" w:rsidR="00954F4F" w:rsidRPr="00F80962" w:rsidRDefault="00954F4F" w:rsidP="00C94CA5">
      <w:pPr>
        <w:pStyle w:val="Paragraphedeliste"/>
        <w:numPr>
          <w:ilvl w:val="0"/>
          <w:numId w:val="9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Programmation ex Excel du tableau de bord vu en TD </w:t>
      </w:r>
    </w:p>
    <w:p w14:paraId="086A8C3A" w14:textId="77777777" w:rsidR="00954F4F" w:rsidRPr="00F80962" w:rsidRDefault="00954F4F" w:rsidP="00C94CA5">
      <w:pPr>
        <w:pStyle w:val="Paragraphedeliste"/>
        <w:numPr>
          <w:ilvl w:val="0"/>
          <w:numId w:val="9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de tableaux Excel automatisés </w:t>
      </w:r>
    </w:p>
    <w:p w14:paraId="7A923694" w14:textId="77777777" w:rsidR="00954F4F" w:rsidRPr="00F80962" w:rsidRDefault="00954F4F" w:rsidP="00C94CA5">
      <w:pPr>
        <w:pStyle w:val="Paragraphedeliste"/>
        <w:numPr>
          <w:ilvl w:val="0"/>
          <w:numId w:val="9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Macros simples, </w:t>
      </w:r>
    </w:p>
    <w:p w14:paraId="5644BDBB" w14:textId="77777777" w:rsidR="00954F4F" w:rsidRPr="00F80962" w:rsidRDefault="00954F4F" w:rsidP="00C94CA5">
      <w:pPr>
        <w:pStyle w:val="Paragraphedeliste"/>
        <w:numPr>
          <w:ilvl w:val="0"/>
          <w:numId w:val="9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Formules conditionnelles, </w:t>
      </w:r>
    </w:p>
    <w:p w14:paraId="262F936A" w14:textId="77777777" w:rsidR="00954F4F" w:rsidRPr="00F80962" w:rsidRDefault="00954F4F" w:rsidP="00C94CA5">
      <w:pPr>
        <w:pStyle w:val="Paragraphedeliste"/>
        <w:numPr>
          <w:ilvl w:val="0"/>
          <w:numId w:val="9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Recherche V. </w:t>
      </w:r>
    </w:p>
    <w:p w14:paraId="0A37133E" w14:textId="77777777" w:rsidR="00954F4F" w:rsidRPr="00F80962" w:rsidRDefault="00954F4F" w:rsidP="00954F4F">
      <w:pPr>
        <w:autoSpaceDE w:val="0"/>
        <w:autoSpaceDN w:val="0"/>
        <w:adjustRightInd w:val="0"/>
        <w:rPr>
          <w:rFonts w:asciiTheme="majorBidi" w:hAnsiTheme="majorBidi" w:cstheme="majorBidi"/>
        </w:rPr>
      </w:pPr>
    </w:p>
    <w:p w14:paraId="7DE9DACE" w14:textId="77777777" w:rsidR="00954F4F" w:rsidRPr="00F80962" w:rsidRDefault="00954F4F" w:rsidP="00954F4F">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0F7C1443" w14:textId="77777777" w:rsidR="00954F4F" w:rsidRPr="00F80962" w:rsidRDefault="00954F4F" w:rsidP="00954F4F">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Ganttproject </w:t>
      </w:r>
    </w:p>
    <w:p w14:paraId="262218E5" w14:textId="77777777" w:rsidR="00954F4F" w:rsidRPr="00CD2AEF"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Créer un nouveau projet : </w:t>
      </w:r>
    </w:p>
    <w:p w14:paraId="0521D8C5" w14:textId="77777777" w:rsidR="00954F4F" w:rsidRPr="00CD2AEF"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Nom du projet : « Réunion ….. </w:t>
      </w:r>
    </w:p>
    <w:p w14:paraId="7E85AD4B" w14:textId="77777777" w:rsidR="00954F4F" w:rsidRPr="00CD2AEF"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Date de début : Date et heure de la réunion </w:t>
      </w:r>
    </w:p>
    <w:p w14:paraId="69560B22" w14:textId="77777777" w:rsidR="00954F4F" w:rsidRPr="00CD2AEF" w:rsidRDefault="00954F4F" w:rsidP="00C94CA5">
      <w:pPr>
        <w:pStyle w:val="Paragraphedeliste"/>
        <w:numPr>
          <w:ilvl w:val="0"/>
          <w:numId w:val="94"/>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24F5FEFB" w14:textId="77777777" w:rsidR="00954F4F" w:rsidRPr="00CD2AEF"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tâches </w:t>
      </w:r>
    </w:p>
    <w:p w14:paraId="0C439EAE"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192B353B"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Sous-taches : Si un point est composé, créer alors les sous-tâches correspondantes </w:t>
      </w:r>
    </w:p>
    <w:p w14:paraId="29A5DEDE"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5B63BA98" w14:textId="77777777" w:rsidR="00954F4F" w:rsidRPr="00F80962"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ressources : </w:t>
      </w:r>
    </w:p>
    <w:p w14:paraId="1BFA5228" w14:textId="77777777" w:rsidR="00954F4F" w:rsidRPr="00F80962" w:rsidRDefault="00954F4F" w:rsidP="00C94CA5">
      <w:pPr>
        <w:pStyle w:val="Paragraphedeliste"/>
        <w:numPr>
          <w:ilvl w:val="0"/>
          <w:numId w:val="94"/>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6D2E8273" w14:textId="77777777" w:rsidR="00954F4F" w:rsidRPr="00F80962" w:rsidRDefault="00954F4F" w:rsidP="00C94CA5">
      <w:pPr>
        <w:pStyle w:val="Paragraphedeliste"/>
        <w:numPr>
          <w:ilvl w:val="0"/>
          <w:numId w:val="94"/>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datashow…) </w:t>
      </w:r>
    </w:p>
    <w:p w14:paraId="2C4F5F47" w14:textId="77777777" w:rsidR="00954F4F" w:rsidRPr="00F80962"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Estimation des durées : </w:t>
      </w:r>
    </w:p>
    <w:p w14:paraId="7C06F70A"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32402914"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Temps de transition d’un point à l’autre </w:t>
      </w:r>
    </w:p>
    <w:p w14:paraId="6274B436" w14:textId="77777777" w:rsidR="00954F4F" w:rsidRPr="00F80962"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du diagramme de Gantt : </w:t>
      </w:r>
    </w:p>
    <w:p w14:paraId="3232748D"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Visualiser l’ordre du jour </w:t>
      </w:r>
    </w:p>
    <w:p w14:paraId="54AE2581" w14:textId="77777777" w:rsidR="00954F4F" w:rsidRPr="00F80962" w:rsidRDefault="00954F4F" w:rsidP="00C94CA5">
      <w:pPr>
        <w:pStyle w:val="Paragraphedeliste"/>
        <w:numPr>
          <w:ilvl w:val="0"/>
          <w:numId w:val="94"/>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Identifier les points clés </w:t>
      </w:r>
    </w:p>
    <w:p w14:paraId="37E1AF5D" w14:textId="77777777" w:rsidR="00954F4F" w:rsidRPr="00F80962" w:rsidRDefault="00954F4F" w:rsidP="00C94CA5">
      <w:pPr>
        <w:pStyle w:val="Paragraphedeliste"/>
        <w:numPr>
          <w:ilvl w:val="0"/>
          <w:numId w:val="93"/>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68115308" w14:textId="77777777" w:rsidR="00954F4F" w:rsidRPr="00CD2AEF" w:rsidRDefault="00954F4F" w:rsidP="00954F4F">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7BAB4859" w14:textId="77777777" w:rsidR="00954F4F" w:rsidRPr="00CD2AEF" w:rsidRDefault="00954F4F" w:rsidP="00954F4F">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7503747E" w14:textId="77777777" w:rsidR="00954F4F" w:rsidRPr="00CD2AEF" w:rsidRDefault="00954F4F" w:rsidP="00954F4F">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2098F0D9" w14:textId="77777777" w:rsidR="00954F4F" w:rsidRPr="00FF2139" w:rsidRDefault="00954F4F" w:rsidP="00954F4F">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265C7E0A" w14:textId="77777777" w:rsidR="00954F4F" w:rsidRPr="00CD2AEF" w:rsidRDefault="00954F4F" w:rsidP="00954F4F">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455C0ADE" w14:textId="77777777" w:rsidR="00954F4F" w:rsidRPr="00FF2139" w:rsidRDefault="00954F4F" w:rsidP="00954F4F">
      <w:pPr>
        <w:spacing w:after="120"/>
        <w:ind w:left="851"/>
        <w:rPr>
          <w:rStyle w:val="Accentuation"/>
        </w:rPr>
      </w:pPr>
      <w:r w:rsidRPr="00CD2AEF">
        <w:rPr>
          <w:rStyle w:val="Accentuation"/>
          <w:rFonts w:asciiTheme="majorBidi" w:hAnsiTheme="majorBidi" w:cstheme="majorBidi"/>
        </w:rPr>
        <w:t>(Lecture/écriture de fichiers, traitement de texte, introduction à Pandas et NumPy)</w:t>
      </w:r>
    </w:p>
    <w:p w14:paraId="7719BA31" w14:textId="77777777" w:rsidR="00954F4F" w:rsidRPr="00CD2AEF" w:rsidRDefault="00954F4F" w:rsidP="00954F4F">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3108D7F2" w14:textId="77777777" w:rsidR="00954F4F" w:rsidRPr="00CD2AEF" w:rsidRDefault="00954F4F" w:rsidP="00954F4F">
      <w:pPr>
        <w:spacing w:after="120"/>
        <w:ind w:left="851"/>
        <w:rPr>
          <w:rStyle w:val="Accentuation"/>
          <w:rFonts w:asciiTheme="majorBidi" w:hAnsiTheme="majorBidi" w:cstheme="majorBidi"/>
        </w:rPr>
      </w:pPr>
      <w:r w:rsidRPr="00CD2AEF">
        <w:rPr>
          <w:rStyle w:val="Accentuation"/>
          <w:rFonts w:asciiTheme="majorBidi" w:hAnsiTheme="majorBidi" w:cstheme="majorBidi"/>
        </w:rPr>
        <w:t>(Chargement de datasets IA, nettoyage, transformation, sélection de caractéristiques)</w:t>
      </w:r>
    </w:p>
    <w:p w14:paraId="3B51395A" w14:textId="77777777" w:rsidR="00954F4F" w:rsidRPr="00CD2AEF" w:rsidRDefault="00954F4F" w:rsidP="00954F4F">
      <w:pPr>
        <w:spacing w:after="120"/>
        <w:rPr>
          <w:rStyle w:val="Accentuation"/>
          <w:rFonts w:asciiTheme="majorBidi" w:hAnsiTheme="majorBidi" w:cstheme="majorBidi"/>
        </w:rPr>
      </w:pPr>
    </w:p>
    <w:p w14:paraId="361214C0" w14:textId="77777777" w:rsidR="00954F4F" w:rsidRPr="00CD2AEF" w:rsidRDefault="00954F4F" w:rsidP="00954F4F">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6EB2E888" w14:textId="77777777" w:rsidR="00954F4F" w:rsidRPr="00CD2AEF" w:rsidRDefault="00954F4F" w:rsidP="00954F4F">
      <w:pPr>
        <w:spacing w:after="100" w:afterAutospacing="1"/>
        <w:rPr>
          <w:rFonts w:asciiTheme="majorBidi" w:hAnsiTheme="majorBidi" w:cstheme="majorBidi"/>
        </w:rPr>
      </w:pPr>
      <w:r w:rsidRPr="00CD2AEF">
        <w:rPr>
          <w:rStyle w:val="lev"/>
          <w:rFonts w:asciiTheme="majorBidi" w:hAnsiTheme="majorBidi" w:cstheme="majorBidi"/>
        </w:rPr>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Scikit-learn. </w:t>
      </w:r>
      <w:r w:rsidRPr="00CD2AEF">
        <w:rPr>
          <w:rStyle w:val="lev"/>
          <w:rFonts w:asciiTheme="majorBidi" w:hAnsiTheme="majorBidi" w:cstheme="majorBidi"/>
          <w:b w:val="0"/>
          <w:bCs w:val="0"/>
        </w:rPr>
        <w:t>(Présentation orale + rapport écrit).</w:t>
      </w:r>
    </w:p>
    <w:p w14:paraId="608FA0FD" w14:textId="77777777" w:rsidR="00954F4F" w:rsidRPr="00CD2AEF" w:rsidRDefault="00954F4F" w:rsidP="00954F4F">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01200638" w14:textId="77777777" w:rsidR="00954F4F" w:rsidRPr="00CD2AEF" w:rsidRDefault="00954F4F" w:rsidP="00954F4F">
      <w:pPr>
        <w:spacing w:after="100" w:afterAutospacing="1"/>
        <w:rPr>
          <w:rFonts w:asciiTheme="majorBidi" w:hAnsiTheme="majorBidi" w:cstheme="majorBidi"/>
          <w:b/>
          <w:bCs/>
        </w:rPr>
      </w:pPr>
      <w:r w:rsidRPr="00CD2AEF">
        <w:rPr>
          <w:rFonts w:asciiTheme="majorBidi" w:hAnsiTheme="majorBidi" w:cstheme="majorBidi"/>
          <w:b/>
          <w:bCs/>
        </w:rPr>
        <w:lastRenderedPageBreak/>
        <w:t xml:space="preserve">        examen 60%  ,   CC=40%</w:t>
      </w:r>
    </w:p>
    <w:p w14:paraId="449B52EF" w14:textId="77777777" w:rsidR="00954F4F" w:rsidRPr="00D735C3" w:rsidRDefault="00954F4F" w:rsidP="00954F4F">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15C96455" w14:textId="77777777" w:rsidR="00954F4F" w:rsidRPr="00CD2AEF" w:rsidRDefault="00954F4F" w:rsidP="00C94CA5">
      <w:pPr>
        <w:pStyle w:val="Paragraphedeliste"/>
        <w:numPr>
          <w:ilvl w:val="0"/>
          <w:numId w:val="80"/>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 xml:space="preserve">E.Schultz et M.Bussonnier (2020) : </w:t>
      </w:r>
      <w:r w:rsidRPr="00FF2139">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6A1AD716" w14:textId="77777777" w:rsidR="00954F4F" w:rsidRPr="00CD2AEF" w:rsidRDefault="00954F4F" w:rsidP="00C94CA5">
      <w:pPr>
        <w:pStyle w:val="Paragraphedeliste"/>
        <w:numPr>
          <w:ilvl w:val="0"/>
          <w:numId w:val="80"/>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C.</w:t>
      </w:r>
      <w:r w:rsidRPr="00FF2139">
        <w:rPr>
          <w:rFonts w:asciiTheme="majorBidi" w:hAnsiTheme="majorBidi" w:cstheme="majorBidi"/>
        </w:rPr>
        <w:t>Paroissin</w:t>
      </w:r>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22BA4867" w14:textId="77777777" w:rsidR="00954F4F" w:rsidRPr="00CD2AEF" w:rsidRDefault="00954F4F" w:rsidP="00C94CA5">
      <w:pPr>
        <w:pStyle w:val="Paragraphedeliste"/>
        <w:numPr>
          <w:ilvl w:val="0"/>
          <w:numId w:val="80"/>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S.</w:t>
      </w:r>
      <w:r w:rsidRPr="00FF2139">
        <w:rPr>
          <w:rFonts w:asciiTheme="majorBidi" w:hAnsiTheme="majorBidi" w:cstheme="majorBidi"/>
        </w:rPr>
        <w:t>Balech</w:t>
      </w:r>
      <w:r w:rsidRPr="00CD2AEF">
        <w:rPr>
          <w:rFonts w:asciiTheme="majorBidi" w:hAnsiTheme="majorBidi" w:cstheme="majorBidi"/>
          <w:sz w:val="23"/>
          <w:szCs w:val="23"/>
        </w:rPr>
        <w:t xml:space="preserve"> et C.Benavent : NLP texte minig V4.0, (Paris Dauphine – 12/2019) : lien : </w:t>
      </w:r>
      <w:hyperlink r:id="rId17"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5F784FFD" w14:textId="77777777" w:rsidR="00954F4F" w:rsidRPr="00954F4F" w:rsidRDefault="00954F4F" w:rsidP="00C94CA5">
      <w:pPr>
        <w:pStyle w:val="Paragraphedeliste"/>
        <w:numPr>
          <w:ilvl w:val="0"/>
          <w:numId w:val="80"/>
        </w:numPr>
        <w:tabs>
          <w:tab w:val="left" w:pos="426"/>
        </w:tabs>
        <w:spacing w:after="160" w:line="276" w:lineRule="auto"/>
        <w:rPr>
          <w:rFonts w:asciiTheme="majorBidi" w:hAnsiTheme="majorBidi" w:cstheme="majorBidi"/>
          <w:lang w:val="en-US"/>
        </w:rPr>
      </w:pPr>
      <w:r w:rsidRPr="00954F4F">
        <w:rPr>
          <w:rFonts w:asciiTheme="majorBidi" w:hAnsiTheme="majorBidi" w:cstheme="majorBidi"/>
          <w:lang w:val="en-US"/>
        </w:rPr>
        <w:t>Allen B. Downey Think Python: How to Think Like a Computer Scientist, O'Reilly Media, 2015;</w:t>
      </w:r>
    </w:p>
    <w:p w14:paraId="25A17C12" w14:textId="77777777" w:rsidR="00954F4F" w:rsidRPr="00954F4F" w:rsidRDefault="00954F4F" w:rsidP="00C94CA5">
      <w:pPr>
        <w:pStyle w:val="Paragraphedeliste"/>
        <w:numPr>
          <w:ilvl w:val="0"/>
          <w:numId w:val="80"/>
        </w:numPr>
        <w:tabs>
          <w:tab w:val="left" w:pos="426"/>
        </w:tabs>
        <w:spacing w:after="160" w:line="276" w:lineRule="auto"/>
        <w:rPr>
          <w:rFonts w:asciiTheme="majorBidi" w:hAnsiTheme="majorBidi" w:cstheme="majorBidi"/>
          <w:lang w:val="en-US"/>
        </w:rPr>
      </w:pPr>
      <w:r w:rsidRPr="00954F4F">
        <w:rPr>
          <w:rFonts w:asciiTheme="majorBidi" w:hAnsiTheme="majorBidi" w:cstheme="majorBidi"/>
          <w:lang w:val="en-US"/>
        </w:rPr>
        <w:t>Ramalho, L.. Fluent Python. " O'Reilly Media, Inc.", 2022;</w:t>
      </w:r>
    </w:p>
    <w:p w14:paraId="3F218C3D" w14:textId="77777777" w:rsidR="00954F4F" w:rsidRPr="00CD2AEF" w:rsidRDefault="00954F4F" w:rsidP="00C94CA5">
      <w:pPr>
        <w:pStyle w:val="Paragraphedeliste"/>
        <w:numPr>
          <w:ilvl w:val="0"/>
          <w:numId w:val="80"/>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Swinnen, G.. Apprendre à programmer avec Python 3. </w:t>
      </w:r>
      <w:r w:rsidRPr="00CD2AEF">
        <w:rPr>
          <w:rFonts w:asciiTheme="majorBidi" w:hAnsiTheme="majorBidi" w:cstheme="majorBidi"/>
        </w:rPr>
        <w:t>Editions Eyrolles, 2012;</w:t>
      </w:r>
    </w:p>
    <w:p w14:paraId="050DE7DD" w14:textId="77777777" w:rsidR="00954F4F" w:rsidRPr="00FF2139" w:rsidRDefault="00954F4F" w:rsidP="00C94CA5">
      <w:pPr>
        <w:pStyle w:val="Paragraphedeliste"/>
        <w:numPr>
          <w:ilvl w:val="0"/>
          <w:numId w:val="80"/>
        </w:numPr>
        <w:tabs>
          <w:tab w:val="left" w:pos="426"/>
        </w:tabs>
        <w:spacing w:after="160" w:line="276" w:lineRule="auto"/>
        <w:rPr>
          <w:rFonts w:asciiTheme="majorBidi" w:hAnsiTheme="majorBidi" w:cstheme="majorBidi"/>
          <w:b/>
          <w:bCs/>
          <w:sz w:val="20"/>
          <w:szCs w:val="20"/>
          <w:lang w:val="en-US"/>
        </w:rPr>
      </w:pPr>
      <w:r w:rsidRPr="00954F4F">
        <w:rPr>
          <w:rFonts w:asciiTheme="majorBidi" w:hAnsiTheme="majorBidi" w:cstheme="majorBidi"/>
          <w:lang w:val="en-US"/>
        </w:rPr>
        <w:t>Matthes, E. Python crash course: A hands-on, project-based introduction to programming. no starch press, 2019</w:t>
      </w:r>
    </w:p>
    <w:p w14:paraId="0184CBC0" w14:textId="77777777" w:rsidR="00954F4F" w:rsidRPr="00CD2AEF" w:rsidRDefault="00954F4F" w:rsidP="00C94CA5">
      <w:pPr>
        <w:pStyle w:val="Paragraphedeliste"/>
        <w:numPr>
          <w:ilvl w:val="0"/>
          <w:numId w:val="80"/>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Cyrille, H. (2018). Apprendre à programmer avec Python 3. </w:t>
      </w:r>
      <w:r w:rsidRPr="00CD2AEF">
        <w:rPr>
          <w:rFonts w:asciiTheme="majorBidi" w:hAnsiTheme="majorBidi" w:cstheme="majorBidi"/>
        </w:rPr>
        <w:t>Eyrolles, 6ème édition. ISBN: 978-2212675214</w:t>
      </w:r>
    </w:p>
    <w:p w14:paraId="5E893CA5" w14:textId="77777777" w:rsidR="00954F4F" w:rsidRPr="00FF2139" w:rsidRDefault="00954F4F" w:rsidP="00C94CA5">
      <w:pPr>
        <w:pStyle w:val="Paragraphedeliste"/>
        <w:numPr>
          <w:ilvl w:val="0"/>
          <w:numId w:val="80"/>
        </w:numPr>
        <w:tabs>
          <w:tab w:val="left" w:pos="426"/>
        </w:tabs>
        <w:spacing w:after="160" w:line="276" w:lineRule="auto"/>
        <w:rPr>
          <w:rFonts w:asciiTheme="majorBidi" w:hAnsiTheme="majorBidi" w:cstheme="majorBidi"/>
        </w:rPr>
      </w:pPr>
      <w:r w:rsidRPr="00FF2139">
        <w:rPr>
          <w:rFonts w:asciiTheme="majorBidi" w:hAnsiTheme="majorBidi" w:cstheme="majorBidi"/>
        </w:rPr>
        <w:t>Daniel, I. (2024). Apprendre à coder en Python, J'ai lu</w:t>
      </w:r>
    </w:p>
    <w:p w14:paraId="51E8731D" w14:textId="77777777" w:rsidR="00954F4F" w:rsidRPr="00FF2139" w:rsidRDefault="00954F4F" w:rsidP="00C94CA5">
      <w:pPr>
        <w:pStyle w:val="Paragraphedeliste"/>
        <w:numPr>
          <w:ilvl w:val="0"/>
          <w:numId w:val="80"/>
        </w:numPr>
        <w:tabs>
          <w:tab w:val="left" w:pos="426"/>
        </w:tabs>
        <w:spacing w:after="160" w:line="276" w:lineRule="auto"/>
        <w:rPr>
          <w:rFonts w:asciiTheme="majorBidi" w:hAnsiTheme="majorBidi" w:cstheme="majorBidi"/>
        </w:rPr>
      </w:pPr>
      <w:r w:rsidRPr="00FF2139">
        <w:rPr>
          <w:rFonts w:asciiTheme="majorBidi" w:hAnsiTheme="majorBidi" w:cstheme="majorBidi"/>
        </w:rPr>
        <w:t>Nicolas, B. (2024). Python, du grand débutant à la programmation objet Cours et exercices corrigés, 3eme édition, Ellipses</w:t>
      </w:r>
    </w:p>
    <w:p w14:paraId="5D94F76D" w14:textId="77777777" w:rsidR="00954F4F" w:rsidRPr="00FF2139" w:rsidRDefault="00954F4F" w:rsidP="00C94CA5">
      <w:pPr>
        <w:pStyle w:val="Paragraphedeliste"/>
        <w:numPr>
          <w:ilvl w:val="0"/>
          <w:numId w:val="80"/>
        </w:numPr>
        <w:tabs>
          <w:tab w:val="left" w:pos="426"/>
        </w:tabs>
        <w:spacing w:after="160" w:line="276" w:lineRule="auto"/>
        <w:rPr>
          <w:rFonts w:asciiTheme="majorBidi" w:hAnsiTheme="majorBidi" w:cstheme="majorBidi"/>
        </w:rPr>
      </w:pPr>
      <w:r w:rsidRPr="00FF2139">
        <w:rPr>
          <w:rFonts w:asciiTheme="majorBidi" w:hAnsiTheme="majorBidi" w:cstheme="majorBidi"/>
        </w:rPr>
        <w:t>Ludivine, C. (2024). Selenium Maîtrisez vos tests fonctionnels avec Python, Eni</w:t>
      </w:r>
    </w:p>
    <w:p w14:paraId="36E4ECE9" w14:textId="77777777" w:rsidR="00954F4F" w:rsidRPr="00CD2AEF" w:rsidRDefault="00954F4F" w:rsidP="00954F4F">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07617818" w14:textId="77777777" w:rsidR="00954F4F" w:rsidRPr="00CD2AEF" w:rsidRDefault="00954F4F" w:rsidP="00C94CA5">
      <w:pPr>
        <w:pStyle w:val="Paragraphedeliste"/>
        <w:numPr>
          <w:ilvl w:val="0"/>
          <w:numId w:val="79"/>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18" w:history="1">
        <w:r w:rsidRPr="00CD2AEF">
          <w:rPr>
            <w:rFonts w:asciiTheme="majorBidi" w:eastAsia="Times New Roman" w:hAnsiTheme="majorBidi" w:cstheme="majorBidi"/>
            <w:u w:val="single"/>
          </w:rPr>
          <w:t>docs.python.org</w:t>
        </w:r>
      </w:hyperlink>
    </w:p>
    <w:p w14:paraId="4148F534" w14:textId="77777777" w:rsidR="00954F4F" w:rsidRPr="00FF2139" w:rsidRDefault="00954F4F" w:rsidP="00C94CA5">
      <w:pPr>
        <w:pStyle w:val="Paragraphedeliste"/>
        <w:numPr>
          <w:ilvl w:val="0"/>
          <w:numId w:val="79"/>
        </w:numPr>
        <w:outlineLvl w:val="2"/>
        <w:rPr>
          <w:rFonts w:asciiTheme="majorBidi" w:eastAsia="Times New Roman" w:hAnsiTheme="majorBidi" w:cstheme="majorBidi"/>
          <w:lang w:val="en-US"/>
        </w:rPr>
      </w:pPr>
      <w:r w:rsidRPr="00FF2139">
        <w:rPr>
          <w:rFonts w:asciiTheme="majorBidi" w:eastAsia="Times New Roman" w:hAnsiTheme="majorBidi" w:cstheme="majorBidi"/>
          <w:lang w:val="en-US"/>
        </w:rPr>
        <w:t xml:space="preserve">Exercices Python sur Codecademy : </w:t>
      </w:r>
      <w:hyperlink r:id="rId19" w:history="1">
        <w:r w:rsidRPr="00FF2139">
          <w:rPr>
            <w:rFonts w:asciiTheme="majorBidi" w:eastAsia="Times New Roman" w:hAnsiTheme="majorBidi" w:cstheme="majorBidi"/>
            <w:lang w:val="en-US"/>
          </w:rPr>
          <w:t>codecademy.com/learn/learn-python-3</w:t>
        </w:r>
      </w:hyperlink>
    </w:p>
    <w:p w14:paraId="26F3A67B" w14:textId="77777777" w:rsidR="00954F4F" w:rsidRPr="00954F4F" w:rsidRDefault="00954F4F" w:rsidP="00C94CA5">
      <w:pPr>
        <w:pStyle w:val="Paragraphedeliste"/>
        <w:numPr>
          <w:ilvl w:val="0"/>
          <w:numId w:val="79"/>
        </w:numPr>
        <w:outlineLvl w:val="2"/>
        <w:rPr>
          <w:lang w:val="en-US"/>
        </w:rPr>
      </w:pPr>
      <w:r w:rsidRPr="00FF2139">
        <w:rPr>
          <w:rFonts w:asciiTheme="majorBidi" w:eastAsia="Times New Roman" w:hAnsiTheme="majorBidi" w:cstheme="majorBidi"/>
          <w:lang w:val="en-US"/>
        </w:rPr>
        <w:t>W</w:t>
      </w:r>
      <w:r w:rsidRPr="00954F4F">
        <w:rPr>
          <w:rFonts w:asciiTheme="majorBidi" w:eastAsia="Times New Roman" w:hAnsiTheme="majorBidi" w:cstheme="majorBidi"/>
          <w:lang w:val="en-US"/>
        </w:rPr>
        <w:t xml:space="preserve">3Schools Python Tutorial : </w:t>
      </w:r>
      <w:hyperlink r:id="rId20" w:history="1">
        <w:r w:rsidRPr="00954F4F">
          <w:rPr>
            <w:rFonts w:asciiTheme="majorBidi" w:eastAsia="Times New Roman" w:hAnsiTheme="majorBidi" w:cstheme="majorBidi"/>
            <w:u w:val="single"/>
            <w:lang w:val="en-US"/>
          </w:rPr>
          <w:t>w3schools.com/python/</w:t>
        </w:r>
      </w:hyperlink>
    </w:p>
    <w:p w14:paraId="6C46874F" w14:textId="77777777" w:rsidR="00954F4F" w:rsidRPr="00FF2139" w:rsidRDefault="00954F4F" w:rsidP="00954F4F">
      <w:pPr>
        <w:pStyle w:val="Paragraphedeliste"/>
        <w:autoSpaceDE w:val="0"/>
        <w:autoSpaceDN w:val="0"/>
        <w:adjustRightInd w:val="0"/>
        <w:rPr>
          <w:rFonts w:asciiTheme="majorBidi" w:hAnsiTheme="majorBidi" w:cstheme="majorBidi"/>
          <w:sz w:val="23"/>
          <w:szCs w:val="23"/>
          <w:lang w:val="en-US"/>
        </w:rPr>
      </w:pPr>
    </w:p>
    <w:p w14:paraId="68C1DE9A" w14:textId="77777777" w:rsidR="00954F4F" w:rsidRPr="00FF2139" w:rsidRDefault="00954F4F" w:rsidP="00954F4F">
      <w:pPr>
        <w:spacing w:after="100" w:afterAutospacing="1"/>
        <w:rPr>
          <w:rFonts w:asciiTheme="majorBidi" w:hAnsiTheme="majorBidi" w:cstheme="majorBidi"/>
          <w:lang w:val="en-US"/>
        </w:rPr>
      </w:pPr>
    </w:p>
    <w:p w14:paraId="7085B25A" w14:textId="77777777" w:rsidR="00F7074B" w:rsidRPr="00954F4F" w:rsidRDefault="00F7074B" w:rsidP="00F7074B">
      <w:pPr>
        <w:spacing w:after="200" w:line="276" w:lineRule="auto"/>
        <w:rPr>
          <w:rFonts w:ascii="Cambria" w:hAnsi="Cambria" w:cs="Arial"/>
          <w:b/>
          <w:lang w:val="en-US"/>
        </w:rPr>
      </w:pPr>
      <w:r w:rsidRPr="00954F4F">
        <w:rPr>
          <w:rFonts w:ascii="Cambria" w:hAnsi="Cambria" w:cs="Arial"/>
          <w:b/>
          <w:lang w:val="en-US"/>
        </w:rPr>
        <w:br w:type="page"/>
      </w:r>
    </w:p>
    <w:p w14:paraId="541822ED" w14:textId="77777777" w:rsidR="00F7074B" w:rsidRPr="00AF7467" w:rsidRDefault="00F7074B" w:rsidP="00F7074B">
      <w:pPr>
        <w:spacing w:line="276" w:lineRule="auto"/>
        <w:jc w:val="both"/>
        <w:rPr>
          <w:rFonts w:ascii="Cambria" w:hAnsi="Cambria" w:cs="Arial"/>
          <w:b/>
          <w:u w:val="thick" w:color="F79646"/>
          <w:lang w:val="en-US"/>
        </w:rPr>
      </w:pPr>
    </w:p>
    <w:p w14:paraId="3D00BE3B" w14:textId="77777777" w:rsidR="00F7074B" w:rsidRPr="00AF7467" w:rsidRDefault="00F7074B" w:rsidP="00F7074B">
      <w:pPr>
        <w:spacing w:line="276" w:lineRule="auto"/>
        <w:jc w:val="both"/>
        <w:rPr>
          <w:rFonts w:ascii="Cambria" w:hAnsi="Cambria" w:cs="Arial"/>
          <w:b/>
          <w:u w:val="thick" w:color="F79646"/>
          <w:lang w:val="en-US"/>
        </w:rPr>
      </w:pPr>
    </w:p>
    <w:p w14:paraId="608EB8FF" w14:textId="77777777" w:rsidR="00F7074B" w:rsidRPr="00AF7467" w:rsidRDefault="00F7074B" w:rsidP="00F7074B">
      <w:pPr>
        <w:spacing w:line="276" w:lineRule="auto"/>
        <w:jc w:val="both"/>
        <w:rPr>
          <w:rFonts w:ascii="Cambria" w:hAnsi="Cambria" w:cs="Arial"/>
          <w:b/>
          <w:u w:val="thick" w:color="F79646"/>
          <w:lang w:val="en-US"/>
        </w:rPr>
      </w:pPr>
    </w:p>
    <w:p w14:paraId="5E5BE720" w14:textId="77777777" w:rsidR="00F7074B" w:rsidRPr="00AF7467" w:rsidRDefault="00F7074B" w:rsidP="00F7074B">
      <w:pPr>
        <w:spacing w:line="276" w:lineRule="auto"/>
        <w:jc w:val="both"/>
        <w:rPr>
          <w:rFonts w:ascii="Cambria" w:hAnsi="Cambria" w:cs="Arial"/>
          <w:b/>
          <w:u w:val="thick" w:color="F79646"/>
          <w:lang w:val="en-US"/>
        </w:rPr>
      </w:pPr>
    </w:p>
    <w:p w14:paraId="06BEA453" w14:textId="77777777" w:rsidR="00F7074B" w:rsidRPr="00AF7467" w:rsidRDefault="00F7074B" w:rsidP="00F7074B">
      <w:pPr>
        <w:spacing w:line="276" w:lineRule="auto"/>
        <w:jc w:val="both"/>
        <w:rPr>
          <w:rFonts w:ascii="Cambria" w:hAnsi="Cambria" w:cs="Arial"/>
          <w:b/>
          <w:u w:val="thick" w:color="F79646"/>
          <w:lang w:val="en-US"/>
        </w:rPr>
      </w:pPr>
    </w:p>
    <w:p w14:paraId="5AB2B4A1" w14:textId="77777777" w:rsidR="00F7074B" w:rsidRPr="00AF7467" w:rsidRDefault="00F7074B" w:rsidP="00F7074B">
      <w:pPr>
        <w:spacing w:line="276" w:lineRule="auto"/>
        <w:jc w:val="both"/>
        <w:rPr>
          <w:rFonts w:ascii="Cambria" w:hAnsi="Cambria" w:cs="Arial"/>
          <w:b/>
          <w:u w:val="thick" w:color="F79646"/>
          <w:lang w:val="en-US"/>
        </w:rPr>
      </w:pPr>
    </w:p>
    <w:p w14:paraId="14C87256" w14:textId="77777777" w:rsidR="00F7074B" w:rsidRPr="00AF7467" w:rsidRDefault="00F7074B" w:rsidP="00F7074B">
      <w:pPr>
        <w:spacing w:line="276" w:lineRule="auto"/>
        <w:jc w:val="both"/>
        <w:rPr>
          <w:rFonts w:ascii="Cambria" w:hAnsi="Cambria" w:cs="Arial"/>
          <w:b/>
          <w:u w:val="thick" w:color="F79646"/>
          <w:lang w:val="en-US"/>
        </w:rPr>
      </w:pPr>
    </w:p>
    <w:p w14:paraId="68D70BA8" w14:textId="77777777" w:rsidR="00F7074B" w:rsidRPr="00AF7467" w:rsidRDefault="00F7074B" w:rsidP="00F7074B">
      <w:pPr>
        <w:spacing w:line="276" w:lineRule="auto"/>
        <w:jc w:val="both"/>
        <w:rPr>
          <w:rFonts w:ascii="Cambria" w:hAnsi="Cambria" w:cs="Arial"/>
          <w:b/>
          <w:u w:val="thick" w:color="F79646"/>
          <w:lang w:val="en-US"/>
        </w:rPr>
      </w:pPr>
    </w:p>
    <w:p w14:paraId="1CE711A3" w14:textId="77777777" w:rsidR="00F7074B" w:rsidRPr="00AF7467" w:rsidRDefault="00F7074B" w:rsidP="00F7074B">
      <w:pPr>
        <w:spacing w:line="276" w:lineRule="auto"/>
        <w:jc w:val="both"/>
        <w:rPr>
          <w:rFonts w:ascii="Cambria" w:hAnsi="Cambria" w:cs="Arial"/>
          <w:b/>
          <w:u w:val="thick" w:color="F79646"/>
          <w:lang w:val="en-US"/>
        </w:rPr>
      </w:pPr>
    </w:p>
    <w:p w14:paraId="679C5961" w14:textId="77777777" w:rsidR="00F7074B" w:rsidRPr="00AF7467" w:rsidRDefault="00F7074B" w:rsidP="00F7074B">
      <w:pPr>
        <w:spacing w:line="276" w:lineRule="auto"/>
        <w:jc w:val="both"/>
        <w:rPr>
          <w:rFonts w:ascii="Cambria" w:hAnsi="Cambria" w:cs="Arial"/>
          <w:b/>
          <w:u w:val="thick" w:color="F79646"/>
          <w:lang w:val="en-US"/>
        </w:rPr>
      </w:pPr>
    </w:p>
    <w:p w14:paraId="741DBCCC" w14:textId="77777777" w:rsidR="00F7074B" w:rsidRPr="00AF7467" w:rsidRDefault="00F7074B" w:rsidP="00F7074B">
      <w:pPr>
        <w:spacing w:line="276" w:lineRule="auto"/>
        <w:jc w:val="both"/>
        <w:rPr>
          <w:rFonts w:ascii="Cambria" w:hAnsi="Cambria" w:cs="Arial"/>
          <w:b/>
          <w:u w:val="thick" w:color="F79646"/>
          <w:lang w:val="en-US"/>
        </w:rPr>
      </w:pPr>
    </w:p>
    <w:p w14:paraId="33E0C0CA" w14:textId="77777777" w:rsidR="00F7074B" w:rsidRPr="00AF7467" w:rsidRDefault="00F7074B" w:rsidP="00F7074B">
      <w:pPr>
        <w:spacing w:line="276" w:lineRule="auto"/>
        <w:jc w:val="both"/>
        <w:rPr>
          <w:rFonts w:ascii="Cambria" w:hAnsi="Cambria" w:cs="Arial"/>
          <w:b/>
          <w:u w:val="thick" w:color="F79646"/>
          <w:lang w:val="en-US"/>
        </w:rPr>
      </w:pPr>
    </w:p>
    <w:p w14:paraId="5050E7C3" w14:textId="77777777" w:rsidR="00F7074B" w:rsidRPr="00AF7467" w:rsidRDefault="00F7074B" w:rsidP="00F7074B">
      <w:pPr>
        <w:spacing w:line="276" w:lineRule="auto"/>
        <w:jc w:val="both"/>
        <w:rPr>
          <w:rFonts w:ascii="Cambria" w:hAnsi="Cambria" w:cs="Arial"/>
          <w:b/>
          <w:u w:val="thick" w:color="F79646"/>
          <w:lang w:val="en-US"/>
        </w:rPr>
      </w:pPr>
    </w:p>
    <w:p w14:paraId="4AD810A3" w14:textId="77777777" w:rsidR="00F7074B" w:rsidRPr="00AF7467" w:rsidRDefault="00F7074B" w:rsidP="00F7074B">
      <w:pPr>
        <w:spacing w:line="276" w:lineRule="auto"/>
        <w:jc w:val="both"/>
        <w:rPr>
          <w:rFonts w:ascii="Cambria" w:hAnsi="Cambria" w:cs="Arial"/>
          <w:b/>
          <w:u w:val="thick" w:color="F79646"/>
          <w:lang w:val="en-US"/>
        </w:rPr>
      </w:pPr>
    </w:p>
    <w:p w14:paraId="5E030D29" w14:textId="77777777" w:rsidR="00F7074B" w:rsidRPr="00AF7467" w:rsidRDefault="00F7074B" w:rsidP="00F7074B">
      <w:pPr>
        <w:spacing w:line="276" w:lineRule="auto"/>
        <w:jc w:val="both"/>
        <w:rPr>
          <w:rFonts w:ascii="Cambria" w:hAnsi="Cambria" w:cs="Arial"/>
          <w:b/>
          <w:u w:val="thick" w:color="F79646"/>
          <w:lang w:val="en-US"/>
        </w:rPr>
      </w:pPr>
    </w:p>
    <w:p w14:paraId="361CD6D4" w14:textId="77777777" w:rsidR="00F7074B" w:rsidRPr="00AF7467" w:rsidRDefault="00F7074B" w:rsidP="00F7074B">
      <w:pPr>
        <w:spacing w:line="276" w:lineRule="auto"/>
        <w:jc w:val="both"/>
        <w:rPr>
          <w:rFonts w:ascii="Cambria" w:hAnsi="Cambria" w:cs="Arial"/>
          <w:b/>
          <w:u w:val="thick" w:color="F79646"/>
          <w:lang w:val="en-US"/>
        </w:rPr>
      </w:pPr>
    </w:p>
    <w:p w14:paraId="0B6A634D" w14:textId="77777777" w:rsidR="00F7074B" w:rsidRPr="00AF7467" w:rsidRDefault="00F7074B" w:rsidP="00F7074B">
      <w:pPr>
        <w:spacing w:line="276" w:lineRule="auto"/>
        <w:jc w:val="both"/>
        <w:rPr>
          <w:rFonts w:ascii="Cambria" w:hAnsi="Cambria" w:cs="Arial"/>
          <w:b/>
          <w:u w:val="thick" w:color="F79646"/>
          <w:lang w:val="en-US"/>
        </w:rPr>
      </w:pPr>
    </w:p>
    <w:p w14:paraId="0B70441D" w14:textId="77777777" w:rsidR="00F7074B" w:rsidRPr="00AF7467" w:rsidRDefault="00F7074B" w:rsidP="00F7074B">
      <w:pPr>
        <w:spacing w:line="276" w:lineRule="auto"/>
        <w:jc w:val="both"/>
        <w:rPr>
          <w:rFonts w:ascii="Cambria" w:hAnsi="Cambria" w:cs="Arial"/>
          <w:b/>
          <w:u w:val="thick" w:color="F79646"/>
          <w:lang w:val="en-US"/>
        </w:rPr>
      </w:pPr>
    </w:p>
    <w:p w14:paraId="6CF1B66B" w14:textId="77777777" w:rsidR="00F7074B" w:rsidRPr="008B179F" w:rsidRDefault="00F7074B" w:rsidP="00F7074B">
      <w:pPr>
        <w:jc w:val="center"/>
        <w:rPr>
          <w:rFonts w:asciiTheme="majorHAnsi" w:hAnsiTheme="majorHAnsi" w:cs="Calibri"/>
          <w:b/>
          <w:sz w:val="32"/>
          <w:szCs w:val="32"/>
          <w:u w:val="thick" w:color="F79646" w:themeColor="accent6"/>
        </w:rPr>
      </w:pPr>
      <w:r w:rsidRPr="008B179F">
        <w:rPr>
          <w:rFonts w:asciiTheme="majorHAnsi" w:hAnsiTheme="majorHAnsi" w:cs="Calibri"/>
          <w:b/>
          <w:sz w:val="32"/>
          <w:szCs w:val="32"/>
          <w:u w:val="thick" w:color="F79646" w:themeColor="accent6"/>
        </w:rPr>
        <w:t>I</w:t>
      </w:r>
      <w:r>
        <w:rPr>
          <w:rFonts w:asciiTheme="majorHAnsi" w:hAnsiTheme="majorHAnsi" w:cs="Calibri"/>
          <w:b/>
          <w:sz w:val="32"/>
          <w:szCs w:val="32"/>
          <w:u w:val="thick" w:color="F79646" w:themeColor="accent6"/>
        </w:rPr>
        <w:t>V</w:t>
      </w:r>
      <w:r w:rsidRPr="008B179F">
        <w:rPr>
          <w:rFonts w:asciiTheme="majorHAnsi" w:hAnsiTheme="majorHAnsi" w:cs="Calibri"/>
          <w:b/>
          <w:sz w:val="32"/>
          <w:szCs w:val="32"/>
          <w:u w:val="thick" w:color="F79646" w:themeColor="accent6"/>
        </w:rPr>
        <w:t xml:space="preserve"> - </w:t>
      </w:r>
      <w:r w:rsidRPr="00B62F3D">
        <w:rPr>
          <w:rFonts w:asciiTheme="majorHAnsi" w:hAnsiTheme="majorHAnsi" w:cs="Calibri"/>
          <w:b/>
          <w:sz w:val="32"/>
          <w:szCs w:val="32"/>
          <w:u w:val="thick" w:color="F79646" w:themeColor="accent6"/>
        </w:rPr>
        <w:t>Programme détaillé par matière</w:t>
      </w:r>
      <w:r w:rsidRPr="008B179F">
        <w:rPr>
          <w:rFonts w:asciiTheme="majorHAnsi" w:hAnsiTheme="majorHAnsi" w:cs="Calibri"/>
          <w:b/>
          <w:sz w:val="32"/>
          <w:szCs w:val="32"/>
          <w:u w:val="thick" w:color="F79646" w:themeColor="accent6"/>
        </w:rPr>
        <w:t xml:space="preserve"> d</w:t>
      </w:r>
      <w:r>
        <w:rPr>
          <w:rFonts w:asciiTheme="majorHAnsi" w:hAnsiTheme="majorHAnsi" w:cs="Calibri"/>
          <w:b/>
          <w:sz w:val="32"/>
          <w:szCs w:val="32"/>
          <w:u w:val="thick" w:color="F79646" w:themeColor="accent6"/>
        </w:rPr>
        <w:t xml:space="preserve">u </w:t>
      </w:r>
      <w:r w:rsidRPr="008B179F">
        <w:rPr>
          <w:rFonts w:asciiTheme="majorHAnsi" w:hAnsiTheme="majorHAnsi" w:cs="Calibri"/>
          <w:b/>
          <w:sz w:val="32"/>
          <w:szCs w:val="32"/>
          <w:u w:val="thick" w:color="F79646" w:themeColor="accent6"/>
        </w:rPr>
        <w:t>semestre S</w:t>
      </w:r>
      <w:r>
        <w:rPr>
          <w:rFonts w:asciiTheme="majorHAnsi" w:hAnsiTheme="majorHAnsi" w:cs="Calibri"/>
          <w:b/>
          <w:sz w:val="32"/>
          <w:szCs w:val="32"/>
          <w:u w:val="thick" w:color="F79646" w:themeColor="accent6"/>
        </w:rPr>
        <w:t>2</w:t>
      </w:r>
    </w:p>
    <w:p w14:paraId="0FF01552" w14:textId="77777777" w:rsidR="00F7074B" w:rsidRDefault="00F7074B" w:rsidP="00F7074B">
      <w:pPr>
        <w:spacing w:after="200" w:line="276" w:lineRule="auto"/>
        <w:rPr>
          <w:rFonts w:ascii="Cambria" w:hAnsi="Cambria" w:cs="Arial"/>
          <w:b/>
          <w:u w:val="thick" w:color="F79646"/>
        </w:rPr>
      </w:pPr>
      <w:r>
        <w:rPr>
          <w:rFonts w:ascii="Cambria" w:hAnsi="Cambria" w:cs="Arial"/>
          <w:b/>
          <w:u w:val="thick" w:color="F79646"/>
        </w:rPr>
        <w:br w:type="page"/>
      </w:r>
    </w:p>
    <w:p w14:paraId="086E9461"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bookmarkStart w:id="2" w:name="_Hlk107836435"/>
      <w:r w:rsidRPr="00900C84">
        <w:rPr>
          <w:rFonts w:asciiTheme="majorHAnsi" w:hAnsiTheme="majorHAnsi" w:cs="Calibri"/>
          <w:b/>
        </w:rPr>
        <w:lastRenderedPageBreak/>
        <w:t>Semestre: 2</w:t>
      </w:r>
    </w:p>
    <w:p w14:paraId="153EF973"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Unité d’enseignement: UEF 1.2.1</w:t>
      </w:r>
    </w:p>
    <w:p w14:paraId="2BF46AB3"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900C84">
        <w:rPr>
          <w:rFonts w:asciiTheme="majorHAnsi" w:hAnsiTheme="majorHAnsi" w:cs="Calibri"/>
          <w:b/>
          <w:bCs/>
          <w:iCs/>
        </w:rPr>
        <w:t>Matière 1:</w:t>
      </w:r>
      <w:r w:rsidR="00284E7E" w:rsidRPr="002A0732">
        <w:rPr>
          <w:rFonts w:asciiTheme="majorHAnsi" w:hAnsiTheme="majorHAnsi"/>
          <w:b/>
          <w:bCs/>
        </w:rPr>
        <w:t>Microcontrôleurs</w:t>
      </w:r>
      <w:r w:rsidRPr="002A0732">
        <w:rPr>
          <w:rFonts w:asciiTheme="majorHAnsi" w:hAnsiTheme="majorHAnsi"/>
          <w:b/>
          <w:bCs/>
        </w:rPr>
        <w:t>&amp; DSP</w:t>
      </w:r>
    </w:p>
    <w:p w14:paraId="5AAE1829"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eastAsia="Calibri" w:hAnsiTheme="majorHAnsi" w:cs="Arial"/>
          <w:b/>
          <w:bCs/>
          <w:color w:val="000000"/>
          <w:lang w:eastAsia="en-US"/>
        </w:rPr>
        <w:t>VHS: 67h30 (Cours: 3h00, TD: 1h30)</w:t>
      </w:r>
    </w:p>
    <w:p w14:paraId="63E1D381"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Crédits: 6</w:t>
      </w:r>
    </w:p>
    <w:p w14:paraId="697BEA4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Coefficient: 3</w:t>
      </w:r>
    </w:p>
    <w:p w14:paraId="51D8A87F" w14:textId="77777777" w:rsidR="00F7074B" w:rsidRPr="00900C84" w:rsidRDefault="00F7074B" w:rsidP="00F7074B">
      <w:pPr>
        <w:spacing w:line="276" w:lineRule="auto"/>
        <w:jc w:val="both"/>
        <w:rPr>
          <w:rFonts w:asciiTheme="majorHAnsi" w:hAnsiTheme="majorHAnsi" w:cs="Calibri"/>
          <w:b/>
          <w:u w:val="thick" w:color="F79646"/>
        </w:rPr>
      </w:pPr>
    </w:p>
    <w:bookmarkEnd w:id="2"/>
    <w:p w14:paraId="7FC4FB21" w14:textId="77777777" w:rsidR="00896EBB" w:rsidRPr="00900C84" w:rsidRDefault="00896EBB" w:rsidP="00896EBB">
      <w:pPr>
        <w:spacing w:line="276" w:lineRule="auto"/>
        <w:jc w:val="both"/>
        <w:rPr>
          <w:rFonts w:asciiTheme="majorHAnsi" w:hAnsiTheme="majorHAnsi" w:cs="Calibri"/>
          <w:i/>
          <w:color w:val="000000" w:themeColor="text1"/>
          <w:u w:val="thick" w:color="F79646"/>
        </w:rPr>
      </w:pPr>
      <w:r w:rsidRPr="00900C84">
        <w:rPr>
          <w:rFonts w:asciiTheme="majorHAnsi" w:hAnsiTheme="majorHAnsi" w:cs="Calibri"/>
          <w:b/>
          <w:color w:val="000000" w:themeColor="text1"/>
          <w:u w:val="thick" w:color="F79646"/>
        </w:rPr>
        <w:t>Objectifs de l’enseignement :</w:t>
      </w:r>
    </w:p>
    <w:p w14:paraId="42E32FE0" w14:textId="77777777" w:rsidR="00896EBB" w:rsidRDefault="00896EBB" w:rsidP="00896EBB">
      <w:pPr>
        <w:tabs>
          <w:tab w:val="center" w:pos="4680"/>
        </w:tabs>
        <w:jc w:val="both"/>
        <w:rPr>
          <w:rFonts w:asciiTheme="majorHAnsi" w:hAnsiTheme="majorHAnsi" w:cs="Arial"/>
          <w:color w:val="000000" w:themeColor="text1"/>
        </w:rPr>
      </w:pPr>
      <w:r w:rsidRPr="00900C84">
        <w:rPr>
          <w:rFonts w:asciiTheme="majorHAnsi" w:hAnsiTheme="majorHAnsi" w:cs="Arial"/>
          <w:color w:val="000000" w:themeColor="text1"/>
        </w:rPr>
        <w:t>Connaître le fonctionnement et l'architecture interne des dsPIC qui sont l’intégration du multiplicateur DSP dans un microcontrôleur. Apprendre leur programmation et connaître les techniques utilisées pour l'implémentation des algorithmes de traitement numérique du signal.</w:t>
      </w:r>
    </w:p>
    <w:p w14:paraId="20B08D34" w14:textId="77777777" w:rsidR="005F6A8C" w:rsidRDefault="005F6A8C" w:rsidP="00896EBB">
      <w:pPr>
        <w:tabs>
          <w:tab w:val="center" w:pos="4680"/>
        </w:tabs>
        <w:jc w:val="both"/>
        <w:rPr>
          <w:rFonts w:asciiTheme="majorHAnsi" w:hAnsiTheme="majorHAnsi" w:cs="Arial"/>
          <w:color w:val="000000" w:themeColor="text1"/>
        </w:rPr>
      </w:pPr>
    </w:p>
    <w:p w14:paraId="3025BBCA" w14:textId="77777777" w:rsidR="00896EBB" w:rsidRPr="00900C84" w:rsidRDefault="00896EBB" w:rsidP="00896EBB">
      <w:pPr>
        <w:spacing w:line="276" w:lineRule="auto"/>
        <w:jc w:val="both"/>
        <w:rPr>
          <w:rFonts w:asciiTheme="majorHAnsi" w:hAnsiTheme="majorHAnsi" w:cs="Calibri"/>
          <w:b/>
          <w:color w:val="000000" w:themeColor="text1"/>
          <w:u w:val="thick" w:color="F79646"/>
        </w:rPr>
      </w:pPr>
      <w:r w:rsidRPr="00900C84">
        <w:rPr>
          <w:rFonts w:asciiTheme="majorHAnsi" w:hAnsiTheme="majorHAnsi" w:cs="Calibri"/>
          <w:b/>
          <w:color w:val="000000" w:themeColor="text1"/>
          <w:u w:val="thick" w:color="F79646"/>
        </w:rPr>
        <w:t xml:space="preserve">Connaissances préalables recommandées : </w:t>
      </w:r>
    </w:p>
    <w:p w14:paraId="32A1FB31" w14:textId="77777777" w:rsidR="00896EBB" w:rsidRPr="00900C84" w:rsidRDefault="00896EBB" w:rsidP="00896EBB">
      <w:pPr>
        <w:jc w:val="both"/>
        <w:rPr>
          <w:rFonts w:asciiTheme="majorHAnsi" w:hAnsiTheme="majorHAnsi" w:cs="Calibri"/>
          <w:iCs/>
          <w:color w:val="000000" w:themeColor="text1"/>
        </w:rPr>
      </w:pPr>
      <w:r w:rsidRPr="00900C84">
        <w:rPr>
          <w:rFonts w:asciiTheme="majorHAnsi" w:hAnsiTheme="majorHAnsi" w:cs="Calibri"/>
          <w:iCs/>
          <w:color w:val="000000" w:themeColor="text1"/>
        </w:rPr>
        <w:t>Systèmes à microprocesseurs. Traitement numérique du signal. Programmation en langage assembleur.</w:t>
      </w:r>
    </w:p>
    <w:p w14:paraId="0B2E533B" w14:textId="77777777" w:rsidR="00896EBB" w:rsidRPr="00900C84" w:rsidRDefault="00896EBB" w:rsidP="00896EBB">
      <w:pPr>
        <w:spacing w:line="276" w:lineRule="auto"/>
        <w:jc w:val="both"/>
        <w:rPr>
          <w:rFonts w:asciiTheme="majorHAnsi" w:hAnsiTheme="majorHAnsi" w:cs="Calibri"/>
          <w:i/>
          <w:color w:val="000000" w:themeColor="text1"/>
        </w:rPr>
      </w:pPr>
    </w:p>
    <w:p w14:paraId="0B3BBC67" w14:textId="77777777" w:rsidR="00896EBB" w:rsidRPr="00900C84" w:rsidRDefault="00896EBB" w:rsidP="00896EBB">
      <w:pPr>
        <w:jc w:val="both"/>
        <w:rPr>
          <w:rFonts w:asciiTheme="majorHAnsi" w:hAnsiTheme="majorHAnsi" w:cs="Calibri"/>
          <w:b/>
          <w:color w:val="000000" w:themeColor="text1"/>
          <w:u w:val="thick" w:color="F79646"/>
        </w:rPr>
      </w:pPr>
      <w:r w:rsidRPr="00900C84">
        <w:rPr>
          <w:rFonts w:asciiTheme="majorHAnsi" w:hAnsiTheme="majorHAnsi" w:cs="Calibri"/>
          <w:b/>
          <w:color w:val="000000" w:themeColor="text1"/>
          <w:u w:val="thick" w:color="F79646"/>
        </w:rPr>
        <w:t>Contenu de la matière :</w:t>
      </w:r>
    </w:p>
    <w:p w14:paraId="0DB77737" w14:textId="77777777" w:rsidR="00896EBB" w:rsidRPr="00900C84" w:rsidRDefault="00896EBB" w:rsidP="00896EBB">
      <w:pPr>
        <w:pStyle w:val="Paragraphedeliste"/>
        <w:keepNext/>
        <w:shd w:val="clear" w:color="auto" w:fill="FFFFFF"/>
        <w:tabs>
          <w:tab w:val="right" w:pos="8222"/>
        </w:tabs>
        <w:spacing w:before="120"/>
        <w:ind w:left="0"/>
        <w:contextualSpacing w:val="0"/>
        <w:jc w:val="both"/>
        <w:rPr>
          <w:rFonts w:asciiTheme="majorHAnsi" w:hAnsiTheme="majorHAnsi" w:cstheme="majorBidi"/>
          <w:b/>
          <w:bCs/>
          <w:color w:val="000000" w:themeColor="text1"/>
        </w:rPr>
      </w:pPr>
      <w:r w:rsidRPr="00900C84">
        <w:rPr>
          <w:rFonts w:asciiTheme="majorHAnsi" w:hAnsiTheme="majorHAnsi" w:cstheme="majorBidi"/>
          <w:b/>
          <w:bCs/>
          <w:color w:val="000000" w:themeColor="text1"/>
        </w:rPr>
        <w:t>Chapitre 1 : Notions de base sur les microcontrôleurs dsPIC</w:t>
      </w:r>
      <w:r w:rsidRPr="00900C84">
        <w:rPr>
          <w:rFonts w:asciiTheme="majorHAnsi" w:hAnsiTheme="majorHAnsi" w:cstheme="majorBidi"/>
          <w:b/>
          <w:bCs/>
          <w:color w:val="000000" w:themeColor="text1"/>
        </w:rPr>
        <w:tab/>
        <w:t>(2 semaines)</w:t>
      </w:r>
    </w:p>
    <w:p w14:paraId="52652A82"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Introduction aux microcontrôleurs PIC 8, 16 et 32 bits.</w:t>
      </w:r>
    </w:p>
    <w:p w14:paraId="0E1C998B"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Aperçu général sur la série 16 bits ; spécialement les dsPIC33F/PIC24H.</w:t>
      </w:r>
    </w:p>
    <w:p w14:paraId="7A3B1494"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Architecture de la CPU Core.</w:t>
      </w:r>
    </w:p>
    <w:p w14:paraId="47915C9D"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Organisation des mémoires : programme et de données.</w:t>
      </w:r>
    </w:p>
    <w:p w14:paraId="2E9ACDC6"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Gestion matérielle des interruptions.</w:t>
      </w:r>
    </w:p>
    <w:p w14:paraId="03D4FD80"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Configuration de base : bits de configuration, les oscillateurs, le circuit de reset, chien de garde.</w:t>
      </w:r>
    </w:p>
    <w:p w14:paraId="1D0DBF70"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Gestion des ports d’entrées/sorties.</w:t>
      </w:r>
    </w:p>
    <w:p w14:paraId="3375FE69" w14:textId="77777777" w:rsidR="00896EBB" w:rsidRPr="00900C84" w:rsidRDefault="00896EBB" w:rsidP="00896EBB">
      <w:pPr>
        <w:pStyle w:val="Paragraphedeliste"/>
        <w:keepNext/>
        <w:shd w:val="clear" w:color="auto" w:fill="FFFFFF"/>
        <w:tabs>
          <w:tab w:val="right" w:pos="8222"/>
        </w:tabs>
        <w:spacing w:before="120"/>
        <w:ind w:left="0"/>
        <w:contextualSpacing w:val="0"/>
        <w:jc w:val="both"/>
        <w:rPr>
          <w:rFonts w:asciiTheme="majorHAnsi" w:hAnsiTheme="majorHAnsi" w:cstheme="majorBidi"/>
          <w:b/>
          <w:bCs/>
          <w:color w:val="000000" w:themeColor="text1"/>
        </w:rPr>
      </w:pPr>
      <w:r w:rsidRPr="00900C84">
        <w:rPr>
          <w:rFonts w:asciiTheme="majorHAnsi" w:hAnsiTheme="majorHAnsi" w:cstheme="majorBidi"/>
          <w:b/>
          <w:bCs/>
          <w:color w:val="000000" w:themeColor="text1"/>
        </w:rPr>
        <w:t>Chapitre 2 : Programmation des microcontrôleurs dsPIC</w:t>
      </w:r>
      <w:r w:rsidRPr="00900C84">
        <w:rPr>
          <w:rFonts w:asciiTheme="majorHAnsi" w:hAnsiTheme="majorHAnsi" w:cstheme="majorBidi"/>
          <w:b/>
          <w:bCs/>
          <w:color w:val="000000" w:themeColor="text1"/>
        </w:rPr>
        <w:tab/>
        <w:t>(4 semaines)</w:t>
      </w:r>
    </w:p>
    <w:p w14:paraId="50ADCA00"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Jeu d’instructions Assembleur.</w:t>
      </w:r>
    </w:p>
    <w:p w14:paraId="362B4342"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Initiation à la programmation en C embarqué avec MPLAB-XC16.</w:t>
      </w:r>
    </w:p>
    <w:p w14:paraId="34C00BFA"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Manipulation des registres y compris les ports I/O en assembleur, en XC16 et en assembleur à l’intérieur du XC16.</w:t>
      </w:r>
    </w:p>
    <w:p w14:paraId="469836DC"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Gestion des périphériques de temporisations.</w:t>
      </w:r>
    </w:p>
    <w:p w14:paraId="587D62DF" w14:textId="77777777" w:rsidR="00896EBB" w:rsidRPr="00900C84" w:rsidRDefault="00896EBB" w:rsidP="00896EBB">
      <w:pPr>
        <w:pStyle w:val="Paragraphedeliste"/>
        <w:keepNext/>
        <w:shd w:val="clear" w:color="auto" w:fill="FFFFFF"/>
        <w:tabs>
          <w:tab w:val="right" w:pos="8222"/>
        </w:tabs>
        <w:spacing w:before="120"/>
        <w:ind w:left="0"/>
        <w:contextualSpacing w:val="0"/>
        <w:jc w:val="both"/>
        <w:rPr>
          <w:rFonts w:asciiTheme="majorHAnsi" w:hAnsiTheme="majorHAnsi" w:cstheme="majorBidi"/>
          <w:b/>
          <w:bCs/>
          <w:color w:val="000000" w:themeColor="text1"/>
        </w:rPr>
      </w:pPr>
      <w:r w:rsidRPr="00900C84">
        <w:rPr>
          <w:rFonts w:asciiTheme="majorHAnsi" w:hAnsiTheme="majorHAnsi" w:cstheme="majorBidi"/>
          <w:b/>
          <w:bCs/>
          <w:color w:val="000000" w:themeColor="text1"/>
        </w:rPr>
        <w:t>Chapitre 3 : Interfaçage des capteurs avec les microcontrôleurs dsPIC</w:t>
      </w:r>
      <w:r w:rsidRPr="00900C84">
        <w:rPr>
          <w:rFonts w:asciiTheme="majorHAnsi" w:hAnsiTheme="majorHAnsi" w:cstheme="majorBidi"/>
          <w:b/>
          <w:bCs/>
          <w:color w:val="000000" w:themeColor="text1"/>
        </w:rPr>
        <w:tab/>
        <w:t>(4 semaines)</w:t>
      </w:r>
    </w:p>
    <w:p w14:paraId="5D46F3C1"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Conversion Analogique Numérique.</w:t>
      </w:r>
    </w:p>
    <w:p w14:paraId="06021ECA"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Implémentation du filtrage numérique des mesures dans les dsPIC.</w:t>
      </w:r>
    </w:p>
    <w:p w14:paraId="1A63DF89"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Exemple pratique du développement hardware/firmware de :</w:t>
      </w:r>
    </w:p>
    <w:p w14:paraId="04834E6F" w14:textId="77777777" w:rsidR="00896EBB" w:rsidRPr="00900C84" w:rsidRDefault="00896EBB" w:rsidP="0066193A">
      <w:pPr>
        <w:pStyle w:val="Paragraphedeliste"/>
        <w:numPr>
          <w:ilvl w:val="1"/>
          <w:numId w:val="34"/>
        </w:numPr>
        <w:shd w:val="clear" w:color="auto" w:fill="FFFFFF"/>
        <w:tabs>
          <w:tab w:val="left" w:pos="567"/>
        </w:tabs>
        <w:rPr>
          <w:rFonts w:asciiTheme="majorHAnsi" w:hAnsiTheme="majorHAnsi" w:cstheme="majorBidi"/>
          <w:color w:val="000000" w:themeColor="text1"/>
        </w:rPr>
      </w:pPr>
      <w:r w:rsidRPr="00900C84">
        <w:rPr>
          <w:rFonts w:asciiTheme="majorHAnsi" w:hAnsiTheme="majorHAnsi" w:cstheme="majorBidi"/>
          <w:color w:val="000000" w:themeColor="text1"/>
        </w:rPr>
        <w:t>Mesure de la température.</w:t>
      </w:r>
    </w:p>
    <w:p w14:paraId="3C64ACA0" w14:textId="77777777" w:rsidR="00896EBB" w:rsidRPr="00900C84" w:rsidRDefault="00896EBB" w:rsidP="0066193A">
      <w:pPr>
        <w:pStyle w:val="Paragraphedeliste"/>
        <w:numPr>
          <w:ilvl w:val="1"/>
          <w:numId w:val="34"/>
        </w:numPr>
        <w:shd w:val="clear" w:color="auto" w:fill="FFFFFF"/>
        <w:tabs>
          <w:tab w:val="left" w:pos="567"/>
        </w:tabs>
        <w:rPr>
          <w:rFonts w:asciiTheme="majorHAnsi" w:hAnsiTheme="majorHAnsi" w:cstheme="majorBidi"/>
          <w:color w:val="000000" w:themeColor="text1"/>
        </w:rPr>
      </w:pPr>
      <w:r w:rsidRPr="00900C84">
        <w:rPr>
          <w:rFonts w:asciiTheme="majorHAnsi" w:hAnsiTheme="majorHAnsi" w:cstheme="majorBidi"/>
          <w:color w:val="000000" w:themeColor="text1"/>
        </w:rPr>
        <w:t>Mesure des pressions et poids avec jauges de contraintes.</w:t>
      </w:r>
    </w:p>
    <w:p w14:paraId="7D3F47B8" w14:textId="77777777" w:rsidR="00896EBB" w:rsidRPr="00900C84" w:rsidRDefault="00896EBB" w:rsidP="0066193A">
      <w:pPr>
        <w:pStyle w:val="Paragraphedeliste"/>
        <w:numPr>
          <w:ilvl w:val="1"/>
          <w:numId w:val="34"/>
        </w:numPr>
        <w:shd w:val="clear" w:color="auto" w:fill="FFFFFF"/>
        <w:tabs>
          <w:tab w:val="left" w:pos="567"/>
        </w:tabs>
        <w:rPr>
          <w:rFonts w:asciiTheme="majorHAnsi" w:hAnsiTheme="majorHAnsi" w:cstheme="majorBidi"/>
          <w:color w:val="000000" w:themeColor="text1"/>
        </w:rPr>
      </w:pPr>
      <w:r w:rsidRPr="00900C84">
        <w:rPr>
          <w:rFonts w:asciiTheme="majorHAnsi" w:hAnsiTheme="majorHAnsi" w:cstheme="majorBidi"/>
          <w:color w:val="000000" w:themeColor="text1"/>
        </w:rPr>
        <w:t>Mesure des débits et des niveaux des liquides.</w:t>
      </w:r>
    </w:p>
    <w:p w14:paraId="7FAF56A0" w14:textId="77777777" w:rsidR="00896EBB" w:rsidRPr="00900C84" w:rsidRDefault="00896EBB" w:rsidP="0066193A">
      <w:pPr>
        <w:pStyle w:val="Paragraphedeliste"/>
        <w:keepNext/>
        <w:numPr>
          <w:ilvl w:val="0"/>
          <w:numId w:val="34"/>
        </w:numPr>
        <w:shd w:val="clear" w:color="auto" w:fill="FFFFFF"/>
        <w:tabs>
          <w:tab w:val="left" w:pos="567"/>
        </w:tabs>
        <w:spacing w:before="120"/>
        <w:ind w:left="0" w:hanging="283"/>
        <w:contextualSpacing w:val="0"/>
        <w:jc w:val="both"/>
        <w:rPr>
          <w:rFonts w:asciiTheme="majorHAnsi" w:hAnsiTheme="majorHAnsi" w:cstheme="majorBidi"/>
          <w:b/>
          <w:bCs/>
          <w:color w:val="000000" w:themeColor="text1"/>
        </w:rPr>
      </w:pPr>
      <w:r w:rsidRPr="00900C84">
        <w:rPr>
          <w:rFonts w:asciiTheme="majorHAnsi" w:hAnsiTheme="majorHAnsi" w:cstheme="majorBidi"/>
          <w:b/>
          <w:bCs/>
          <w:color w:val="000000" w:themeColor="text1"/>
        </w:rPr>
        <w:t>Chapitre 4 : Autres périphériques matériels des microcontrôleurs dsPIC</w:t>
      </w:r>
      <w:r w:rsidRPr="00900C84">
        <w:rPr>
          <w:rFonts w:asciiTheme="majorHAnsi" w:hAnsiTheme="majorHAnsi" w:cstheme="majorBidi"/>
          <w:b/>
          <w:bCs/>
          <w:color w:val="000000" w:themeColor="text1"/>
        </w:rPr>
        <w:tab/>
        <w:t>(4 semaines)</w:t>
      </w:r>
    </w:p>
    <w:p w14:paraId="049B30D7"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Gestion des I/O capture/compare pour la mesure de la vitesse.</w:t>
      </w:r>
    </w:p>
    <w:p w14:paraId="50AD4D32"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Contrôle de la vitesse de rotation des moteurs en PWM.</w:t>
      </w:r>
    </w:p>
    <w:p w14:paraId="23774DA2" w14:textId="77777777" w:rsidR="00896EBB" w:rsidRPr="00900C84" w:rsidRDefault="00896EBB" w:rsidP="0066193A">
      <w:pPr>
        <w:pStyle w:val="Paragraphedeliste"/>
        <w:numPr>
          <w:ilvl w:val="0"/>
          <w:numId w:val="34"/>
        </w:numPr>
        <w:shd w:val="clear" w:color="auto" w:fill="FFFFFF"/>
        <w:tabs>
          <w:tab w:val="left" w:pos="567"/>
        </w:tabs>
        <w:ind w:left="567" w:hanging="283"/>
        <w:rPr>
          <w:rFonts w:asciiTheme="majorHAnsi" w:hAnsiTheme="majorHAnsi" w:cstheme="majorBidi"/>
          <w:color w:val="000000" w:themeColor="text1"/>
        </w:rPr>
      </w:pPr>
      <w:r w:rsidRPr="00900C84">
        <w:rPr>
          <w:rFonts w:asciiTheme="majorHAnsi" w:hAnsiTheme="majorHAnsi" w:cstheme="majorBidi"/>
          <w:color w:val="000000" w:themeColor="text1"/>
        </w:rPr>
        <w:t>Communication : UART, SPI et I²C.</w:t>
      </w:r>
    </w:p>
    <w:p w14:paraId="32EA0ADB" w14:textId="77777777" w:rsidR="00896EBB" w:rsidRPr="00900C84" w:rsidRDefault="00896EBB" w:rsidP="00896EBB">
      <w:pPr>
        <w:adjustRightInd w:val="0"/>
        <w:jc w:val="both"/>
        <w:rPr>
          <w:rFonts w:asciiTheme="majorHAnsi" w:hAnsiTheme="majorHAnsi"/>
          <w:color w:val="000000" w:themeColor="text1"/>
        </w:rPr>
      </w:pPr>
    </w:p>
    <w:p w14:paraId="57AF4694" w14:textId="77777777" w:rsidR="00896EBB" w:rsidRPr="00900C84" w:rsidRDefault="00896EBB" w:rsidP="00896EBB">
      <w:pPr>
        <w:spacing w:line="276" w:lineRule="auto"/>
        <w:jc w:val="both"/>
        <w:rPr>
          <w:rFonts w:asciiTheme="majorHAnsi" w:hAnsiTheme="majorHAnsi" w:cs="Arial"/>
          <w:b/>
          <w:color w:val="000000" w:themeColor="text1"/>
        </w:rPr>
      </w:pPr>
      <w:r w:rsidRPr="00900C84">
        <w:rPr>
          <w:rFonts w:asciiTheme="majorHAnsi" w:hAnsiTheme="majorHAnsi" w:cs="Arial"/>
          <w:b/>
          <w:color w:val="000000" w:themeColor="text1"/>
          <w:u w:val="thick" w:color="F79646"/>
        </w:rPr>
        <w:t>Mode d’évaluation:</w:t>
      </w:r>
    </w:p>
    <w:p w14:paraId="7A337F7E" w14:textId="77777777" w:rsidR="00896EBB" w:rsidRPr="00900C84" w:rsidRDefault="00896EBB" w:rsidP="00896EBB">
      <w:pPr>
        <w:spacing w:line="276" w:lineRule="auto"/>
        <w:jc w:val="both"/>
        <w:rPr>
          <w:rFonts w:asciiTheme="majorHAnsi" w:hAnsiTheme="majorHAnsi" w:cs="Arial"/>
          <w:b/>
          <w:color w:val="000000" w:themeColor="text1"/>
          <w:u w:val="thick" w:color="F79646"/>
        </w:rPr>
      </w:pPr>
      <w:r w:rsidRPr="00900C84">
        <w:rPr>
          <w:rFonts w:asciiTheme="majorHAnsi" w:hAnsiTheme="majorHAnsi" w:cs="Arial"/>
          <w:color w:val="000000" w:themeColor="text1"/>
        </w:rPr>
        <w:t>Contrôle continu:    40% ;    Examen:    60%.</w:t>
      </w:r>
    </w:p>
    <w:p w14:paraId="24AEFBE9" w14:textId="77777777" w:rsidR="00896EBB" w:rsidRPr="00900C84" w:rsidRDefault="00896EBB" w:rsidP="00896EBB">
      <w:pPr>
        <w:spacing w:line="276" w:lineRule="auto"/>
        <w:jc w:val="both"/>
        <w:rPr>
          <w:rFonts w:asciiTheme="majorHAnsi" w:hAnsiTheme="majorHAnsi" w:cs="Arial"/>
          <w:b/>
          <w:iCs/>
          <w:color w:val="000000" w:themeColor="text1"/>
          <w:u w:val="thick" w:color="F79646"/>
        </w:rPr>
      </w:pPr>
      <w:r w:rsidRPr="00900C84">
        <w:rPr>
          <w:rFonts w:asciiTheme="majorHAnsi" w:hAnsiTheme="majorHAnsi" w:cs="Arial"/>
          <w:b/>
          <w:color w:val="000000" w:themeColor="text1"/>
          <w:u w:val="thick" w:color="F79646"/>
        </w:rPr>
        <w:t>Références bibliographiques</w:t>
      </w:r>
      <w:r w:rsidRPr="00900C84">
        <w:rPr>
          <w:rFonts w:asciiTheme="majorHAnsi" w:hAnsiTheme="majorHAnsi" w:cs="Arial"/>
          <w:b/>
          <w:iCs/>
          <w:color w:val="000000" w:themeColor="text1"/>
          <w:u w:val="thick" w:color="F79646"/>
        </w:rPr>
        <w:t>:</w:t>
      </w:r>
    </w:p>
    <w:p w14:paraId="6802EC4A"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lastRenderedPageBreak/>
        <w:t>Lucio Di Jasio « Programming 16-bit PIC microcontrollers in C : Learning to fly the PIC 24 », 2nd edition, Elsevier, 2012.</w:t>
      </w:r>
    </w:p>
    <w:p w14:paraId="532FBA22"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Creed Huddleston « Intelligent sensor design using the Microchip dsPIC® », Elsevier, 2007.</w:t>
      </w:r>
    </w:p>
    <w:p w14:paraId="69048FBA"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J.M. Angulo Usategui, A. Etxebarría Ruiz, I. Angulo Martínez, I. Trueba Parra « MicrocontroladoresdsPIC :Diseñopráctico de aplicaciones » Spanish Edition, McGraw-Hill 2006.</w:t>
      </w:r>
    </w:p>
    <w:p w14:paraId="6F0AC98E"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Armstrong Subero « Programming PIC microcontrollers with XC8 », Apress 2018.</w:t>
      </w:r>
    </w:p>
    <w:p w14:paraId="0BE33783"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16-Bit MCU and DSC Programmer’s Reference Manual : High-Performance Microcontrollers (MCU) and Digital Signal Controllers (DSC) », (DS70000157G),</w:t>
      </w:r>
    </w:p>
    <w:p w14:paraId="26D557DC"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MPLAB® C compiler for PIC24 MCUs and dsPIC® DSCs user’s guide » (DS51284J),</w:t>
      </w:r>
    </w:p>
    <w:p w14:paraId="61986065"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MPLAB® Assembler, Linker and utilities for PIC24 MCUs and dsPIC® DSCs user’s guide » (DS51317H),</w:t>
      </w:r>
    </w:p>
    <w:p w14:paraId="2DB6FBDA"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 xml:space="preserve">Microchip, « dsPIC33F/PIC24H Family Reference Manual » (DS70197C), </w:t>
      </w:r>
      <w:hyperlink r:id="rId21" w:history="1">
        <w:r w:rsidRPr="00900C84">
          <w:rPr>
            <w:rFonts w:ascii="Cambria" w:hAnsi="Cambria"/>
            <w:color w:val="auto"/>
            <w:sz w:val="22"/>
            <w:szCs w:val="22"/>
            <w:lang w:val="en-US"/>
          </w:rPr>
          <w:t>https://www.microchip.com/doclisting/TechDoc.aspx?type=ReferenceManuals</w:t>
        </w:r>
      </w:hyperlink>
    </w:p>
    <w:p w14:paraId="5FE8A905"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2 : CPU » (DS70204),</w:t>
      </w:r>
    </w:p>
    <w:p w14:paraId="7BA901F3"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3 : Data Memory » (DS70202),</w:t>
      </w:r>
    </w:p>
    <w:p w14:paraId="1DBCBF04"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4 : Program Memory » (DS70203),</w:t>
      </w:r>
    </w:p>
    <w:p w14:paraId="6CF8BA1E"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5 : Flash Programming » (DS70191),</w:t>
      </w:r>
    </w:p>
    <w:p w14:paraId="1D08FD8C"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6 : Interrupts » (DS70184),</w:t>
      </w:r>
    </w:p>
    <w:p w14:paraId="7CF3A605"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7 : Oscillator » (DS70186),</w:t>
      </w:r>
    </w:p>
    <w:p w14:paraId="2A34F691"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8 : Reset » (DS70192),</w:t>
      </w:r>
    </w:p>
    <w:p w14:paraId="4CE3F01E"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9 : Watchdog Timer and Power-Saving Modes » (DS70196),</w:t>
      </w:r>
    </w:p>
    <w:p w14:paraId="5F7F87C3"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25 : Device Configuration » (DS70194),</w:t>
      </w:r>
    </w:p>
    <w:p w14:paraId="3A882E04"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10 : I/O Ports » (DS70193),</w:t>
      </w:r>
    </w:p>
    <w:p w14:paraId="155A11B1"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11 : Timers » (DS70205),</w:t>
      </w:r>
    </w:p>
    <w:p w14:paraId="3B657CA8"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12 : Input Capture » (DS70198),</w:t>
      </w:r>
    </w:p>
    <w:p w14:paraId="3F6C0C34"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13 : Output Compare » (DS70209),</w:t>
      </w:r>
    </w:p>
    <w:p w14:paraId="2F1CF232"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14 : Motor Control PWM » (DS70187),</w:t>
      </w:r>
    </w:p>
    <w:p w14:paraId="048430B3"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15 : Quadrature Encoder Interface (QEI) » (DS70208),</w:t>
      </w:r>
    </w:p>
    <w:p w14:paraId="5E4CEFE8"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16 : Analog-to-Digital Converter (ADC) » (DS70183),</w:t>
      </w:r>
    </w:p>
    <w:p w14:paraId="489C8FEA"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17 : UART » (DS70188),</w:t>
      </w:r>
    </w:p>
    <w:p w14:paraId="3949EEC8" w14:textId="77777777" w:rsidR="00896EB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18 : Serial Peripheral Interface (SPI) » (DS70206),</w:t>
      </w:r>
    </w:p>
    <w:p w14:paraId="645A4246" w14:textId="77777777" w:rsidR="00F7074B" w:rsidRPr="00900C84" w:rsidRDefault="00896EBB" w:rsidP="00C94CA5">
      <w:pPr>
        <w:pStyle w:val="Default"/>
        <w:numPr>
          <w:ilvl w:val="0"/>
          <w:numId w:val="4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19 : Inter-Integrated Circuit™ (I2C™) » (DS70195).</w:t>
      </w:r>
    </w:p>
    <w:p w14:paraId="75AD6C8A" w14:textId="77777777" w:rsidR="00F7074B" w:rsidRPr="00900C84" w:rsidRDefault="00F7074B" w:rsidP="00F7074B">
      <w:pPr>
        <w:spacing w:after="200" w:line="276" w:lineRule="auto"/>
        <w:rPr>
          <w:rFonts w:ascii="Cambria" w:hAnsi="Cambria" w:cs="Arial"/>
          <w:b/>
          <w:u w:val="thick" w:color="F79646"/>
          <w:lang w:val="en-US"/>
        </w:rPr>
      </w:pPr>
      <w:r w:rsidRPr="00900C84">
        <w:rPr>
          <w:rFonts w:ascii="Cambria" w:hAnsi="Cambria" w:cs="Arial"/>
          <w:b/>
          <w:u w:val="thick" w:color="F79646"/>
          <w:lang w:val="en-US"/>
        </w:rPr>
        <w:br w:type="page"/>
      </w:r>
    </w:p>
    <w:p w14:paraId="1929E6AB"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sz w:val="22"/>
          <w:szCs w:val="22"/>
        </w:rPr>
      </w:pPr>
      <w:r w:rsidRPr="00900C84">
        <w:rPr>
          <w:rFonts w:ascii="Cambria" w:hAnsi="Cambria" w:cs="Calibri"/>
          <w:b/>
          <w:sz w:val="22"/>
          <w:szCs w:val="22"/>
        </w:rPr>
        <w:lastRenderedPageBreak/>
        <w:t>Semestre: 2</w:t>
      </w:r>
    </w:p>
    <w:p w14:paraId="7782DD66"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sz w:val="22"/>
          <w:szCs w:val="22"/>
        </w:rPr>
      </w:pPr>
      <w:r w:rsidRPr="00900C84">
        <w:rPr>
          <w:rFonts w:ascii="Cambria" w:hAnsi="Cambria" w:cs="Calibri"/>
          <w:b/>
          <w:bCs/>
          <w:iCs/>
          <w:sz w:val="22"/>
          <w:szCs w:val="22"/>
        </w:rPr>
        <w:t>Unité d’enseignement: UEF 1.2.1</w:t>
      </w:r>
    </w:p>
    <w:p w14:paraId="7274837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sz w:val="22"/>
          <w:szCs w:val="22"/>
          <w:lang w:eastAsia="en-US"/>
        </w:rPr>
      </w:pPr>
      <w:r w:rsidRPr="00900C84">
        <w:rPr>
          <w:rFonts w:ascii="Cambria" w:hAnsi="Cambria" w:cs="Calibri"/>
          <w:b/>
          <w:bCs/>
          <w:iCs/>
          <w:sz w:val="22"/>
          <w:szCs w:val="22"/>
        </w:rPr>
        <w:t xml:space="preserve">Matière 2 : </w:t>
      </w:r>
      <w:r w:rsidRPr="00900C84">
        <w:rPr>
          <w:rFonts w:asciiTheme="majorHAnsi" w:eastAsia="Calibri" w:hAnsiTheme="majorHAnsi" w:cstheme="majorBidi"/>
          <w:b/>
          <w:bCs/>
          <w:sz w:val="22"/>
          <w:szCs w:val="22"/>
          <w:lang w:eastAsia="en-US"/>
        </w:rPr>
        <w:t>Systèmes asservis numériques</w:t>
      </w:r>
    </w:p>
    <w:p w14:paraId="7AE57946"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sz w:val="22"/>
          <w:szCs w:val="22"/>
        </w:rPr>
      </w:pPr>
      <w:r w:rsidRPr="00900C84">
        <w:rPr>
          <w:rFonts w:ascii="Cambria" w:eastAsia="Calibri" w:hAnsi="Cambria" w:cs="Arial"/>
          <w:b/>
          <w:bCs/>
          <w:sz w:val="22"/>
          <w:szCs w:val="22"/>
          <w:lang w:eastAsia="en-US"/>
        </w:rPr>
        <w:t>VHS: 45h00 (Cours: 1h30, TD: 1h30)</w:t>
      </w:r>
    </w:p>
    <w:p w14:paraId="506A600D"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sz w:val="22"/>
          <w:szCs w:val="22"/>
        </w:rPr>
      </w:pPr>
      <w:r w:rsidRPr="00900C84">
        <w:rPr>
          <w:rFonts w:ascii="Cambria" w:hAnsi="Cambria" w:cs="Calibri"/>
          <w:b/>
          <w:bCs/>
          <w:iCs/>
          <w:sz w:val="22"/>
          <w:szCs w:val="22"/>
        </w:rPr>
        <w:t>Crédits: 4</w:t>
      </w:r>
    </w:p>
    <w:p w14:paraId="1BF3A2AC"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sz w:val="22"/>
          <w:szCs w:val="22"/>
        </w:rPr>
      </w:pPr>
      <w:r w:rsidRPr="00900C84">
        <w:rPr>
          <w:rFonts w:ascii="Cambria" w:hAnsi="Cambria" w:cs="Calibri"/>
          <w:b/>
          <w:bCs/>
          <w:iCs/>
          <w:sz w:val="22"/>
          <w:szCs w:val="22"/>
        </w:rPr>
        <w:t>Coefficient: 2</w:t>
      </w:r>
    </w:p>
    <w:p w14:paraId="6CB4730E" w14:textId="77777777" w:rsidR="00F7074B" w:rsidRPr="00900C84" w:rsidRDefault="00F7074B" w:rsidP="00F7074B">
      <w:pPr>
        <w:jc w:val="both"/>
        <w:rPr>
          <w:rFonts w:ascii="Cambria" w:hAnsi="Cambria" w:cs="Calibri"/>
          <w:b/>
          <w:sz w:val="22"/>
          <w:szCs w:val="22"/>
        </w:rPr>
      </w:pPr>
    </w:p>
    <w:p w14:paraId="61AEC05E" w14:textId="77777777" w:rsidR="00B910B7" w:rsidRPr="00900C84" w:rsidRDefault="00B910B7" w:rsidP="00B910B7">
      <w:pPr>
        <w:spacing w:line="276" w:lineRule="auto"/>
        <w:jc w:val="both"/>
        <w:rPr>
          <w:rFonts w:ascii="Cambria" w:hAnsi="Cambria" w:cs="Calibri"/>
          <w:i/>
          <w:u w:val="thick" w:color="F79646"/>
        </w:rPr>
      </w:pPr>
      <w:r w:rsidRPr="00900C84">
        <w:rPr>
          <w:rFonts w:ascii="Cambria" w:hAnsi="Cambria" w:cs="Calibri"/>
          <w:b/>
          <w:u w:val="thick" w:color="F79646"/>
        </w:rPr>
        <w:t>Objectifs de l’enseignement :</w:t>
      </w:r>
    </w:p>
    <w:p w14:paraId="0816BFBA" w14:textId="77777777" w:rsidR="00B910B7" w:rsidRPr="00900C84" w:rsidRDefault="00B910B7" w:rsidP="00B910B7">
      <w:pPr>
        <w:spacing w:after="120" w:line="276" w:lineRule="auto"/>
        <w:jc w:val="both"/>
        <w:rPr>
          <w:rFonts w:asciiTheme="majorHAnsi" w:hAnsiTheme="majorHAnsi" w:cs="Arial"/>
          <w:sz w:val="22"/>
          <w:szCs w:val="22"/>
        </w:rPr>
      </w:pPr>
      <w:bookmarkStart w:id="3" w:name="_Hlk100925755"/>
      <w:r w:rsidRPr="00900C84">
        <w:rPr>
          <w:rFonts w:asciiTheme="majorHAnsi" w:hAnsiTheme="majorHAnsi"/>
          <w:color w:val="000000"/>
        </w:rPr>
        <w:t xml:space="preserve">L’objectif de ce cours est d’aborder certains aspects de la commande numérique des systèmes dynamiques linéaires. </w:t>
      </w:r>
      <w:r w:rsidRPr="00900C84">
        <w:rPr>
          <w:rFonts w:asciiTheme="majorHAnsi" w:hAnsiTheme="majorHAnsi" w:cs="Arial"/>
          <w:sz w:val="22"/>
          <w:szCs w:val="22"/>
        </w:rPr>
        <w:t xml:space="preserve">Introduire les propriétés et les représentations des systèmes dynamiques linéaires à temps discret.  Analyse amélioration des performances des systèmes asservi numériques </w:t>
      </w:r>
      <w:r w:rsidRPr="00900C84">
        <w:rPr>
          <w:rFonts w:asciiTheme="majorHAnsi" w:hAnsiTheme="majorHAnsi"/>
          <w:color w:val="000000"/>
        </w:rPr>
        <w:t xml:space="preserve">Partant de procédés physiques modélisées par des fonctions de transfert </w:t>
      </w:r>
      <w:r w:rsidRPr="00900C84">
        <w:rPr>
          <w:rFonts w:asciiTheme="majorHAnsi" w:hAnsiTheme="majorHAnsi"/>
        </w:rPr>
        <w:t xml:space="preserve">en </w:t>
      </w:r>
      <m:oMath>
        <m:r>
          <w:rPr>
            <w:rFonts w:ascii="Cambria Math" w:hAnsi="Cambria Math"/>
          </w:rPr>
          <m:t>p</m:t>
        </m:r>
      </m:oMath>
      <w:r w:rsidRPr="00900C84">
        <w:rPr>
          <w:rFonts w:asciiTheme="majorHAnsi" w:hAnsiTheme="majorHAnsi"/>
          <w:color w:val="000000"/>
        </w:rPr>
        <w:t>(variable de Laplace) nous aborderons successivement la modélisation de systèmes discrets et échantillonnés, leur analyse et pour finir la synthèse de lois de commande numériques</w:t>
      </w:r>
      <w:bookmarkEnd w:id="3"/>
      <w:r w:rsidRPr="00900C84">
        <w:rPr>
          <w:rFonts w:asciiTheme="majorHAnsi" w:hAnsiTheme="majorHAnsi"/>
          <w:color w:val="000000"/>
        </w:rPr>
        <w:t xml:space="preserve">. </w:t>
      </w:r>
    </w:p>
    <w:p w14:paraId="6BC5F36C" w14:textId="77777777" w:rsidR="00B910B7" w:rsidRPr="00900C84" w:rsidRDefault="00B910B7" w:rsidP="00B910B7">
      <w:pPr>
        <w:spacing w:line="276" w:lineRule="auto"/>
        <w:jc w:val="both"/>
        <w:rPr>
          <w:rFonts w:ascii="Cambria" w:hAnsi="Cambria" w:cs="Calibri"/>
          <w:i/>
          <w:u w:val="thick" w:color="F79646"/>
        </w:rPr>
      </w:pPr>
      <w:r w:rsidRPr="00900C84">
        <w:rPr>
          <w:rFonts w:ascii="Cambria" w:hAnsi="Cambria" w:cs="Calibri"/>
          <w:b/>
          <w:u w:val="thick" w:color="F79646"/>
        </w:rPr>
        <w:t xml:space="preserve">Connaissances préalables recommandées : </w:t>
      </w:r>
    </w:p>
    <w:p w14:paraId="2418608F" w14:textId="77777777" w:rsidR="00B910B7" w:rsidRPr="00900C84" w:rsidRDefault="00B910B7"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Théorie de signal ;</w:t>
      </w:r>
    </w:p>
    <w:p w14:paraId="563D1E32" w14:textId="77777777" w:rsidR="00B910B7" w:rsidRPr="00900C84" w:rsidRDefault="00B910B7" w:rsidP="0066193A">
      <w:pPr>
        <w:pStyle w:val="Paragraphedeliste"/>
        <w:numPr>
          <w:ilvl w:val="0"/>
          <w:numId w:val="31"/>
        </w:numPr>
        <w:spacing w:line="276" w:lineRule="auto"/>
        <w:jc w:val="both"/>
        <w:rPr>
          <w:rFonts w:ascii="Cambria" w:hAnsi="Cambria" w:cs="Calibri"/>
          <w:bCs/>
        </w:rPr>
      </w:pPr>
      <w:r w:rsidRPr="00900C84">
        <w:rPr>
          <w:rFonts w:ascii="Cambria" w:hAnsi="Cambria" w:cs="Calibri"/>
          <w:bCs/>
        </w:rPr>
        <w:t xml:space="preserve">Des aspects mathématiques </w:t>
      </w:r>
      <w:r w:rsidRPr="00900C84">
        <w:rPr>
          <w:rFonts w:asciiTheme="majorHAnsi" w:hAnsiTheme="majorHAnsi" w:cs="Calibri"/>
          <w:bCs/>
        </w:rPr>
        <w:t>t</w:t>
      </w:r>
      <w:r w:rsidRPr="00900C84">
        <w:rPr>
          <w:rFonts w:asciiTheme="majorHAnsi" w:hAnsiTheme="majorHAnsi"/>
          <w:color w:val="000000"/>
        </w:rPr>
        <w:t>els que la manipulation de fonctions et de suites, le calcul</w:t>
      </w:r>
      <w:r w:rsidRPr="00900C84">
        <w:rPr>
          <w:rFonts w:asciiTheme="majorHAnsi" w:hAnsiTheme="majorHAnsi"/>
          <w:color w:val="000000"/>
        </w:rPr>
        <w:br/>
        <w:t>intégral et les séries et la transformée de Laplace ;</w:t>
      </w:r>
    </w:p>
    <w:p w14:paraId="01BC529D" w14:textId="77777777" w:rsidR="00B910B7" w:rsidRPr="00900C84" w:rsidRDefault="00B910B7"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L’automatique des systèmes asservis linéaires à temps continus ;</w:t>
      </w:r>
    </w:p>
    <w:p w14:paraId="30B9FA79" w14:textId="77777777" w:rsidR="00B910B7" w:rsidRPr="00900C84" w:rsidRDefault="00B910B7"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Méthode de synthèse des correcteurs ;</w:t>
      </w:r>
    </w:p>
    <w:p w14:paraId="69CAB897" w14:textId="77777777" w:rsidR="00B910B7" w:rsidRPr="00900C84" w:rsidRDefault="00B910B7" w:rsidP="00B910B7">
      <w:pPr>
        <w:spacing w:line="276" w:lineRule="auto"/>
        <w:jc w:val="both"/>
        <w:rPr>
          <w:rFonts w:ascii="Cambria" w:hAnsi="Cambria" w:cs="Calibri"/>
          <w:i/>
          <w:sz w:val="22"/>
          <w:szCs w:val="22"/>
        </w:rPr>
      </w:pPr>
    </w:p>
    <w:p w14:paraId="21187863" w14:textId="77777777" w:rsidR="00B910B7" w:rsidRPr="00900C84" w:rsidRDefault="00B910B7" w:rsidP="00B910B7">
      <w:pPr>
        <w:jc w:val="both"/>
        <w:rPr>
          <w:rFonts w:ascii="Cambria" w:hAnsi="Cambria" w:cs="Calibri"/>
          <w:b/>
          <w:u w:val="thick" w:color="F79646"/>
        </w:rPr>
      </w:pPr>
      <w:r w:rsidRPr="00900C84">
        <w:rPr>
          <w:rFonts w:ascii="Cambria" w:hAnsi="Cambria" w:cs="Calibri"/>
          <w:b/>
          <w:u w:val="thick" w:color="F79646"/>
        </w:rPr>
        <w:t>Contenu de la matière : </w:t>
      </w:r>
    </w:p>
    <w:p w14:paraId="42CF2749" w14:textId="77777777" w:rsidR="00B910B7" w:rsidRPr="00900C84" w:rsidRDefault="00B910B7" w:rsidP="00B910B7">
      <w:pPr>
        <w:jc w:val="both"/>
        <w:rPr>
          <w:rFonts w:ascii="Cambria" w:hAnsi="Cambria" w:cs="Calibri"/>
          <w:b/>
          <w:sz w:val="22"/>
          <w:szCs w:val="22"/>
          <w:u w:val="thick" w:color="F79646"/>
        </w:rPr>
      </w:pPr>
    </w:p>
    <w:p w14:paraId="2022F3A3" w14:textId="77777777" w:rsidR="00B910B7" w:rsidRPr="00900C84" w:rsidRDefault="00B910B7" w:rsidP="00B910B7">
      <w:pPr>
        <w:jc w:val="both"/>
        <w:rPr>
          <w:rFonts w:asciiTheme="majorHAnsi" w:hAnsiTheme="majorHAnsi" w:cstheme="minorBidi"/>
          <w:b/>
          <w:sz w:val="22"/>
          <w:szCs w:val="22"/>
        </w:rPr>
      </w:pPr>
      <w:r w:rsidRPr="00900C84">
        <w:rPr>
          <w:rFonts w:asciiTheme="majorHAnsi" w:hAnsiTheme="majorHAnsi" w:cstheme="minorBidi"/>
          <w:b/>
          <w:sz w:val="22"/>
          <w:szCs w:val="22"/>
        </w:rPr>
        <w:t xml:space="preserve">Chapitre 1. </w:t>
      </w:r>
      <w:r w:rsidRPr="00900C84">
        <w:rPr>
          <w:rFonts w:ascii="Humanist777BT-BoldB" w:hAnsi="Humanist777BT-BoldB"/>
          <w:b/>
          <w:bCs/>
          <w:color w:val="000000"/>
          <w:sz w:val="22"/>
          <w:szCs w:val="22"/>
        </w:rPr>
        <w:t>Modélisation des signaux et des systèmes échantillonnés</w:t>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(3 semaines)</w:t>
      </w:r>
    </w:p>
    <w:p w14:paraId="77E97F11" w14:textId="77777777" w:rsidR="00B910B7" w:rsidRPr="00900C84" w:rsidRDefault="00B910B7" w:rsidP="00B910B7">
      <w:pPr>
        <w:spacing w:after="120"/>
        <w:jc w:val="both"/>
        <w:rPr>
          <w:rFonts w:eastAsia="Times New Roman"/>
          <w:lang w:eastAsia="fr-FR"/>
        </w:rPr>
      </w:pPr>
      <w:r w:rsidRPr="00900C84">
        <w:rPr>
          <w:rFonts w:asciiTheme="majorHAnsi" w:hAnsiTheme="majorHAnsi" w:cs="Arial"/>
          <w:sz w:val="22"/>
          <w:szCs w:val="22"/>
        </w:rPr>
        <w:t xml:space="preserve">Echantillonnage et reconstitution des signaux : </w:t>
      </w:r>
      <w:r w:rsidRPr="00900C84">
        <w:rPr>
          <w:rFonts w:asciiTheme="majorHAnsi" w:hAnsiTheme="majorHAnsi"/>
          <w:color w:val="000000"/>
        </w:rPr>
        <w:t>Définition, signal échantillonné et CAN, Théorème de Shannon</w:t>
      </w:r>
      <w:r w:rsidRPr="00900C84">
        <w:rPr>
          <w:rFonts w:asciiTheme="majorHAnsi" w:hAnsiTheme="majorHAnsi" w:cs="Arial"/>
        </w:rPr>
        <w:t xml:space="preserve"> et bloqueur d’ordre zéro et d’ordre un et CNA. </w:t>
      </w:r>
      <w:r w:rsidRPr="00900C84">
        <w:rPr>
          <w:rFonts w:asciiTheme="majorHAnsi" w:hAnsiTheme="majorHAnsi"/>
          <w:color w:val="000000"/>
        </w:rPr>
        <w:t xml:space="preserve">Transformée en </w:t>
      </w:r>
      <w:r w:rsidRPr="00900C84">
        <w:rPr>
          <w:rFonts w:asciiTheme="majorHAnsi" w:hAnsiTheme="majorHAnsi"/>
          <w:i/>
          <w:iCs/>
          <w:color w:val="000000"/>
        </w:rPr>
        <w:t xml:space="preserve">z </w:t>
      </w:r>
      <w:r w:rsidRPr="00900C84">
        <w:rPr>
          <w:rFonts w:asciiTheme="majorHAnsi" w:hAnsiTheme="majorHAnsi"/>
          <w:color w:val="000000"/>
        </w:rPr>
        <w:t xml:space="preserve">des signaux échantillonnés : Définition, propriétés de la transformée en </w:t>
      </w:r>
      <m:oMath>
        <m:r>
          <m:rPr>
            <m:sty m:val="bi"/>
          </m:rPr>
          <w:rPr>
            <w:rFonts w:ascii="Cambria Math" w:hAnsi="Cambria Math"/>
            <w:color w:val="000000"/>
          </w:rPr>
          <m:t>z</m:t>
        </m:r>
      </m:oMath>
      <w:r w:rsidRPr="00900C84">
        <w:rPr>
          <w:rFonts w:asciiTheme="majorHAnsi" w:hAnsiTheme="majorHAnsi"/>
          <w:i/>
          <w:iCs/>
          <w:color w:val="000000"/>
        </w:rPr>
        <w:t xml:space="preserve">, </w:t>
      </w:r>
      <w:r w:rsidRPr="00900C84">
        <w:rPr>
          <w:rFonts w:asciiTheme="majorHAnsi" w:hAnsiTheme="majorHAnsi"/>
          <w:color w:val="000000"/>
        </w:rPr>
        <w:t>fonction de</w:t>
      </w:r>
      <w:r w:rsidRPr="00900C84">
        <w:rPr>
          <w:rFonts w:ascii="Cambria" w:eastAsia="Times New Roman" w:hAnsi="Cambria"/>
          <w:color w:val="000000"/>
          <w:sz w:val="22"/>
          <w:szCs w:val="22"/>
          <w:lang w:eastAsia="fr-FR"/>
        </w:rPr>
        <w:t xml:space="preserve">transferts échantillonnés, équation aux récurrentes, transformée en </w:t>
      </w:r>
      <m:oMath>
        <m:r>
          <m:rPr>
            <m:sty m:val="bi"/>
          </m:rPr>
          <w:rPr>
            <w:rFonts w:ascii="Cambria Math" w:eastAsia="Times New Roman" w:hAnsi="Cambria Math"/>
            <w:color w:val="000000"/>
            <w:sz w:val="22"/>
            <w:szCs w:val="22"/>
            <w:lang w:eastAsia="fr-FR"/>
          </w:rPr>
          <m:t>z</m:t>
        </m:r>
      </m:oMath>
      <w:r w:rsidRPr="00900C84">
        <w:rPr>
          <w:rFonts w:ascii="Cambria" w:eastAsia="Times New Roman" w:hAnsi="Cambria"/>
          <w:color w:val="000000"/>
          <w:sz w:val="22"/>
          <w:szCs w:val="22"/>
          <w:lang w:eastAsia="fr-FR"/>
        </w:rPr>
        <w:t xml:space="preserve"> inverse. </w:t>
      </w:r>
      <w:r w:rsidRPr="00900C84">
        <w:rPr>
          <w:rFonts w:ascii="Humanist777BT-RomanB" w:hAnsi="Humanist777BT-RomanB"/>
          <w:color w:val="000000"/>
          <w:sz w:val="22"/>
          <w:szCs w:val="22"/>
        </w:rPr>
        <w:t xml:space="preserve">Relations entre les modèles à temps continu et à temps discret : </w:t>
      </w:r>
      <w:r w:rsidRPr="00900C84">
        <w:rPr>
          <w:rFonts w:asciiTheme="majorHAnsi" w:hAnsiTheme="majorHAnsi"/>
          <w:color w:val="000000"/>
        </w:rPr>
        <w:t xml:space="preserve">discrétisation avant, </w:t>
      </w:r>
      <w:r w:rsidRPr="00900C84">
        <w:rPr>
          <w:rFonts w:ascii="TimesNewRomanPSMT" w:hAnsi="TimesNewRomanPSMT"/>
          <w:color w:val="000000"/>
        </w:rPr>
        <w:t>discrétisation arrière</w:t>
      </w:r>
      <w:r w:rsidRPr="00900C84">
        <w:rPr>
          <w:rFonts w:ascii="Cambria" w:eastAsia="Times New Roman" w:hAnsi="Cambria"/>
          <w:color w:val="000000"/>
          <w:sz w:val="22"/>
          <w:szCs w:val="22"/>
          <w:lang w:eastAsia="fr-FR"/>
        </w:rPr>
        <w:t xml:space="preserve"> et transformation bilinéaire </w:t>
      </w:r>
      <w:r w:rsidRPr="00900C84">
        <w:rPr>
          <w:rFonts w:asciiTheme="majorHAnsi" w:eastAsia="Times New Roman" w:hAnsiTheme="majorHAnsi"/>
          <w:color w:val="000000"/>
          <w:lang w:eastAsia="fr-FR"/>
        </w:rPr>
        <w:t>(</w:t>
      </w:r>
      <w:r w:rsidRPr="00900C84">
        <w:rPr>
          <w:rFonts w:asciiTheme="majorHAnsi" w:hAnsiTheme="majorHAnsi"/>
          <w:color w:val="000000"/>
        </w:rPr>
        <w:t>Tustin)</w:t>
      </w:r>
      <w:r w:rsidRPr="00900C84">
        <w:rPr>
          <w:rFonts w:asciiTheme="majorHAnsi" w:eastAsia="Times New Roman" w:hAnsiTheme="majorHAnsi"/>
          <w:color w:val="000000"/>
          <w:lang w:eastAsia="fr-FR"/>
        </w:rPr>
        <w:t>.</w:t>
      </w:r>
    </w:p>
    <w:p w14:paraId="53BC9A9F" w14:textId="77777777" w:rsidR="00B910B7" w:rsidRPr="00900C84" w:rsidRDefault="00B910B7" w:rsidP="00B910B7">
      <w:pPr>
        <w:adjustRightInd w:val="0"/>
        <w:jc w:val="both"/>
        <w:rPr>
          <w:rFonts w:asciiTheme="majorHAnsi" w:hAnsiTheme="majorHAnsi"/>
          <w:b/>
          <w:sz w:val="22"/>
          <w:szCs w:val="22"/>
        </w:rPr>
      </w:pPr>
      <w:r w:rsidRPr="00900C84">
        <w:rPr>
          <w:rFonts w:asciiTheme="majorHAnsi" w:hAnsiTheme="majorHAnsi" w:cstheme="minorBidi"/>
          <w:b/>
          <w:sz w:val="22"/>
          <w:szCs w:val="22"/>
        </w:rPr>
        <w:t xml:space="preserve">Chapitre 2. Analyse des performances des systèmes asservis numériques         </w:t>
      </w:r>
      <w:r w:rsidRPr="00900C84">
        <w:rPr>
          <w:rFonts w:asciiTheme="majorHAnsi" w:hAnsiTheme="majorHAnsi" w:cstheme="minorBidi"/>
          <w:b/>
          <w:sz w:val="22"/>
          <w:szCs w:val="22"/>
        </w:rPr>
        <w:tab/>
        <w:t>(4 semaines)</w:t>
      </w:r>
    </w:p>
    <w:p w14:paraId="0584B1E3" w14:textId="77777777" w:rsidR="00B910B7" w:rsidRPr="00900C84" w:rsidRDefault="00B910B7" w:rsidP="00B910B7">
      <w:pPr>
        <w:spacing w:after="120"/>
        <w:jc w:val="both"/>
        <w:rPr>
          <w:rFonts w:asciiTheme="majorHAnsi" w:hAnsiTheme="majorHAnsi" w:cstheme="majorBidi"/>
          <w:b/>
        </w:rPr>
      </w:pPr>
      <w:r w:rsidRPr="00900C84">
        <w:rPr>
          <w:rFonts w:asciiTheme="majorHAnsi" w:hAnsiTheme="majorHAnsi"/>
          <w:color w:val="000000"/>
        </w:rPr>
        <w:t xml:space="preserve">Mise en équation des asservissements échantillonnés : Fonction de transfert en boucle fermée, Fonction de transfert des systèmes complexes, relation temps continu – temps discret en boucle fermée. Stabilité des asservissements échantillonnés : critère mathématique de stabilité, Critère algébrique de Jury, critère de Routh, analyse fréquentielle de la stabilité, </w:t>
      </w:r>
      <w:r w:rsidRPr="00900C84">
        <w:rPr>
          <w:rFonts w:asciiTheme="majorHAnsi" w:hAnsiTheme="majorHAnsi" w:cstheme="majorBidi"/>
          <w:color w:val="000000"/>
        </w:rPr>
        <w:t xml:space="preserve">Influence de la fréquence d’échantillonnage sur la stabilité. </w:t>
      </w:r>
      <w:r w:rsidRPr="00900C84">
        <w:rPr>
          <w:rFonts w:asciiTheme="majorHAnsi" w:hAnsiTheme="majorHAnsi"/>
          <w:color w:val="000000"/>
        </w:rPr>
        <w:t>Précision des asservissements échantillonnés</w:t>
      </w:r>
      <w:r w:rsidRPr="00900C84">
        <w:rPr>
          <w:rFonts w:ascii="Humanist777BT-RomanB" w:hAnsi="Humanist777BT-RomanB"/>
          <w:color w:val="000000"/>
          <w:sz w:val="22"/>
          <w:szCs w:val="22"/>
        </w:rPr>
        <w:t xml:space="preserve"> : </w:t>
      </w:r>
      <w:r w:rsidRPr="00900C84">
        <w:rPr>
          <w:rFonts w:asciiTheme="majorHAnsi" w:hAnsiTheme="majorHAnsi"/>
          <w:color w:val="000000"/>
        </w:rPr>
        <w:t>Erreurs de position et de vitesse</w:t>
      </w:r>
      <w:r w:rsidRPr="00900C84">
        <w:rPr>
          <w:rFonts w:asciiTheme="majorHAnsi" w:hAnsiTheme="majorHAnsi" w:cstheme="majorBidi"/>
          <w:color w:val="000000"/>
        </w:rPr>
        <w:t xml:space="preserve">, </w:t>
      </w:r>
      <w:r w:rsidRPr="00900C84">
        <w:rPr>
          <w:rFonts w:ascii="Times-Roman" w:hAnsi="Times-Roman"/>
          <w:color w:val="000000"/>
        </w:rPr>
        <w:t xml:space="preserve">Précision d’un système échantillonné de classe </w:t>
      </w:r>
      <m:oMath>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0,1,..</m:t>
            </m:r>
          </m:e>
        </m:d>
      </m:oMath>
      <w:r w:rsidRPr="00900C84">
        <w:rPr>
          <w:rFonts w:asciiTheme="majorHAnsi" w:hAnsiTheme="majorHAnsi" w:cstheme="majorBidi"/>
          <w:color w:val="000000"/>
        </w:rPr>
        <w:t xml:space="preserve"> . </w:t>
      </w:r>
    </w:p>
    <w:p w14:paraId="4EA90910" w14:textId="77777777" w:rsidR="00B910B7" w:rsidRPr="00900C84" w:rsidRDefault="00B910B7" w:rsidP="00B910B7">
      <w:pPr>
        <w:jc w:val="both"/>
        <w:rPr>
          <w:rFonts w:asciiTheme="majorHAnsi" w:hAnsiTheme="majorHAnsi" w:cstheme="minorBidi"/>
          <w:b/>
          <w:sz w:val="22"/>
          <w:szCs w:val="22"/>
        </w:rPr>
      </w:pPr>
      <w:r w:rsidRPr="00900C84">
        <w:rPr>
          <w:rFonts w:asciiTheme="majorHAnsi" w:hAnsiTheme="majorHAnsi" w:cstheme="minorBidi"/>
          <w:b/>
          <w:sz w:val="22"/>
          <w:szCs w:val="22"/>
        </w:rPr>
        <w:t>Chapitre 3.</w:t>
      </w:r>
      <w:r w:rsidRPr="00900C84">
        <w:rPr>
          <w:rFonts w:ascii="Cambria-Bold" w:eastAsia="Times New Roman" w:hAnsi="Cambria-Bold"/>
          <w:b/>
          <w:bCs/>
          <w:color w:val="000000"/>
          <w:sz w:val="22"/>
          <w:szCs w:val="22"/>
          <w:lang w:eastAsia="fr-FR"/>
        </w:rPr>
        <w:t>Analyse des systèmes échantillonnés dans l’espace d’état</w:t>
      </w:r>
      <w:r w:rsidRPr="00900C84">
        <w:rPr>
          <w:rFonts w:asciiTheme="majorHAnsi" w:hAnsiTheme="majorHAnsi" w:cstheme="minorBidi"/>
          <w:b/>
          <w:sz w:val="22"/>
          <w:szCs w:val="22"/>
        </w:rPr>
        <w:tab/>
        <w:t xml:space="preserve">   (4 semaines)</w:t>
      </w:r>
    </w:p>
    <w:p w14:paraId="45CD7C1C" w14:textId="77777777" w:rsidR="00B910B7" w:rsidRPr="00900C84" w:rsidRDefault="00B910B7" w:rsidP="00B910B7">
      <w:pPr>
        <w:spacing w:after="120"/>
        <w:jc w:val="both"/>
        <w:rPr>
          <w:rStyle w:val="Titre1Car"/>
        </w:rPr>
      </w:pPr>
      <w:r w:rsidRPr="00900C84">
        <w:rPr>
          <w:rStyle w:val="fontstyle01"/>
        </w:rPr>
        <w:t>Discrétisation de l’équation d’état d’un système continu : Relation entre l’équation d’état d’un système continu et celle d’un système discret. Représentation et résolution de l’équation d’état d’un système discret : Différentes formes de la matrice d’évolution (diagonale, compagne, observateur, contrôleur, observabilité et contrôlabilité). Stabilité et précision d’un système discret : Racines de l’équation caractéristique, modes contrôlables, modes observables à partir de la représentation d’état des systèmes échantillonnés. Notions de gouvernabilité et d'observabilité pour les systèmes SISO et MIMO.</w:t>
      </w:r>
    </w:p>
    <w:p w14:paraId="771F1B14" w14:textId="77777777" w:rsidR="00B910B7" w:rsidRPr="00900C84" w:rsidRDefault="00B910B7" w:rsidP="00B910B7">
      <w:pPr>
        <w:jc w:val="both"/>
        <w:rPr>
          <w:rFonts w:asciiTheme="majorHAnsi" w:hAnsiTheme="majorHAnsi" w:cstheme="minorBidi"/>
          <w:b/>
          <w:sz w:val="22"/>
          <w:szCs w:val="22"/>
        </w:rPr>
      </w:pPr>
      <w:r w:rsidRPr="00900C84">
        <w:rPr>
          <w:rFonts w:asciiTheme="majorHAnsi" w:hAnsiTheme="majorHAnsi" w:cstheme="minorBidi"/>
          <w:b/>
          <w:sz w:val="22"/>
          <w:szCs w:val="22"/>
        </w:rPr>
        <w:t>Chapitre 4. Correction des systèmes asservis numériques</w:t>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t>(4 semaines)</w:t>
      </w:r>
    </w:p>
    <w:p w14:paraId="7F5ED775" w14:textId="77777777" w:rsidR="00B910B7" w:rsidRPr="00900C84" w:rsidRDefault="00B910B7" w:rsidP="00B910B7">
      <w:pPr>
        <w:spacing w:after="120"/>
        <w:jc w:val="both"/>
        <w:rPr>
          <w:rFonts w:asciiTheme="majorHAnsi" w:hAnsiTheme="majorHAnsi" w:cstheme="minorBidi"/>
          <w:b/>
        </w:rPr>
      </w:pPr>
      <w:r w:rsidRPr="00900C84">
        <w:rPr>
          <w:rFonts w:asciiTheme="majorHAnsi" w:hAnsiTheme="majorHAnsi"/>
          <w:color w:val="000000"/>
        </w:rPr>
        <w:t>Rôle du correcteur, correction numérique d’un système à temps continu</w:t>
      </w:r>
      <w:r w:rsidRPr="00900C84">
        <w:t xml:space="preserve">, </w:t>
      </w:r>
      <w:r w:rsidRPr="00900C84">
        <w:rPr>
          <w:rFonts w:asciiTheme="majorHAnsi" w:hAnsiTheme="majorHAnsi"/>
          <w:color w:val="000000"/>
        </w:rPr>
        <w:t xml:space="preserve">compensation de la perte de stabilité par placement des pôles, </w:t>
      </w:r>
      <w:r w:rsidRPr="00900C84">
        <w:rPr>
          <w:rFonts w:ascii="Humanist777BT-RomanB" w:hAnsi="Humanist777BT-RomanB"/>
          <w:color w:val="000000"/>
          <w:sz w:val="22"/>
          <w:szCs w:val="22"/>
        </w:rPr>
        <w:t>synthèse d’un correcteur numérique par discrétisation d’un correcteur continu, Synthèse d’un correcteur numérique par méthode polynomiale.</w:t>
      </w:r>
    </w:p>
    <w:p w14:paraId="747C93D2" w14:textId="77777777" w:rsidR="00B910B7" w:rsidRPr="00900C84" w:rsidRDefault="00B910B7" w:rsidP="00B910B7">
      <w:pPr>
        <w:spacing w:line="276" w:lineRule="auto"/>
        <w:jc w:val="both"/>
        <w:rPr>
          <w:rFonts w:ascii="Cambria" w:hAnsi="Cambria" w:cs="Arial"/>
          <w:b/>
        </w:rPr>
      </w:pPr>
      <w:r w:rsidRPr="00900C84">
        <w:rPr>
          <w:rFonts w:ascii="Cambria" w:hAnsi="Cambria" w:cs="Arial"/>
          <w:b/>
          <w:u w:val="thick" w:color="F79646"/>
        </w:rPr>
        <w:t>Mode d’évaluation :</w:t>
      </w:r>
    </w:p>
    <w:p w14:paraId="6A3FC3EA" w14:textId="77777777" w:rsidR="00B910B7" w:rsidRPr="00900C84" w:rsidRDefault="00B910B7" w:rsidP="00B910B7">
      <w:pPr>
        <w:spacing w:line="276" w:lineRule="auto"/>
        <w:jc w:val="both"/>
        <w:rPr>
          <w:rFonts w:ascii="Cambria" w:hAnsi="Cambria" w:cs="Arial"/>
          <w:b/>
          <w:sz w:val="22"/>
          <w:szCs w:val="22"/>
          <w:u w:val="thick" w:color="F79646"/>
        </w:rPr>
      </w:pPr>
      <w:r w:rsidRPr="00900C84">
        <w:rPr>
          <w:rFonts w:ascii="Cambria" w:hAnsi="Cambria" w:cs="Arial"/>
          <w:sz w:val="22"/>
          <w:szCs w:val="22"/>
        </w:rPr>
        <w:lastRenderedPageBreak/>
        <w:t>Contrôle continu :    40 % ;    Examen :    60 %.</w:t>
      </w:r>
    </w:p>
    <w:p w14:paraId="2B4BE61D" w14:textId="77777777" w:rsidR="00B910B7" w:rsidRPr="00900C84" w:rsidRDefault="00B910B7" w:rsidP="00B910B7">
      <w:pPr>
        <w:spacing w:line="276" w:lineRule="auto"/>
        <w:jc w:val="both"/>
        <w:rPr>
          <w:rFonts w:ascii="Cambria" w:hAnsi="Cambria" w:cs="Arial"/>
          <w:b/>
          <w:sz w:val="22"/>
          <w:szCs w:val="22"/>
        </w:rPr>
      </w:pPr>
    </w:p>
    <w:p w14:paraId="19C7B4EA" w14:textId="77777777" w:rsidR="00B910B7" w:rsidRPr="00900C84" w:rsidRDefault="00B910B7" w:rsidP="00B910B7">
      <w:pPr>
        <w:spacing w:line="276" w:lineRule="auto"/>
        <w:jc w:val="both"/>
        <w:rPr>
          <w:rFonts w:ascii="Cambria" w:hAnsi="Cambria"/>
        </w:rPr>
      </w:pPr>
      <w:r w:rsidRPr="00900C84">
        <w:rPr>
          <w:rFonts w:ascii="Cambria" w:hAnsi="Cambria" w:cs="Arial"/>
          <w:b/>
          <w:u w:val="thick" w:color="F79646"/>
        </w:rPr>
        <w:t xml:space="preserve">Références bibliographiques </w:t>
      </w:r>
      <w:r w:rsidRPr="00900C84">
        <w:rPr>
          <w:rFonts w:ascii="Cambria" w:hAnsi="Cambria" w:cs="Arial"/>
          <w:b/>
          <w:iCs/>
          <w:u w:val="thick" w:color="F79646"/>
        </w:rPr>
        <w:t>:</w:t>
      </w:r>
    </w:p>
    <w:p w14:paraId="1D742856" w14:textId="77777777" w:rsidR="00B910B7" w:rsidRPr="00900C84" w:rsidRDefault="00B910B7" w:rsidP="00B910B7">
      <w:pPr>
        <w:spacing w:line="276" w:lineRule="auto"/>
        <w:jc w:val="both"/>
        <w:rPr>
          <w:rFonts w:ascii="Cambria" w:hAnsi="Cambria"/>
        </w:rPr>
      </w:pPr>
    </w:p>
    <w:p w14:paraId="0C3C2EFB"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P. Borne, G. Dauphin-Tanguy, J.P. Richard, F. Rotella, and I. Zambettakis. </w:t>
      </w:r>
      <w:r w:rsidRPr="00900C84">
        <w:rPr>
          <w:rFonts w:ascii="Cambria" w:hAnsi="Cambria"/>
          <w:i/>
          <w:iCs/>
          <w:color w:val="auto"/>
          <w:sz w:val="22"/>
          <w:szCs w:val="22"/>
        </w:rPr>
        <w:t>Analyse et Régulation des Processus Industriels. Tome 1 : Régulation continue. Technip, France, 1993. ;</w:t>
      </w:r>
    </w:p>
    <w:p w14:paraId="7BE30E73"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rPr>
        <w:t>B. d’Andréa Novel and M. Cohen de Lara. Commande Linéaire des Systèmes Dynamiques. Masson, France, 1994 ;</w:t>
      </w:r>
    </w:p>
    <w:p w14:paraId="50AE459E"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E. Dieulesaint and D. Royer. </w:t>
      </w:r>
      <w:r w:rsidRPr="00900C84">
        <w:rPr>
          <w:rFonts w:ascii="Cambria" w:hAnsi="Cambria"/>
          <w:i/>
          <w:iCs/>
          <w:color w:val="auto"/>
          <w:sz w:val="22"/>
          <w:szCs w:val="22"/>
        </w:rPr>
        <w:t>Automatique Appliquée : 2. Systèmes linéaires de commande à signaux échantillonnés Masson, France, 1990. ;</w:t>
      </w:r>
    </w:p>
    <w:p w14:paraId="48B19158"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R.C. Dorf and R.H. Bishop. Modern Control Systems. Addison-Wesley Publishing Company, Inc., New-York, 1995;</w:t>
      </w:r>
    </w:p>
    <w:p w14:paraId="5F21B9BA"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rPr>
        <w:t>D. Jaume, S. Thelliez, and M. Vergé. Commande des Systèmes Dynamiques par Calculateur. Eyrolles, France, 1991 ;</w:t>
      </w:r>
    </w:p>
    <w:p w14:paraId="2BDF0FD4"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rPr>
        <w:t>B. Pradin. SYSTEMES A TEMPS DISCRET - Commande numérique des procédés. INSA Toulouse, France, 1999. ;</w:t>
      </w:r>
    </w:p>
    <w:p w14:paraId="276F0A24" w14:textId="77777777" w:rsidR="00B910B7" w:rsidRPr="00900C84" w:rsidRDefault="00B910B7" w:rsidP="00C94CA5">
      <w:pPr>
        <w:pStyle w:val="Default"/>
        <w:numPr>
          <w:ilvl w:val="0"/>
          <w:numId w:val="43"/>
        </w:numPr>
        <w:tabs>
          <w:tab w:val="left" w:pos="993"/>
        </w:tabs>
        <w:jc w:val="both"/>
        <w:rPr>
          <w:rFonts w:ascii="Cambria" w:hAnsi="Cambria"/>
          <w:i/>
          <w:iCs/>
          <w:color w:val="auto"/>
          <w:sz w:val="22"/>
          <w:szCs w:val="22"/>
        </w:rPr>
      </w:pPr>
      <w:r w:rsidRPr="00900C84">
        <w:rPr>
          <w:rFonts w:ascii="Cambria" w:hAnsi="Cambria"/>
          <w:i/>
          <w:iCs/>
          <w:color w:val="auto"/>
          <w:sz w:val="22"/>
          <w:szCs w:val="22"/>
        </w:rPr>
        <w:t>R. Longchamp, ‘Commande numérique de systèmes dynamiques’, Presses Polytechniques et Universitaires Romandes, 2006 ;</w:t>
      </w:r>
    </w:p>
    <w:p w14:paraId="69E4BD8C" w14:textId="77777777" w:rsidR="00F7074B" w:rsidRPr="00900C84" w:rsidRDefault="00F7074B" w:rsidP="00F7074B">
      <w:pPr>
        <w:jc w:val="both"/>
        <w:rPr>
          <w:sz w:val="22"/>
          <w:szCs w:val="22"/>
        </w:rPr>
      </w:pPr>
    </w:p>
    <w:p w14:paraId="0748A617" w14:textId="77777777" w:rsidR="00F7074B" w:rsidRPr="00900C84" w:rsidRDefault="00F7074B" w:rsidP="00F7074B"/>
    <w:p w14:paraId="091867FF" w14:textId="77777777" w:rsidR="00F7074B" w:rsidRPr="00900C84" w:rsidRDefault="00F7074B" w:rsidP="00F7074B">
      <w:pPr>
        <w:spacing w:after="200" w:line="276" w:lineRule="auto"/>
        <w:rPr>
          <w:rFonts w:ascii="Cambria" w:hAnsi="Cambria" w:cs="Arial"/>
          <w:b/>
          <w:u w:val="thick" w:color="F79646"/>
        </w:rPr>
      </w:pPr>
    </w:p>
    <w:p w14:paraId="085A587D" w14:textId="77777777" w:rsidR="00F7074B" w:rsidRPr="00900C84" w:rsidRDefault="00F7074B" w:rsidP="00F7074B">
      <w:pPr>
        <w:spacing w:after="200" w:line="276" w:lineRule="auto"/>
        <w:rPr>
          <w:rFonts w:ascii="Cambria" w:hAnsi="Cambria" w:cs="Arial"/>
          <w:b/>
          <w:u w:val="thick" w:color="F79646"/>
        </w:rPr>
      </w:pPr>
    </w:p>
    <w:p w14:paraId="0D016564" w14:textId="77777777" w:rsidR="00F7074B" w:rsidRPr="00900C84" w:rsidRDefault="00F7074B" w:rsidP="00F7074B">
      <w:pPr>
        <w:spacing w:after="200" w:line="276" w:lineRule="auto"/>
        <w:rPr>
          <w:rFonts w:ascii="Cambria" w:hAnsi="Cambria" w:cs="Arial"/>
          <w:b/>
          <w:u w:val="thick" w:color="F79646"/>
        </w:rPr>
      </w:pPr>
    </w:p>
    <w:p w14:paraId="099B66BA" w14:textId="77777777" w:rsidR="00F7074B" w:rsidRPr="00900C84" w:rsidRDefault="00F7074B" w:rsidP="00F7074B">
      <w:pPr>
        <w:spacing w:after="200" w:line="276" w:lineRule="auto"/>
        <w:rPr>
          <w:rFonts w:ascii="Cambria" w:hAnsi="Cambria" w:cs="Arial"/>
          <w:b/>
          <w:u w:val="thick" w:color="F79646"/>
        </w:rPr>
      </w:pPr>
    </w:p>
    <w:p w14:paraId="29C0A64B" w14:textId="77777777" w:rsidR="00F7074B" w:rsidRPr="00900C84" w:rsidRDefault="00F7074B" w:rsidP="00F7074B">
      <w:pPr>
        <w:spacing w:after="200" w:line="276" w:lineRule="auto"/>
        <w:rPr>
          <w:rFonts w:ascii="Cambria" w:hAnsi="Cambria" w:cs="Arial"/>
          <w:b/>
          <w:u w:val="thick" w:color="F79646"/>
        </w:rPr>
      </w:pPr>
    </w:p>
    <w:p w14:paraId="5EB851FA" w14:textId="77777777" w:rsidR="00F7074B" w:rsidRPr="00900C84" w:rsidRDefault="00F7074B" w:rsidP="00F7074B">
      <w:pPr>
        <w:spacing w:after="200" w:line="276" w:lineRule="auto"/>
        <w:rPr>
          <w:rFonts w:ascii="Cambria" w:hAnsi="Cambria" w:cs="Arial"/>
          <w:b/>
          <w:u w:val="thick" w:color="F79646"/>
        </w:rPr>
      </w:pPr>
    </w:p>
    <w:p w14:paraId="602DCFA4" w14:textId="77777777" w:rsidR="00F7074B" w:rsidRPr="00900C84" w:rsidRDefault="00F7074B" w:rsidP="00F7074B">
      <w:pPr>
        <w:spacing w:after="200" w:line="276" w:lineRule="auto"/>
        <w:rPr>
          <w:rFonts w:ascii="Cambria" w:hAnsi="Cambria" w:cs="Arial"/>
          <w:b/>
          <w:u w:val="thick" w:color="F79646"/>
        </w:rPr>
      </w:pPr>
      <w:r w:rsidRPr="00900C84">
        <w:rPr>
          <w:rFonts w:ascii="Cambria" w:hAnsi="Cambria" w:cs="Arial"/>
          <w:b/>
          <w:u w:val="thick" w:color="F79646"/>
        </w:rPr>
        <w:br w:type="page"/>
      </w:r>
    </w:p>
    <w:p w14:paraId="5883AF07"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2</w:t>
      </w:r>
    </w:p>
    <w:p w14:paraId="4EDE8153"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UEF 1.2.2</w:t>
      </w:r>
    </w:p>
    <w:p w14:paraId="49142891"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900C84">
        <w:rPr>
          <w:rFonts w:ascii="Cambria" w:hAnsi="Cambria" w:cs="Calibri"/>
          <w:b/>
          <w:bCs/>
          <w:iCs/>
        </w:rPr>
        <w:t>Matière 3:</w:t>
      </w:r>
      <w:r w:rsidRPr="00900C84">
        <w:rPr>
          <w:rFonts w:asciiTheme="majorHAnsi" w:eastAsia="Calibri" w:hAnsiTheme="majorHAnsi" w:cs="Calibri"/>
          <w:b/>
          <w:bCs/>
          <w:lang w:eastAsia="en-US"/>
        </w:rPr>
        <w:t>Electronique numérique avancée : VHDL et FPGA</w:t>
      </w:r>
    </w:p>
    <w:p w14:paraId="25650D3B"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45h00 (Cours: 1h30, TD: 1h30)</w:t>
      </w:r>
    </w:p>
    <w:p w14:paraId="30B96002"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4</w:t>
      </w:r>
    </w:p>
    <w:p w14:paraId="52A502D1"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2</w:t>
      </w:r>
    </w:p>
    <w:p w14:paraId="1F6A00D1" w14:textId="77777777" w:rsidR="00F7074B" w:rsidRPr="00900C84" w:rsidRDefault="00F7074B" w:rsidP="00F7074B">
      <w:pPr>
        <w:spacing w:line="276" w:lineRule="auto"/>
        <w:jc w:val="both"/>
        <w:rPr>
          <w:rFonts w:asciiTheme="majorHAnsi" w:hAnsiTheme="majorHAnsi" w:cs="Calibri"/>
          <w:b/>
          <w:u w:val="thick" w:color="F79646"/>
        </w:rPr>
      </w:pPr>
    </w:p>
    <w:p w14:paraId="40AE1330" w14:textId="77777777" w:rsidR="00284E7E" w:rsidRPr="00900C84" w:rsidRDefault="00284E7E" w:rsidP="00284E7E">
      <w:pPr>
        <w:spacing w:line="276" w:lineRule="auto"/>
        <w:jc w:val="both"/>
        <w:rPr>
          <w:u w:val="thick" w:color="F79646"/>
        </w:rPr>
      </w:pPr>
      <w:r w:rsidRPr="00900C84">
        <w:rPr>
          <w:b/>
          <w:u w:val="thick" w:color="F79646"/>
        </w:rPr>
        <w:t>Objectifs de l’enseignement :</w:t>
      </w:r>
    </w:p>
    <w:p w14:paraId="7122FA4B" w14:textId="77777777" w:rsidR="00284E7E" w:rsidRPr="00900C84" w:rsidRDefault="00284E7E" w:rsidP="00284E7E">
      <w:pPr>
        <w:spacing w:line="276" w:lineRule="auto"/>
        <w:jc w:val="both"/>
      </w:pPr>
      <w:r w:rsidRPr="00900C84">
        <w:t>Dans cette matière, les étudiants auront à étudier les différents types de circuits programmables, ainsi que les différentes méthodes de conception en particulier la programmation en utilisant les langages de description matérielle.</w:t>
      </w:r>
    </w:p>
    <w:p w14:paraId="65E8F1A0" w14:textId="77777777" w:rsidR="00284E7E" w:rsidRPr="00900C84" w:rsidRDefault="00284E7E" w:rsidP="00284E7E">
      <w:pPr>
        <w:spacing w:line="276" w:lineRule="auto"/>
        <w:jc w:val="both"/>
      </w:pPr>
    </w:p>
    <w:p w14:paraId="348A73FF" w14:textId="77777777" w:rsidR="00284E7E" w:rsidRPr="00900C84" w:rsidRDefault="00284E7E" w:rsidP="00284E7E">
      <w:pPr>
        <w:spacing w:line="276" w:lineRule="auto"/>
        <w:jc w:val="both"/>
      </w:pPr>
      <w:r w:rsidRPr="00900C84">
        <w:t>L’application du contenu de cette matière s’effectue au niveau de la matière « </w:t>
      </w:r>
      <w:r w:rsidRPr="00900C84">
        <w:rPr>
          <w:b/>
          <w:bCs/>
        </w:rPr>
        <w:t>UEM1.1 : TP FPGA &amp; VHDL</w:t>
      </w:r>
      <w:r w:rsidRPr="00900C84">
        <w:t> ».</w:t>
      </w:r>
    </w:p>
    <w:p w14:paraId="3E90D48E" w14:textId="77777777" w:rsidR="00284E7E" w:rsidRPr="00900C84" w:rsidRDefault="00284E7E" w:rsidP="00284E7E">
      <w:pPr>
        <w:spacing w:line="276" w:lineRule="auto"/>
        <w:jc w:val="both"/>
      </w:pPr>
    </w:p>
    <w:p w14:paraId="55371A09" w14:textId="77777777" w:rsidR="00284E7E" w:rsidRPr="00900C84" w:rsidRDefault="00284E7E" w:rsidP="00284E7E">
      <w:pPr>
        <w:spacing w:line="276" w:lineRule="auto"/>
        <w:jc w:val="both"/>
        <w:rPr>
          <w:u w:val="thick" w:color="F79646"/>
        </w:rPr>
      </w:pPr>
      <w:r w:rsidRPr="00900C84">
        <w:rPr>
          <w:b/>
          <w:u w:val="thick" w:color="F79646"/>
        </w:rPr>
        <w:t>Connaissances préalables recommandées :</w:t>
      </w:r>
    </w:p>
    <w:p w14:paraId="3DEEABED" w14:textId="77777777" w:rsidR="00284E7E" w:rsidRPr="00900C84" w:rsidRDefault="00284E7E" w:rsidP="00284E7E">
      <w:pPr>
        <w:jc w:val="both"/>
      </w:pPr>
      <w:r w:rsidRPr="00900C84">
        <w:t>Electronique numérique (combinatoire et séquentielle).</w:t>
      </w:r>
    </w:p>
    <w:p w14:paraId="08468914" w14:textId="77777777" w:rsidR="00284E7E" w:rsidRPr="00900C84" w:rsidRDefault="00284E7E" w:rsidP="00284E7E">
      <w:pPr>
        <w:spacing w:line="276" w:lineRule="auto"/>
        <w:jc w:val="both"/>
      </w:pPr>
    </w:p>
    <w:p w14:paraId="15057FE9" w14:textId="77777777" w:rsidR="00284E7E" w:rsidRPr="00900C84" w:rsidRDefault="00284E7E" w:rsidP="00284E7E">
      <w:pPr>
        <w:jc w:val="both"/>
        <w:rPr>
          <w:b/>
          <w:u w:val="thick" w:color="F79646"/>
        </w:rPr>
      </w:pPr>
      <w:r w:rsidRPr="00900C84">
        <w:rPr>
          <w:b/>
          <w:u w:val="thick" w:color="F79646"/>
        </w:rPr>
        <w:t>Contenu de la matière: </w:t>
      </w:r>
    </w:p>
    <w:p w14:paraId="0F08D79A" w14:textId="77777777" w:rsidR="00284E7E" w:rsidRPr="00900C84" w:rsidRDefault="00284E7E" w:rsidP="00284E7E">
      <w:pPr>
        <w:jc w:val="both"/>
        <w:rPr>
          <w:b/>
          <w:u w:val="thick" w:color="F79646"/>
        </w:rPr>
      </w:pPr>
    </w:p>
    <w:p w14:paraId="6143ED22" w14:textId="77777777" w:rsidR="00284E7E" w:rsidRPr="00900C84" w:rsidRDefault="00284E7E" w:rsidP="00284E7E">
      <w:pPr>
        <w:tabs>
          <w:tab w:val="right" w:pos="9638"/>
        </w:tabs>
        <w:jc w:val="both"/>
        <w:rPr>
          <w:b/>
        </w:rPr>
      </w:pPr>
      <w:r w:rsidRPr="00900C84">
        <w:rPr>
          <w:b/>
        </w:rPr>
        <w:t>Chapitre 1. Notion de base sur les circuits programmables</w:t>
      </w:r>
      <w:r w:rsidRPr="00900C84">
        <w:rPr>
          <w:b/>
        </w:rPr>
        <w:tab/>
        <w:t>(1 semaines)</w:t>
      </w:r>
    </w:p>
    <w:p w14:paraId="05ED286B"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Architecture générale des circuits logiques programmables : PAL, GAL, PLD, CPLD</w:t>
      </w:r>
    </w:p>
    <w:p w14:paraId="76343608"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Exemples de constructeurs et outils de programmation : Altera Quartus II, Xilinx ISE</w:t>
      </w:r>
    </w:p>
    <w:p w14:paraId="4C09D4B4" w14:textId="77777777" w:rsidR="00284E7E" w:rsidRPr="00900C84" w:rsidRDefault="00284E7E" w:rsidP="00284E7E">
      <w:pPr>
        <w:tabs>
          <w:tab w:val="right" w:pos="9638"/>
        </w:tabs>
        <w:jc w:val="both"/>
        <w:rPr>
          <w:sz w:val="22"/>
          <w:szCs w:val="22"/>
        </w:rPr>
      </w:pPr>
    </w:p>
    <w:p w14:paraId="3031EAB6" w14:textId="77777777" w:rsidR="00284E7E" w:rsidRPr="00900C84" w:rsidRDefault="00284E7E" w:rsidP="00284E7E">
      <w:pPr>
        <w:tabs>
          <w:tab w:val="right" w:pos="9638"/>
        </w:tabs>
        <w:jc w:val="both"/>
        <w:rPr>
          <w:b/>
        </w:rPr>
      </w:pPr>
      <w:r w:rsidRPr="00900C84">
        <w:rPr>
          <w:b/>
        </w:rPr>
        <w:t>Chapitre 2. Programmation en VHDL</w:t>
      </w:r>
      <w:r w:rsidRPr="00900C84">
        <w:rPr>
          <w:b/>
        </w:rPr>
        <w:tab/>
        <w:t>(5 semaines)</w:t>
      </w:r>
    </w:p>
    <w:p w14:paraId="0606227C"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Historique du VHDL.</w:t>
      </w:r>
    </w:p>
    <w:p w14:paraId="3465A4C6"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Comparaison entre le VHDL et les langages de programmation.</w:t>
      </w:r>
    </w:p>
    <w:p w14:paraId="3A6EFC79"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Différentes descriptions d’une architecture : flot de données, comportemental, structurel.</w:t>
      </w:r>
    </w:p>
    <w:p w14:paraId="4ED87ECE"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Identificateurs et sensibilité à la majuscule.</w:t>
      </w:r>
    </w:p>
    <w:p w14:paraId="62857E4C"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Commentaires.</w:t>
      </w:r>
    </w:p>
    <w:p w14:paraId="364B252B"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Représentation des nombres en VHDL</w:t>
      </w:r>
    </w:p>
    <w:p w14:paraId="7BDDAA40"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Structure générale d’un code VHDL : Bibliothèque, Entité, Ports, Architecture.</w:t>
      </w:r>
    </w:p>
    <w:p w14:paraId="01D94BF8"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Types de données : prédéfinis, définis par l'utilisateur</w:t>
      </w:r>
    </w:p>
    <w:p w14:paraId="0844202B"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Opérateurs : logique, relationnel, de décalage, de concaténation</w:t>
      </w:r>
    </w:p>
    <w:p w14:paraId="3892D882"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Attributs des signaux : EVENT, …</w:t>
      </w:r>
    </w:p>
    <w:p w14:paraId="7488B740"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Signal, variable et constant</w:t>
      </w:r>
    </w:p>
    <w:p w14:paraId="3BEB0078"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Process</w:t>
      </w:r>
    </w:p>
    <w:p w14:paraId="417DDCED"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Component</w:t>
      </w:r>
    </w:p>
    <w:p w14:paraId="14914811"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Instruction IF-THEN-ELSE</w:t>
      </w:r>
    </w:p>
    <w:p w14:paraId="24867118"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Instruction CASE-WHEN</w:t>
      </w:r>
    </w:p>
    <w:p w14:paraId="54AD730B"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Instruction WHEN-ELSE</w:t>
      </w:r>
    </w:p>
    <w:p w14:paraId="1D235839"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Instruction WITH-SELECT-WHEN</w:t>
      </w:r>
    </w:p>
    <w:p w14:paraId="6FFC3368" w14:textId="77777777" w:rsidR="00284E7E" w:rsidRPr="00900C84" w:rsidRDefault="00284E7E" w:rsidP="00284E7E">
      <w:pPr>
        <w:tabs>
          <w:tab w:val="right" w:pos="9638"/>
        </w:tabs>
        <w:jc w:val="both"/>
        <w:rPr>
          <w:sz w:val="22"/>
          <w:szCs w:val="22"/>
        </w:rPr>
      </w:pPr>
    </w:p>
    <w:p w14:paraId="394D1F88" w14:textId="77777777" w:rsidR="00284E7E" w:rsidRPr="00900C84" w:rsidRDefault="00284E7E" w:rsidP="00284E7E">
      <w:pPr>
        <w:tabs>
          <w:tab w:val="right" w:pos="9638"/>
        </w:tabs>
        <w:jc w:val="both"/>
        <w:rPr>
          <w:b/>
        </w:rPr>
      </w:pPr>
      <w:r w:rsidRPr="00900C84">
        <w:rPr>
          <w:b/>
        </w:rPr>
        <w:t>Chapitre 3. Applications sur les circuits FPGA</w:t>
      </w:r>
      <w:r w:rsidRPr="00900C84">
        <w:rPr>
          <w:b/>
        </w:rPr>
        <w:tab/>
        <w:t>(5 semaines)</w:t>
      </w:r>
    </w:p>
    <w:p w14:paraId="5EBF7CE5"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Multiplexeur</w:t>
      </w:r>
    </w:p>
    <w:p w14:paraId="73274AE2"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Bascule D</w:t>
      </w:r>
    </w:p>
    <w:p w14:paraId="4570BD4F"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Additionneur</w:t>
      </w:r>
    </w:p>
    <w:p w14:paraId="111B4742"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Compteur universel avec actions : activation, remise-à-zéro, charge (load).</w:t>
      </w:r>
    </w:p>
    <w:p w14:paraId="5E89745C"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Diviseur de fréquence.</w:t>
      </w:r>
    </w:p>
    <w:p w14:paraId="5A41CEE7"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Gestion de la fréquence avec des boutons : sélection, division</w:t>
      </w:r>
    </w:p>
    <w:p w14:paraId="29AB59D2"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Décodeur 7 segments,</w:t>
      </w:r>
    </w:p>
    <w:p w14:paraId="2DA1A854"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Affichage série sur plusieurs 7 segments.</w:t>
      </w:r>
    </w:p>
    <w:p w14:paraId="2DC36C98"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lastRenderedPageBreak/>
        <w:t>Unité arithmétique-logique 8-bit</w:t>
      </w:r>
    </w:p>
    <w:p w14:paraId="3D29C109"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Comparateur 8-bits</w:t>
      </w:r>
    </w:p>
    <w:p w14:paraId="05DF4A7E" w14:textId="77777777" w:rsidR="00284E7E" w:rsidRPr="00900C84" w:rsidRDefault="00284E7E" w:rsidP="00284E7E">
      <w:pPr>
        <w:tabs>
          <w:tab w:val="right" w:pos="9638"/>
        </w:tabs>
        <w:jc w:val="both"/>
        <w:rPr>
          <w:sz w:val="22"/>
          <w:szCs w:val="22"/>
        </w:rPr>
      </w:pPr>
    </w:p>
    <w:p w14:paraId="62397D8B" w14:textId="77777777" w:rsidR="00284E7E" w:rsidRPr="00900C84" w:rsidRDefault="00284E7E" w:rsidP="00284E7E">
      <w:pPr>
        <w:tabs>
          <w:tab w:val="right" w:pos="9638"/>
        </w:tabs>
        <w:jc w:val="both"/>
        <w:rPr>
          <w:b/>
        </w:rPr>
      </w:pPr>
      <w:r w:rsidRPr="00900C84">
        <w:rPr>
          <w:b/>
        </w:rPr>
        <w:t>Chapitre 4. Conception avancée avec les machines à nombre d’états fini (FSM)</w:t>
      </w:r>
      <w:r w:rsidRPr="00900C84">
        <w:rPr>
          <w:b/>
        </w:rPr>
        <w:tab/>
        <w:t>(4 semaines)</w:t>
      </w:r>
    </w:p>
    <w:p w14:paraId="5292190F"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Introduction : structure de Mealy et Moore</w:t>
      </w:r>
    </w:p>
    <w:p w14:paraId="49D82CF0"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Représentation d’une machine FSM</w:t>
      </w:r>
    </w:p>
    <w:p w14:paraId="0540E0E3" w14:textId="77777777" w:rsidR="00284E7E" w:rsidRPr="00900C84" w:rsidRDefault="00284E7E" w:rsidP="0066193A">
      <w:pPr>
        <w:pStyle w:val="Paragraphedeliste"/>
        <w:numPr>
          <w:ilvl w:val="0"/>
          <w:numId w:val="32"/>
        </w:numPr>
        <w:tabs>
          <w:tab w:val="right" w:pos="9638"/>
        </w:tabs>
        <w:jc w:val="both"/>
        <w:rPr>
          <w:sz w:val="22"/>
          <w:szCs w:val="22"/>
        </w:rPr>
      </w:pPr>
      <w:r w:rsidRPr="00900C84">
        <w:rPr>
          <w:sz w:val="22"/>
          <w:szCs w:val="22"/>
        </w:rPr>
        <w:t>Exemples de conception de FSM</w:t>
      </w:r>
    </w:p>
    <w:p w14:paraId="250014F2" w14:textId="77777777" w:rsidR="00284E7E" w:rsidRPr="00900C84" w:rsidRDefault="00284E7E" w:rsidP="00284E7E">
      <w:pPr>
        <w:tabs>
          <w:tab w:val="right" w:pos="9638"/>
        </w:tabs>
        <w:jc w:val="both"/>
        <w:rPr>
          <w:sz w:val="22"/>
          <w:szCs w:val="22"/>
        </w:rPr>
      </w:pPr>
    </w:p>
    <w:p w14:paraId="0F304F66" w14:textId="77777777" w:rsidR="00284E7E" w:rsidRPr="00900C84" w:rsidRDefault="00284E7E" w:rsidP="00284E7E">
      <w:pPr>
        <w:spacing w:line="276" w:lineRule="auto"/>
        <w:jc w:val="both"/>
        <w:rPr>
          <w:b/>
        </w:rPr>
      </w:pPr>
      <w:r w:rsidRPr="00900C84">
        <w:rPr>
          <w:b/>
          <w:u w:val="thick" w:color="F79646"/>
        </w:rPr>
        <w:t>Mode d’évaluation:</w:t>
      </w:r>
    </w:p>
    <w:p w14:paraId="4B62BA78" w14:textId="77777777" w:rsidR="00284E7E" w:rsidRPr="00900C84" w:rsidRDefault="00284E7E" w:rsidP="00284E7E">
      <w:pPr>
        <w:spacing w:line="276" w:lineRule="auto"/>
        <w:jc w:val="both"/>
        <w:rPr>
          <w:b/>
          <w:u w:val="thick" w:color="F79646"/>
        </w:rPr>
      </w:pPr>
      <w:r w:rsidRPr="00900C84">
        <w:t xml:space="preserve">Examen : </w:t>
      </w:r>
      <w:r w:rsidRPr="00900C84">
        <w:rPr>
          <w:b/>
          <w:bCs/>
        </w:rPr>
        <w:t>60%</w:t>
      </w:r>
      <w:r w:rsidRPr="00900C84">
        <w:t xml:space="preserve">, Contrôle Continue : </w:t>
      </w:r>
      <w:r w:rsidRPr="00900C84">
        <w:rPr>
          <w:b/>
          <w:bCs/>
        </w:rPr>
        <w:t>40%</w:t>
      </w:r>
    </w:p>
    <w:p w14:paraId="25987333" w14:textId="77777777" w:rsidR="00284E7E" w:rsidRPr="00900C84" w:rsidRDefault="00284E7E" w:rsidP="00284E7E">
      <w:pPr>
        <w:spacing w:line="276" w:lineRule="auto"/>
        <w:jc w:val="both"/>
        <w:rPr>
          <w:b/>
          <w:sz w:val="22"/>
          <w:szCs w:val="22"/>
        </w:rPr>
      </w:pPr>
    </w:p>
    <w:p w14:paraId="64882AB1" w14:textId="77777777" w:rsidR="00284E7E" w:rsidRPr="00900C84" w:rsidRDefault="00284E7E" w:rsidP="00284E7E">
      <w:pPr>
        <w:spacing w:line="276" w:lineRule="auto"/>
        <w:jc w:val="both"/>
      </w:pPr>
      <w:r w:rsidRPr="00900C84">
        <w:rPr>
          <w:b/>
          <w:u w:val="thick" w:color="F79646"/>
        </w:rPr>
        <w:t>Références bibliographiques:</w:t>
      </w:r>
    </w:p>
    <w:p w14:paraId="56DAA6DC"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Volnei A. Pedroni, « Circuit Design with VHDL », MIT Press, 2004.</w:t>
      </w:r>
    </w:p>
    <w:p w14:paraId="1D40289B"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Volnei A. Pedroni, « Circuit Design and Simulation with VHDL », 2ème édition, MIT Press, 2010.</w:t>
      </w:r>
    </w:p>
    <w:p w14:paraId="41627E40"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Bryan Mealy, Fabrizio Tappero, « Free Range VHDL », 2018</w:t>
      </w:r>
    </w:p>
    <w:p w14:paraId="7A924313"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Pong P. Chu, « FPGA prototyping by vhdlexamples : Xilinx Spartan™-3 Version », John Wiley &amp; Sons, 2008.</w:t>
      </w:r>
    </w:p>
    <w:p w14:paraId="58242A56"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rPr>
      </w:pPr>
      <w:r w:rsidRPr="00900C84">
        <w:rPr>
          <w:rFonts w:ascii="Cambria" w:hAnsi="Cambria"/>
          <w:i/>
          <w:iCs/>
          <w:color w:val="auto"/>
          <w:sz w:val="22"/>
          <w:szCs w:val="22"/>
        </w:rPr>
        <w:t>Jacques Weber , Sébastien Moutault, Maurice Meaudre, « Le langage VHDL : du langage au circuit, du circuit au langage », Dunod, 2007.</w:t>
      </w:r>
    </w:p>
    <w:p w14:paraId="7E78F796" w14:textId="77777777" w:rsidR="00284E7E" w:rsidRPr="00900C84" w:rsidRDefault="00284E7E" w:rsidP="00C94CA5">
      <w:pPr>
        <w:pStyle w:val="Default"/>
        <w:numPr>
          <w:ilvl w:val="0"/>
          <w:numId w:val="44"/>
        </w:numPr>
        <w:tabs>
          <w:tab w:val="left" w:pos="993"/>
        </w:tabs>
        <w:jc w:val="both"/>
        <w:rPr>
          <w:rFonts w:ascii="Cambria" w:hAnsi="Cambria"/>
          <w:i/>
          <w:iCs/>
          <w:color w:val="auto"/>
          <w:sz w:val="22"/>
          <w:szCs w:val="22"/>
        </w:rPr>
      </w:pPr>
      <w:r w:rsidRPr="00900C84">
        <w:rPr>
          <w:rFonts w:ascii="Cambria" w:hAnsi="Cambria"/>
          <w:i/>
          <w:iCs/>
          <w:color w:val="auto"/>
          <w:sz w:val="22"/>
          <w:szCs w:val="22"/>
        </w:rPr>
        <w:t>Christian Tavernier, « Circuits logiques programmables », Dunod 1992.</w:t>
      </w:r>
    </w:p>
    <w:p w14:paraId="01BF273D" w14:textId="77777777" w:rsidR="00F7074B" w:rsidRPr="00900C84" w:rsidRDefault="00F7074B" w:rsidP="00F7074B"/>
    <w:p w14:paraId="1D50F873" w14:textId="77777777" w:rsidR="00F7074B" w:rsidRPr="00900C84" w:rsidRDefault="00F7074B" w:rsidP="00F7074B">
      <w:pPr>
        <w:spacing w:after="200" w:line="276" w:lineRule="auto"/>
        <w:rPr>
          <w:rFonts w:ascii="Cambria" w:hAnsi="Cambria" w:cs="Arial"/>
          <w:b/>
          <w:u w:val="thick" w:color="F79646"/>
        </w:rPr>
      </w:pPr>
      <w:r w:rsidRPr="00900C84">
        <w:rPr>
          <w:rFonts w:ascii="Cambria" w:hAnsi="Cambria" w:cs="Arial"/>
          <w:b/>
          <w:u w:val="thick" w:color="F79646"/>
        </w:rPr>
        <w:br w:type="page"/>
      </w:r>
    </w:p>
    <w:p w14:paraId="46580A7A"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2</w:t>
      </w:r>
    </w:p>
    <w:p w14:paraId="3A96CBBA"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UEF 1.2.2</w:t>
      </w:r>
    </w:p>
    <w:p w14:paraId="46127D81"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2A0732">
        <w:rPr>
          <w:rFonts w:ascii="Cambria" w:hAnsi="Cambria" w:cs="Calibri"/>
          <w:b/>
          <w:bCs/>
          <w:iCs/>
        </w:rPr>
        <w:t xml:space="preserve">Matière </w:t>
      </w:r>
      <w:r w:rsidR="008905A7" w:rsidRPr="002A0732">
        <w:rPr>
          <w:rFonts w:ascii="Cambria" w:hAnsi="Cambria" w:cs="Calibri"/>
          <w:b/>
          <w:bCs/>
          <w:iCs/>
        </w:rPr>
        <w:t>4</w:t>
      </w:r>
      <w:r w:rsidRPr="002A0732">
        <w:rPr>
          <w:rFonts w:ascii="Cambria" w:hAnsi="Cambria" w:cs="Calibri"/>
          <w:b/>
          <w:bCs/>
          <w:iCs/>
        </w:rPr>
        <w:t>:</w:t>
      </w:r>
      <w:r w:rsidRPr="002A0732">
        <w:rPr>
          <w:rFonts w:asciiTheme="majorHAnsi" w:eastAsia="Calibri" w:hAnsiTheme="majorHAnsi" w:cs="Calibri"/>
          <w:b/>
          <w:bCs/>
          <w:lang w:eastAsia="en-US"/>
        </w:rPr>
        <w:t>Traitement</w:t>
      </w:r>
      <w:r w:rsidRPr="00900C84">
        <w:rPr>
          <w:rFonts w:asciiTheme="majorHAnsi" w:eastAsia="Calibri" w:hAnsiTheme="majorHAnsi" w:cs="Calibri"/>
          <w:b/>
          <w:bCs/>
          <w:lang w:eastAsia="en-US"/>
        </w:rPr>
        <w:t xml:space="preserve"> Avancé de Signal 2</w:t>
      </w:r>
    </w:p>
    <w:p w14:paraId="4E659D06"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45h00 (Cours: 1h30, TD: 1h30)</w:t>
      </w:r>
    </w:p>
    <w:p w14:paraId="2B45BCE2"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4</w:t>
      </w:r>
    </w:p>
    <w:p w14:paraId="2D6BEB71" w14:textId="77777777" w:rsidR="0074732A" w:rsidRPr="00900C84"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2</w:t>
      </w:r>
    </w:p>
    <w:p w14:paraId="20341084" w14:textId="77777777" w:rsidR="00E11E4C" w:rsidRPr="00900C84" w:rsidRDefault="00E11E4C" w:rsidP="00E11E4C">
      <w:pPr>
        <w:spacing w:line="276" w:lineRule="auto"/>
        <w:jc w:val="both"/>
        <w:rPr>
          <w:rFonts w:ascii="Cambria" w:hAnsi="Cambria" w:cs="Arial"/>
          <w:b/>
          <w:u w:val="thick" w:color="F79646"/>
        </w:rPr>
      </w:pPr>
    </w:p>
    <w:p w14:paraId="086A4FDA" w14:textId="77777777" w:rsidR="00E11E4C" w:rsidRPr="00900C84" w:rsidRDefault="00E11E4C" w:rsidP="00E11E4C">
      <w:pPr>
        <w:spacing w:line="276" w:lineRule="auto"/>
        <w:jc w:val="both"/>
        <w:rPr>
          <w:rFonts w:ascii="Cambria" w:hAnsi="Cambria" w:cs="Calibri"/>
          <w:i/>
          <w:u w:val="thick" w:color="F79646"/>
        </w:rPr>
      </w:pPr>
      <w:r w:rsidRPr="00900C84">
        <w:rPr>
          <w:rFonts w:ascii="Cambria" w:hAnsi="Cambria" w:cs="Calibri"/>
          <w:b/>
          <w:u w:val="thick" w:color="F79646"/>
        </w:rPr>
        <w:t>Objectifs de l’enseignement:</w:t>
      </w:r>
    </w:p>
    <w:p w14:paraId="71862500" w14:textId="77777777" w:rsidR="00E11E4C" w:rsidRPr="00900C84" w:rsidRDefault="00E11E4C" w:rsidP="00E11E4C">
      <w:pPr>
        <w:spacing w:line="276" w:lineRule="auto"/>
        <w:rPr>
          <w:rFonts w:ascii="Cambria" w:hAnsi="Cambria" w:cs="Arial"/>
          <w:sz w:val="22"/>
          <w:szCs w:val="22"/>
        </w:rPr>
      </w:pPr>
      <w:r w:rsidRPr="00900C84">
        <w:rPr>
          <w:rFonts w:ascii="Cambria" w:hAnsi="Cambria" w:cs="Arial"/>
          <w:sz w:val="22"/>
          <w:szCs w:val="22"/>
        </w:rPr>
        <w:t>Ce cours est conçu pour permettre à l’étudiant de :</w:t>
      </w:r>
    </w:p>
    <w:p w14:paraId="424663CA" w14:textId="77777777" w:rsidR="00E11E4C" w:rsidRPr="00900C84" w:rsidRDefault="00E11E4C" w:rsidP="00C94CA5">
      <w:pPr>
        <w:pStyle w:val="Paragraphedeliste"/>
        <w:numPr>
          <w:ilvl w:val="0"/>
          <w:numId w:val="63"/>
        </w:numPr>
        <w:spacing w:line="276" w:lineRule="auto"/>
        <w:rPr>
          <w:rFonts w:ascii="Cambria" w:hAnsi="Cambria" w:cs="Arial"/>
          <w:sz w:val="22"/>
          <w:szCs w:val="22"/>
        </w:rPr>
      </w:pPr>
      <w:r w:rsidRPr="00900C84">
        <w:rPr>
          <w:rFonts w:ascii="Cambria" w:hAnsi="Cambria" w:cs="Arial"/>
          <w:sz w:val="22"/>
          <w:szCs w:val="22"/>
        </w:rPr>
        <w:t>Cerner les notions des processus aléatoires discrets</w:t>
      </w:r>
    </w:p>
    <w:p w14:paraId="216F20B7" w14:textId="77777777" w:rsidR="00E11E4C" w:rsidRPr="00900C84" w:rsidRDefault="005F6A8C" w:rsidP="00C94CA5">
      <w:pPr>
        <w:pStyle w:val="Paragraphedeliste"/>
        <w:numPr>
          <w:ilvl w:val="0"/>
          <w:numId w:val="63"/>
        </w:numPr>
        <w:spacing w:line="276" w:lineRule="auto"/>
        <w:rPr>
          <w:rFonts w:ascii="Cambria" w:hAnsi="Cambria" w:cs="Arial"/>
          <w:sz w:val="22"/>
          <w:szCs w:val="22"/>
        </w:rPr>
      </w:pPr>
      <w:r w:rsidRPr="00900C84">
        <w:rPr>
          <w:rFonts w:asciiTheme="majorHAnsi" w:hAnsiTheme="majorHAnsi" w:cs="Arial"/>
          <w:sz w:val="22"/>
          <w:szCs w:val="22"/>
        </w:rPr>
        <w:t>Développer</w:t>
      </w:r>
      <w:r w:rsidR="00E11E4C" w:rsidRPr="00900C84">
        <w:rPr>
          <w:rFonts w:asciiTheme="majorHAnsi" w:hAnsiTheme="majorHAnsi" w:cs="Arial"/>
          <w:sz w:val="22"/>
          <w:szCs w:val="22"/>
        </w:rPr>
        <w:t xml:space="preserve"> la théorie mathématique de diverses réalisations des filtres adaptatifs linéaires</w:t>
      </w:r>
    </w:p>
    <w:p w14:paraId="3F46C846" w14:textId="77777777" w:rsidR="00E11E4C" w:rsidRPr="00900C84" w:rsidRDefault="00E11E4C" w:rsidP="00E11E4C">
      <w:pPr>
        <w:spacing w:line="276" w:lineRule="auto"/>
        <w:jc w:val="both"/>
        <w:rPr>
          <w:rFonts w:asciiTheme="majorHAnsi" w:hAnsiTheme="majorHAnsi" w:cs="Arial"/>
          <w:sz w:val="22"/>
          <w:szCs w:val="22"/>
        </w:rPr>
      </w:pPr>
    </w:p>
    <w:p w14:paraId="197DFD53" w14:textId="77777777" w:rsidR="00E11E4C" w:rsidRPr="00900C84" w:rsidRDefault="00E11E4C" w:rsidP="00E11E4C">
      <w:pPr>
        <w:spacing w:line="276" w:lineRule="auto"/>
        <w:jc w:val="both"/>
        <w:rPr>
          <w:rFonts w:ascii="Cambria" w:hAnsi="Cambria" w:cs="Calibri"/>
          <w:i/>
          <w:u w:val="thick" w:color="F79646"/>
        </w:rPr>
      </w:pPr>
      <w:r w:rsidRPr="00900C84">
        <w:rPr>
          <w:rFonts w:ascii="Cambria" w:hAnsi="Cambria" w:cs="Calibri"/>
          <w:b/>
          <w:u w:val="thick" w:color="F79646"/>
        </w:rPr>
        <w:t>Connaissances préalables recommandées:</w:t>
      </w:r>
    </w:p>
    <w:p w14:paraId="116C0F1B" w14:textId="77777777" w:rsidR="00E11E4C" w:rsidRPr="00900C84" w:rsidRDefault="00E11E4C" w:rsidP="00E11E4C">
      <w:pPr>
        <w:spacing w:line="276" w:lineRule="auto"/>
        <w:jc w:val="both"/>
        <w:rPr>
          <w:rFonts w:asciiTheme="majorHAnsi" w:hAnsiTheme="majorHAnsi" w:cs="Arial"/>
          <w:sz w:val="22"/>
          <w:szCs w:val="22"/>
        </w:rPr>
      </w:pPr>
      <w:r w:rsidRPr="00900C84">
        <w:rPr>
          <w:rFonts w:asciiTheme="majorHAnsi" w:hAnsiTheme="majorHAnsi" w:cs="Arial"/>
          <w:sz w:val="22"/>
          <w:szCs w:val="22"/>
        </w:rPr>
        <w:t>Ce cours suppose que l'étudiant a une certaine connaissance de :</w:t>
      </w:r>
    </w:p>
    <w:p w14:paraId="798C29E4" w14:textId="77777777" w:rsidR="00E11E4C" w:rsidRPr="00900C84" w:rsidRDefault="00E11E4C" w:rsidP="0066193A">
      <w:pPr>
        <w:pStyle w:val="Paragraphedeliste"/>
        <w:numPr>
          <w:ilvl w:val="0"/>
          <w:numId w:val="31"/>
        </w:numPr>
        <w:spacing w:line="276" w:lineRule="auto"/>
        <w:jc w:val="both"/>
        <w:rPr>
          <w:rFonts w:asciiTheme="majorHAnsi" w:hAnsiTheme="majorHAnsi" w:cs="Arial"/>
          <w:sz w:val="22"/>
          <w:szCs w:val="22"/>
        </w:rPr>
      </w:pPr>
      <w:r w:rsidRPr="00900C84">
        <w:rPr>
          <w:rFonts w:asciiTheme="majorHAnsi" w:hAnsiTheme="majorHAnsi" w:cs="Arial"/>
          <w:sz w:val="22"/>
          <w:szCs w:val="22"/>
        </w:rPr>
        <w:t>Probabilités et statistiques</w:t>
      </w:r>
    </w:p>
    <w:p w14:paraId="112FFAAE" w14:textId="77777777" w:rsidR="00E11E4C" w:rsidRPr="00900C84" w:rsidRDefault="00E11E4C" w:rsidP="0066193A">
      <w:pPr>
        <w:pStyle w:val="Paragraphedeliste"/>
        <w:numPr>
          <w:ilvl w:val="0"/>
          <w:numId w:val="31"/>
        </w:numPr>
        <w:spacing w:line="276" w:lineRule="auto"/>
        <w:jc w:val="both"/>
        <w:rPr>
          <w:rFonts w:asciiTheme="majorHAnsi" w:hAnsiTheme="majorHAnsi" w:cs="Arial"/>
          <w:sz w:val="22"/>
          <w:szCs w:val="22"/>
        </w:rPr>
      </w:pPr>
      <w:r w:rsidRPr="00900C84">
        <w:rPr>
          <w:rFonts w:asciiTheme="majorHAnsi" w:hAnsiTheme="majorHAnsi" w:cs="Arial"/>
          <w:sz w:val="22"/>
          <w:szCs w:val="22"/>
        </w:rPr>
        <w:t>Processus aléatoires</w:t>
      </w:r>
    </w:p>
    <w:p w14:paraId="78B09995" w14:textId="77777777" w:rsidR="00E11E4C" w:rsidRPr="00900C84" w:rsidRDefault="00E11E4C"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sz w:val="22"/>
          <w:szCs w:val="22"/>
        </w:rPr>
        <w:t>Filtres numériques</w:t>
      </w:r>
    </w:p>
    <w:p w14:paraId="2A00E80F" w14:textId="77777777" w:rsidR="00E11E4C" w:rsidRPr="00900C84" w:rsidRDefault="00E11E4C" w:rsidP="00C94CA5">
      <w:pPr>
        <w:pStyle w:val="Paragraphedeliste"/>
        <w:numPr>
          <w:ilvl w:val="0"/>
          <w:numId w:val="64"/>
        </w:numPr>
        <w:spacing w:line="276" w:lineRule="auto"/>
        <w:jc w:val="both"/>
        <w:rPr>
          <w:rFonts w:asciiTheme="majorHAnsi" w:hAnsiTheme="majorHAnsi" w:cs="Arial"/>
          <w:sz w:val="22"/>
          <w:szCs w:val="22"/>
        </w:rPr>
      </w:pPr>
      <w:r w:rsidRPr="00900C84">
        <w:rPr>
          <w:rFonts w:asciiTheme="majorHAnsi" w:hAnsiTheme="majorHAnsi" w:cs="Arial"/>
          <w:sz w:val="22"/>
          <w:szCs w:val="22"/>
        </w:rPr>
        <w:t>Signaux et systèmes à temps discret</w:t>
      </w:r>
    </w:p>
    <w:p w14:paraId="7FD355E5" w14:textId="77777777" w:rsidR="00E11E4C" w:rsidRPr="00900C84" w:rsidRDefault="00E11E4C" w:rsidP="00C94CA5">
      <w:pPr>
        <w:pStyle w:val="Paragraphedeliste"/>
        <w:numPr>
          <w:ilvl w:val="0"/>
          <w:numId w:val="64"/>
        </w:numPr>
        <w:spacing w:line="276" w:lineRule="auto"/>
        <w:jc w:val="both"/>
        <w:rPr>
          <w:rFonts w:asciiTheme="majorHAnsi" w:hAnsiTheme="majorHAnsi" w:cs="Arial"/>
          <w:sz w:val="22"/>
          <w:szCs w:val="22"/>
        </w:rPr>
      </w:pPr>
      <w:r w:rsidRPr="00900C84">
        <w:rPr>
          <w:rFonts w:asciiTheme="majorHAnsi" w:hAnsiTheme="majorHAnsi" w:cs="Arial"/>
          <w:sz w:val="22"/>
          <w:szCs w:val="22"/>
        </w:rPr>
        <w:t>L’algèbre matricielle.</w:t>
      </w:r>
    </w:p>
    <w:p w14:paraId="69933936" w14:textId="77777777" w:rsidR="00E11E4C" w:rsidRPr="00900C84" w:rsidRDefault="00E11E4C" w:rsidP="00E11E4C">
      <w:pPr>
        <w:spacing w:line="276" w:lineRule="auto"/>
        <w:jc w:val="both"/>
        <w:rPr>
          <w:rFonts w:ascii="Cambria" w:hAnsi="Cambria" w:cs="Calibri"/>
          <w:i/>
          <w:sz w:val="22"/>
          <w:szCs w:val="22"/>
        </w:rPr>
      </w:pPr>
    </w:p>
    <w:p w14:paraId="5006B2BE" w14:textId="77777777" w:rsidR="00E11E4C" w:rsidRPr="00900C84" w:rsidRDefault="00E11E4C" w:rsidP="00E11E4C">
      <w:pPr>
        <w:jc w:val="both"/>
        <w:rPr>
          <w:rFonts w:ascii="Cambria" w:hAnsi="Cambria" w:cs="Calibri"/>
          <w:b/>
          <w:u w:val="thick" w:color="F79646"/>
        </w:rPr>
      </w:pPr>
      <w:r w:rsidRPr="00900C84">
        <w:rPr>
          <w:rFonts w:ascii="Cambria" w:hAnsi="Cambria" w:cs="Calibri"/>
          <w:b/>
          <w:u w:val="thick" w:color="F79646"/>
        </w:rPr>
        <w:t>Contenu de la matière: </w:t>
      </w:r>
    </w:p>
    <w:p w14:paraId="2C0412F8" w14:textId="77777777" w:rsidR="00E11E4C" w:rsidRPr="00900C84" w:rsidRDefault="00E11E4C" w:rsidP="00E11E4C">
      <w:pPr>
        <w:shd w:val="clear" w:color="auto" w:fill="FFFFFF"/>
        <w:rPr>
          <w:rFonts w:asciiTheme="majorBidi" w:hAnsiTheme="majorBidi" w:cstheme="majorBidi"/>
          <w:b/>
          <w:bCs/>
        </w:rPr>
      </w:pPr>
    </w:p>
    <w:p w14:paraId="335875CF" w14:textId="77777777" w:rsidR="00E11E4C" w:rsidRPr="00900C84" w:rsidRDefault="00E11E4C" w:rsidP="00E11E4C">
      <w:pPr>
        <w:shd w:val="clear" w:color="auto" w:fill="FFFFFF"/>
        <w:rPr>
          <w:rFonts w:asciiTheme="majorBidi" w:hAnsiTheme="majorBidi" w:cstheme="majorBidi"/>
          <w:b/>
          <w:bCs/>
        </w:rPr>
      </w:pPr>
      <w:r w:rsidRPr="00900C84">
        <w:rPr>
          <w:rFonts w:asciiTheme="majorBidi" w:hAnsiTheme="majorBidi" w:cstheme="majorBidi"/>
          <w:b/>
          <w:bCs/>
        </w:rPr>
        <w:t>Chapitre 1 : Signaux aléatoires et processus stochastiques</w:t>
      </w:r>
      <w:r w:rsidRPr="00900C84">
        <w:rPr>
          <w:rFonts w:asciiTheme="majorBidi" w:hAnsiTheme="majorBidi" w:cstheme="majorBidi"/>
          <w:b/>
          <w:bCs/>
        </w:rPr>
        <w:tab/>
      </w:r>
      <w:r w:rsidRPr="00900C84">
        <w:rPr>
          <w:rFonts w:asciiTheme="majorHAnsi" w:hAnsiTheme="majorHAnsi" w:cstheme="minorBidi"/>
          <w:b/>
          <w:sz w:val="22"/>
          <w:szCs w:val="22"/>
        </w:rPr>
        <w:t>(3 semaines)</w:t>
      </w:r>
    </w:p>
    <w:p w14:paraId="63AC4523"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Rappel sur les processus aléatoires</w:t>
      </w:r>
    </w:p>
    <w:p w14:paraId="62E53FBB"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Rappel sur les notions : moyenne, autocorrélation et stationnarité</w:t>
      </w:r>
    </w:p>
    <w:p w14:paraId="0FCAD7FB"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Densité spectrale de puissance</w:t>
      </w:r>
    </w:p>
    <w:p w14:paraId="73CC7300"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 xml:space="preserve">Notions de processus stochastiques </w:t>
      </w:r>
    </w:p>
    <w:p w14:paraId="0564B765"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Stationnarités au sens large et strict et Ergodicité</w:t>
      </w:r>
    </w:p>
    <w:p w14:paraId="03DC62DB"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Exemples de processus stochastiques (processus de Poisson, processus gaussien et processus Markovien)</w:t>
      </w:r>
    </w:p>
    <w:p w14:paraId="38C911C6"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Statistiques d'ordre supérieur (Moments et cumulants, Polyspectres, processus non gaussiens, traitements non linéaires)</w:t>
      </w:r>
    </w:p>
    <w:p w14:paraId="14BBA4D6" w14:textId="77777777" w:rsidR="00E11E4C" w:rsidRPr="00900C84" w:rsidRDefault="00E11E4C" w:rsidP="00E11E4C">
      <w:pPr>
        <w:jc w:val="both"/>
        <w:rPr>
          <w:rFonts w:asciiTheme="majorHAnsi" w:hAnsiTheme="majorHAnsi" w:cstheme="minorBidi"/>
          <w:b/>
          <w:sz w:val="22"/>
          <w:szCs w:val="22"/>
        </w:rPr>
      </w:pPr>
    </w:p>
    <w:p w14:paraId="7DAF594A" w14:textId="77777777" w:rsidR="00E11E4C" w:rsidRPr="00900C84" w:rsidRDefault="00E11E4C" w:rsidP="00E11E4C">
      <w:pPr>
        <w:jc w:val="both"/>
        <w:rPr>
          <w:rFonts w:asciiTheme="majorHAnsi" w:hAnsiTheme="majorHAnsi" w:cstheme="minorBidi"/>
          <w:b/>
          <w:sz w:val="22"/>
          <w:szCs w:val="22"/>
        </w:rPr>
      </w:pPr>
      <w:r w:rsidRPr="00900C84">
        <w:rPr>
          <w:rFonts w:asciiTheme="majorHAnsi" w:hAnsiTheme="majorHAnsi" w:cstheme="minorBidi"/>
          <w:b/>
          <w:sz w:val="22"/>
          <w:szCs w:val="22"/>
        </w:rPr>
        <w:t>Chapitre 2. Processus et modèles aléatoires discrets</w:t>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(4 semaines)</w:t>
      </w:r>
    </w:p>
    <w:p w14:paraId="4B016AE3"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Processus stochastiques à temps discret</w:t>
      </w:r>
    </w:p>
    <w:p w14:paraId="106E5BD0"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La matrice de corrélation (définition et propriétés)</w:t>
      </w:r>
    </w:p>
    <w:p w14:paraId="74C4E9C4"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Modèles stochastiques (AR, MA, ARMA)</w:t>
      </w:r>
    </w:p>
    <w:p w14:paraId="4148EEAD"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Les équations de Yule-Walker</w:t>
      </w:r>
    </w:p>
    <w:p w14:paraId="25F94109" w14:textId="77777777" w:rsidR="00E11E4C" w:rsidRPr="00900C84" w:rsidRDefault="00E11E4C" w:rsidP="00E11E4C">
      <w:pPr>
        <w:adjustRightInd w:val="0"/>
        <w:jc w:val="both"/>
        <w:rPr>
          <w:rFonts w:asciiTheme="majorHAnsi" w:hAnsiTheme="majorHAnsi" w:cstheme="minorBidi"/>
          <w:b/>
          <w:sz w:val="22"/>
          <w:szCs w:val="22"/>
        </w:rPr>
      </w:pPr>
    </w:p>
    <w:p w14:paraId="6640B61B" w14:textId="77777777" w:rsidR="00E11E4C" w:rsidRPr="00900C84" w:rsidRDefault="00E11E4C" w:rsidP="00E11E4C">
      <w:pPr>
        <w:adjustRightInd w:val="0"/>
        <w:jc w:val="both"/>
        <w:rPr>
          <w:rFonts w:asciiTheme="majorHAnsi" w:hAnsiTheme="majorHAnsi"/>
          <w:b/>
          <w:sz w:val="22"/>
          <w:szCs w:val="22"/>
        </w:rPr>
      </w:pPr>
      <w:r w:rsidRPr="00900C84">
        <w:rPr>
          <w:rFonts w:asciiTheme="majorHAnsi" w:hAnsiTheme="majorHAnsi" w:cstheme="minorBidi"/>
          <w:b/>
          <w:sz w:val="22"/>
          <w:szCs w:val="22"/>
        </w:rPr>
        <w:t xml:space="preserve">Chapitre 3. </w:t>
      </w:r>
      <w:r w:rsidRPr="00900C84">
        <w:rPr>
          <w:rFonts w:asciiTheme="majorHAnsi" w:hAnsiTheme="majorHAnsi"/>
          <w:b/>
          <w:sz w:val="22"/>
          <w:szCs w:val="22"/>
        </w:rPr>
        <w:t xml:space="preserve">Filtrage linéaire optimal </w:t>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(4 semaines)</w:t>
      </w:r>
    </w:p>
    <w:p w14:paraId="5B9720B8"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Filtrage de Wiener : Formulation du problème de filtrage, Principe d’orthogonalité, Equation de Wiener-Hopf, Surface de l’erreur quadratique moyenne, Erreur quadratique moyenne (EQM) minimale</w:t>
      </w:r>
    </w:p>
    <w:p w14:paraId="4FCF16CC"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Prédiction linéaire : Prédiction linéaire avant, Prédiction linéaire arrière, Algorithme de Levinson-Durbin</w:t>
      </w:r>
    </w:p>
    <w:p w14:paraId="56AA75C9"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Erreur de prédiction</w:t>
      </w:r>
    </w:p>
    <w:p w14:paraId="64758C84" w14:textId="77777777" w:rsidR="00E11E4C" w:rsidRPr="00900C84" w:rsidRDefault="00E11E4C" w:rsidP="00E11E4C">
      <w:pPr>
        <w:jc w:val="both"/>
        <w:rPr>
          <w:rFonts w:asciiTheme="majorHAnsi" w:hAnsiTheme="majorHAnsi" w:cstheme="minorBidi"/>
          <w:b/>
          <w:sz w:val="22"/>
          <w:szCs w:val="22"/>
        </w:rPr>
      </w:pPr>
    </w:p>
    <w:p w14:paraId="0C9C7E65" w14:textId="77777777" w:rsidR="00E11E4C" w:rsidRPr="00900C84" w:rsidRDefault="00E11E4C" w:rsidP="00E11E4C">
      <w:pPr>
        <w:jc w:val="both"/>
        <w:rPr>
          <w:rFonts w:asciiTheme="majorHAnsi" w:hAnsiTheme="majorHAnsi" w:cstheme="minorBidi"/>
          <w:b/>
          <w:sz w:val="22"/>
          <w:szCs w:val="22"/>
        </w:rPr>
      </w:pPr>
      <w:r w:rsidRPr="00900C84">
        <w:rPr>
          <w:rFonts w:asciiTheme="majorHAnsi" w:hAnsiTheme="majorHAnsi" w:cstheme="minorBidi"/>
          <w:b/>
          <w:sz w:val="22"/>
          <w:szCs w:val="22"/>
        </w:rPr>
        <w:t xml:space="preserve">Chapitre 4. Algorithmes de Filtrage numérique adaptatif </w:t>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(4 semaines)</w:t>
      </w:r>
    </w:p>
    <w:p w14:paraId="6AA9A562"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Algorithme du gradient déterministe (steepestdescent)</w:t>
      </w:r>
    </w:p>
    <w:p w14:paraId="093A7F64"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Algorithme du gradient stochastique (least-mean square– LMS)</w:t>
      </w:r>
    </w:p>
    <w:p w14:paraId="2435CA30"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t>Variantes de l’algorithme LMS</w:t>
      </w:r>
    </w:p>
    <w:p w14:paraId="3E9A6961" w14:textId="77777777" w:rsidR="00E11E4C" w:rsidRPr="00900C84" w:rsidRDefault="00E11E4C" w:rsidP="00C94CA5">
      <w:pPr>
        <w:pStyle w:val="Paragraphedeliste"/>
        <w:numPr>
          <w:ilvl w:val="1"/>
          <w:numId w:val="65"/>
        </w:numPr>
        <w:shd w:val="clear" w:color="auto" w:fill="FFFFFF"/>
        <w:ind w:left="709" w:hanging="425"/>
        <w:rPr>
          <w:rFonts w:asciiTheme="majorBidi" w:hAnsiTheme="majorBidi" w:cstheme="majorBidi"/>
        </w:rPr>
      </w:pPr>
      <w:r w:rsidRPr="00900C84">
        <w:rPr>
          <w:rFonts w:asciiTheme="majorBidi" w:hAnsiTheme="majorBidi" w:cstheme="majorBidi"/>
        </w:rPr>
        <w:lastRenderedPageBreak/>
        <w:t>Algorithme des moindres carrés récursif – MCR (recursive least-squares – RLS)</w:t>
      </w:r>
    </w:p>
    <w:p w14:paraId="44C99531" w14:textId="77777777" w:rsidR="00E11E4C" w:rsidRPr="00900C84" w:rsidRDefault="00E11E4C" w:rsidP="00E11E4C">
      <w:pPr>
        <w:spacing w:line="276" w:lineRule="auto"/>
        <w:jc w:val="both"/>
        <w:rPr>
          <w:rFonts w:ascii="Cambria" w:hAnsi="Cambria" w:cs="Arial"/>
          <w:b/>
          <w:u w:val="thick" w:color="F79646"/>
        </w:rPr>
      </w:pPr>
    </w:p>
    <w:p w14:paraId="046D424F" w14:textId="77777777" w:rsidR="00E11E4C" w:rsidRPr="00900C84" w:rsidRDefault="00E11E4C" w:rsidP="00E11E4C">
      <w:pPr>
        <w:spacing w:line="276" w:lineRule="auto"/>
        <w:jc w:val="both"/>
        <w:rPr>
          <w:rFonts w:ascii="Cambria" w:hAnsi="Cambria" w:cs="Arial"/>
          <w:b/>
        </w:rPr>
      </w:pPr>
      <w:r w:rsidRPr="00900C84">
        <w:rPr>
          <w:rFonts w:ascii="Cambria" w:hAnsi="Cambria" w:cs="Arial"/>
          <w:b/>
          <w:u w:val="thick" w:color="F79646"/>
        </w:rPr>
        <w:t>Mode d’évaluation:</w:t>
      </w:r>
    </w:p>
    <w:p w14:paraId="6E958B71" w14:textId="77777777" w:rsidR="00E11E4C" w:rsidRPr="00900C84" w:rsidRDefault="00E11E4C" w:rsidP="00E11E4C">
      <w:pPr>
        <w:spacing w:line="276" w:lineRule="auto"/>
        <w:jc w:val="both"/>
        <w:rPr>
          <w:rFonts w:ascii="Cambria" w:hAnsi="Cambria" w:cs="Arial"/>
          <w:sz w:val="22"/>
          <w:szCs w:val="22"/>
        </w:rPr>
      </w:pPr>
      <w:r w:rsidRPr="00900C84">
        <w:rPr>
          <w:rFonts w:ascii="Cambria" w:hAnsi="Cambria" w:cs="Arial"/>
          <w:sz w:val="22"/>
          <w:szCs w:val="22"/>
        </w:rPr>
        <w:t>Contrôle continu : 40% ; Examen : 60%.</w:t>
      </w:r>
    </w:p>
    <w:p w14:paraId="7A135779" w14:textId="77777777" w:rsidR="00E11E4C" w:rsidRPr="00900C84" w:rsidRDefault="00E11E4C" w:rsidP="00E11E4C">
      <w:pPr>
        <w:spacing w:line="276" w:lineRule="auto"/>
        <w:jc w:val="both"/>
        <w:rPr>
          <w:rFonts w:ascii="Cambria" w:hAnsi="Cambria" w:cs="Arial"/>
          <w:sz w:val="22"/>
          <w:szCs w:val="22"/>
        </w:rPr>
      </w:pPr>
    </w:p>
    <w:p w14:paraId="530FACAD" w14:textId="77777777" w:rsidR="00E11E4C" w:rsidRPr="00900C84" w:rsidRDefault="00E11E4C" w:rsidP="00E11E4C">
      <w:pPr>
        <w:spacing w:line="276" w:lineRule="auto"/>
        <w:jc w:val="both"/>
        <w:rPr>
          <w:rFonts w:ascii="Cambria" w:hAnsi="Cambria"/>
        </w:rPr>
      </w:pPr>
      <w:r w:rsidRPr="00900C84">
        <w:rPr>
          <w:rFonts w:ascii="Cambria" w:hAnsi="Cambria" w:cs="Arial"/>
          <w:b/>
          <w:u w:val="thick" w:color="F79646"/>
        </w:rPr>
        <w:t>Références bibliographiques</w:t>
      </w:r>
      <w:r w:rsidRPr="00900C84">
        <w:rPr>
          <w:rFonts w:ascii="Cambria" w:hAnsi="Cambria" w:cs="Arial"/>
          <w:b/>
          <w:iCs/>
          <w:u w:val="thick" w:color="F79646"/>
        </w:rPr>
        <w:t>:</w:t>
      </w:r>
    </w:p>
    <w:p w14:paraId="1B603C18" w14:textId="77777777" w:rsidR="00E11E4C" w:rsidRPr="00900C84" w:rsidRDefault="00E11E4C" w:rsidP="00C94CA5">
      <w:pPr>
        <w:pStyle w:val="Paragraphedeliste"/>
        <w:numPr>
          <w:ilvl w:val="0"/>
          <w:numId w:val="60"/>
        </w:numPr>
        <w:tabs>
          <w:tab w:val="left" w:pos="993"/>
        </w:tabs>
        <w:spacing w:line="276" w:lineRule="auto"/>
        <w:jc w:val="both"/>
        <w:rPr>
          <w:rFonts w:asciiTheme="majorHAnsi" w:hAnsiTheme="majorHAnsi" w:cs="Arial"/>
          <w:i/>
          <w:iCs/>
          <w:sz w:val="22"/>
          <w:szCs w:val="22"/>
          <w:lang w:val="en-US"/>
        </w:rPr>
      </w:pPr>
      <w:r w:rsidRPr="00900C84">
        <w:rPr>
          <w:rFonts w:asciiTheme="majorHAnsi" w:hAnsiTheme="majorHAnsi" w:cs="Arial"/>
          <w:i/>
          <w:iCs/>
          <w:sz w:val="22"/>
          <w:szCs w:val="22"/>
          <w:lang w:val="en-US"/>
        </w:rPr>
        <w:t>S. Haykin, “Adaptive Filter Theory”,</w:t>
      </w:r>
      <w:r w:rsidRPr="00900C84">
        <w:rPr>
          <w:rFonts w:ascii="Cambria" w:hAnsi="Cambria" w:cs="Arial"/>
          <w:i/>
          <w:iCs/>
          <w:sz w:val="22"/>
          <w:szCs w:val="22"/>
          <w:lang w:val="en-US"/>
        </w:rPr>
        <w:t>5</w:t>
      </w:r>
      <w:r w:rsidRPr="00900C84">
        <w:rPr>
          <w:rFonts w:ascii="Cambria" w:hAnsi="Cambria" w:cs="Arial"/>
          <w:i/>
          <w:iCs/>
          <w:sz w:val="22"/>
          <w:szCs w:val="22"/>
          <w:vertAlign w:val="superscript"/>
          <w:lang w:val="en-US"/>
        </w:rPr>
        <w:t>e</w:t>
      </w:r>
      <w:r w:rsidRPr="00900C84">
        <w:rPr>
          <w:rFonts w:ascii="Cambria" w:hAnsi="Cambria" w:cs="Arial"/>
          <w:i/>
          <w:iCs/>
          <w:sz w:val="22"/>
          <w:szCs w:val="22"/>
          <w:lang w:val="en-US"/>
        </w:rPr>
        <w:t>édition,</w:t>
      </w:r>
      <w:r w:rsidRPr="00900C84">
        <w:rPr>
          <w:i/>
          <w:iCs/>
          <w:lang w:val="en-US"/>
        </w:rPr>
        <w:t>Pearson Prentice Hall, 2014</w:t>
      </w:r>
      <w:r w:rsidRPr="00900C84">
        <w:rPr>
          <w:rFonts w:asciiTheme="majorHAnsi" w:hAnsiTheme="majorHAnsi" w:cs="Arial"/>
          <w:i/>
          <w:iCs/>
          <w:sz w:val="22"/>
          <w:szCs w:val="22"/>
          <w:lang w:val="en-US"/>
        </w:rPr>
        <w:t>;</w:t>
      </w:r>
    </w:p>
    <w:p w14:paraId="55EE36FD" w14:textId="77777777" w:rsidR="00E11E4C" w:rsidRPr="00900C84" w:rsidRDefault="00E11E4C" w:rsidP="00C94CA5">
      <w:pPr>
        <w:pStyle w:val="Paragraphedeliste"/>
        <w:numPr>
          <w:ilvl w:val="0"/>
          <w:numId w:val="60"/>
        </w:numPr>
        <w:tabs>
          <w:tab w:val="left" w:pos="993"/>
        </w:tabs>
        <w:spacing w:line="276" w:lineRule="auto"/>
        <w:jc w:val="both"/>
        <w:rPr>
          <w:rFonts w:asciiTheme="majorHAnsi" w:hAnsiTheme="majorHAnsi" w:cs="Arial"/>
          <w:i/>
          <w:iCs/>
          <w:sz w:val="22"/>
          <w:szCs w:val="22"/>
          <w:lang w:val="en-US"/>
        </w:rPr>
      </w:pPr>
      <w:r w:rsidRPr="00900C84">
        <w:rPr>
          <w:rFonts w:asciiTheme="majorHAnsi" w:hAnsiTheme="majorHAnsi" w:cs="Arial"/>
          <w:i/>
          <w:iCs/>
          <w:sz w:val="22"/>
          <w:szCs w:val="22"/>
          <w:lang w:val="en-US"/>
        </w:rPr>
        <w:t>J. G. Proakis and D. G. Manolakis, “Digital Signal Processing: Principles, Algorithms and Applications”. Third Edition, Macmillan, 1996.</w:t>
      </w:r>
    </w:p>
    <w:p w14:paraId="2EC072AF" w14:textId="77777777" w:rsidR="00E11E4C" w:rsidRPr="00900C84" w:rsidRDefault="00E11E4C" w:rsidP="00C94CA5">
      <w:pPr>
        <w:pStyle w:val="Paragraphedeliste"/>
        <w:numPr>
          <w:ilvl w:val="0"/>
          <w:numId w:val="60"/>
        </w:numPr>
        <w:tabs>
          <w:tab w:val="left" w:pos="993"/>
        </w:tabs>
        <w:spacing w:line="276" w:lineRule="auto"/>
        <w:jc w:val="both"/>
        <w:rPr>
          <w:rFonts w:asciiTheme="majorHAnsi" w:hAnsiTheme="majorHAnsi" w:cs="Arial"/>
          <w:i/>
          <w:iCs/>
          <w:sz w:val="22"/>
          <w:szCs w:val="22"/>
          <w:lang w:val="en-US"/>
        </w:rPr>
      </w:pPr>
      <w:r w:rsidRPr="00900C84">
        <w:rPr>
          <w:rFonts w:asciiTheme="majorHAnsi" w:hAnsiTheme="majorHAnsi" w:cs="Arial"/>
          <w:i/>
          <w:iCs/>
          <w:sz w:val="22"/>
          <w:szCs w:val="22"/>
          <w:lang w:val="en-US"/>
        </w:rPr>
        <w:t>J. G. Boroujeny, Adaptive Filters: Theory and Applications. John Wiley and Son, 1998.</w:t>
      </w:r>
    </w:p>
    <w:p w14:paraId="27FC7732" w14:textId="77777777" w:rsidR="00E11E4C" w:rsidRPr="00900C84" w:rsidRDefault="00E11E4C" w:rsidP="00C94CA5">
      <w:pPr>
        <w:pStyle w:val="Paragraphedeliste"/>
        <w:numPr>
          <w:ilvl w:val="0"/>
          <w:numId w:val="60"/>
        </w:numPr>
        <w:tabs>
          <w:tab w:val="left" w:pos="993"/>
        </w:tabs>
        <w:spacing w:line="276" w:lineRule="auto"/>
        <w:ind w:left="993" w:hanging="633"/>
        <w:jc w:val="both"/>
        <w:rPr>
          <w:rFonts w:asciiTheme="majorHAnsi" w:hAnsiTheme="majorHAnsi" w:cs="Arial"/>
          <w:i/>
          <w:iCs/>
          <w:sz w:val="22"/>
          <w:szCs w:val="22"/>
          <w:lang w:val="en-US"/>
        </w:rPr>
      </w:pPr>
      <w:r w:rsidRPr="00900C84">
        <w:rPr>
          <w:rFonts w:asciiTheme="majorHAnsi" w:hAnsiTheme="majorHAnsi" w:cs="Arial"/>
          <w:i/>
          <w:iCs/>
          <w:sz w:val="22"/>
          <w:szCs w:val="22"/>
          <w:lang w:val="en-US"/>
        </w:rPr>
        <w:t>A. Antoniou, “Digital Filters Analysis, Design, and Signal Processing Applications”, McGraw-Hill, 2018;</w:t>
      </w:r>
    </w:p>
    <w:p w14:paraId="1B7587EB" w14:textId="77777777" w:rsidR="00E11E4C" w:rsidRPr="00900C84" w:rsidRDefault="00E11E4C" w:rsidP="00C94CA5">
      <w:pPr>
        <w:pStyle w:val="Paragraphedeliste"/>
        <w:numPr>
          <w:ilvl w:val="0"/>
          <w:numId w:val="60"/>
        </w:numPr>
        <w:tabs>
          <w:tab w:val="left" w:pos="993"/>
        </w:tabs>
        <w:spacing w:line="276" w:lineRule="auto"/>
        <w:jc w:val="both"/>
        <w:rPr>
          <w:rFonts w:asciiTheme="majorHAnsi" w:hAnsiTheme="majorHAnsi" w:cs="Arial"/>
          <w:i/>
          <w:iCs/>
          <w:sz w:val="22"/>
          <w:szCs w:val="22"/>
          <w:lang w:val="en-US"/>
        </w:rPr>
      </w:pPr>
      <w:r w:rsidRPr="00900C84">
        <w:rPr>
          <w:rFonts w:asciiTheme="majorHAnsi" w:hAnsiTheme="majorHAnsi" w:cs="Arial"/>
          <w:i/>
          <w:iCs/>
          <w:sz w:val="22"/>
          <w:szCs w:val="22"/>
          <w:lang w:val="en-US"/>
        </w:rPr>
        <w:t xml:space="preserve">P. StoicaetR. Moses , “Spectral Analysis of Signals”, </w:t>
      </w:r>
      <w:r w:rsidRPr="00900C84">
        <w:rPr>
          <w:i/>
          <w:iCs/>
          <w:lang w:val="en-US"/>
        </w:rPr>
        <w:t>Pearson Prentice Hall, 2005</w:t>
      </w:r>
      <w:r w:rsidRPr="00900C84">
        <w:rPr>
          <w:rFonts w:asciiTheme="majorHAnsi" w:hAnsiTheme="majorHAnsi" w:cs="Arial"/>
          <w:i/>
          <w:iCs/>
          <w:sz w:val="22"/>
          <w:szCs w:val="22"/>
          <w:lang w:val="en-US"/>
        </w:rPr>
        <w:t>;</w:t>
      </w:r>
    </w:p>
    <w:p w14:paraId="06EBF22E" w14:textId="77777777" w:rsidR="00E11E4C" w:rsidRPr="00900C84" w:rsidRDefault="00E11E4C" w:rsidP="00C94CA5">
      <w:pPr>
        <w:pStyle w:val="Paragraphedeliste"/>
        <w:numPr>
          <w:ilvl w:val="0"/>
          <w:numId w:val="60"/>
        </w:numPr>
        <w:tabs>
          <w:tab w:val="left" w:pos="993"/>
        </w:tabs>
        <w:spacing w:line="276" w:lineRule="auto"/>
        <w:ind w:left="993" w:hanging="633"/>
        <w:jc w:val="both"/>
        <w:rPr>
          <w:rFonts w:asciiTheme="majorHAnsi" w:hAnsiTheme="majorHAnsi" w:cs="Arial"/>
          <w:i/>
          <w:iCs/>
          <w:sz w:val="22"/>
          <w:szCs w:val="22"/>
        </w:rPr>
      </w:pPr>
      <w:r w:rsidRPr="00900C84">
        <w:rPr>
          <w:rStyle w:val="Date3"/>
          <w:rFonts w:ascii="Cambria" w:hAnsi="Cambria" w:cs="Arial"/>
          <w:i/>
          <w:iCs/>
          <w:sz w:val="22"/>
          <w:szCs w:val="22"/>
        </w:rPr>
        <w:t>F. Cottet, Traitement des signaux et acquisition de données- Cours et exercices corrigés, 4</w:t>
      </w:r>
      <w:r w:rsidRPr="00900C84">
        <w:rPr>
          <w:rStyle w:val="Date3"/>
          <w:rFonts w:ascii="Cambria" w:hAnsi="Cambria" w:cs="Arial"/>
          <w:i/>
          <w:iCs/>
          <w:sz w:val="22"/>
          <w:szCs w:val="22"/>
          <w:vertAlign w:val="superscript"/>
        </w:rPr>
        <w:t>e</w:t>
      </w:r>
      <w:r w:rsidRPr="00900C84">
        <w:rPr>
          <w:rStyle w:val="Date3"/>
          <w:rFonts w:ascii="Cambria" w:hAnsi="Cambria" w:cs="Arial"/>
          <w:i/>
          <w:iCs/>
          <w:sz w:val="22"/>
          <w:szCs w:val="22"/>
        </w:rPr>
        <w:t xml:space="preserve"> édition, Dunod, Paris, 2015.</w:t>
      </w:r>
    </w:p>
    <w:p w14:paraId="24B67DD8" w14:textId="77777777" w:rsidR="00F7074B" w:rsidRPr="00900C84" w:rsidRDefault="00F7074B" w:rsidP="00F7074B">
      <w:pPr>
        <w:spacing w:after="200" w:line="276" w:lineRule="auto"/>
        <w:rPr>
          <w:rFonts w:ascii="Cambria" w:hAnsi="Cambria" w:cs="Arial"/>
          <w:b/>
          <w:u w:val="thick" w:color="F79646"/>
        </w:rPr>
      </w:pPr>
    </w:p>
    <w:p w14:paraId="0806849D" w14:textId="77777777" w:rsidR="00F7074B" w:rsidRPr="00900C84" w:rsidRDefault="00F7074B" w:rsidP="00F7074B">
      <w:pPr>
        <w:spacing w:after="200" w:line="276" w:lineRule="auto"/>
        <w:rPr>
          <w:rFonts w:ascii="Cambria" w:hAnsi="Cambria" w:cs="Arial"/>
          <w:b/>
          <w:u w:val="thick" w:color="F79646"/>
        </w:rPr>
      </w:pPr>
    </w:p>
    <w:p w14:paraId="7D1A36E6" w14:textId="77777777" w:rsidR="00F7074B" w:rsidRPr="00900C84" w:rsidRDefault="00F7074B" w:rsidP="00F7074B">
      <w:pPr>
        <w:spacing w:after="200" w:line="276" w:lineRule="auto"/>
        <w:rPr>
          <w:rFonts w:ascii="Cambria" w:hAnsi="Cambria" w:cs="Arial"/>
          <w:b/>
          <w:u w:val="thick" w:color="F79646"/>
        </w:rPr>
      </w:pPr>
    </w:p>
    <w:p w14:paraId="71B91AC6" w14:textId="77777777" w:rsidR="00F7074B" w:rsidRPr="00900C84" w:rsidRDefault="00F7074B" w:rsidP="00F7074B">
      <w:pPr>
        <w:spacing w:after="200" w:line="276" w:lineRule="auto"/>
        <w:rPr>
          <w:rFonts w:ascii="Cambria" w:hAnsi="Cambria" w:cs="Arial"/>
          <w:b/>
          <w:u w:val="thick" w:color="F79646"/>
        </w:rPr>
      </w:pPr>
    </w:p>
    <w:p w14:paraId="65451CA2" w14:textId="77777777" w:rsidR="00F7074B" w:rsidRPr="00900C84" w:rsidRDefault="00F7074B" w:rsidP="00F7074B">
      <w:pPr>
        <w:spacing w:after="200" w:line="276" w:lineRule="auto"/>
        <w:rPr>
          <w:rFonts w:ascii="Cambria" w:hAnsi="Cambria" w:cs="Arial"/>
          <w:b/>
          <w:u w:val="thick" w:color="F79646"/>
        </w:rPr>
      </w:pPr>
      <w:r w:rsidRPr="00900C84">
        <w:rPr>
          <w:rFonts w:ascii="Cambria" w:hAnsi="Cambria" w:cs="Arial"/>
          <w:b/>
          <w:u w:val="thick" w:color="F79646"/>
        </w:rPr>
        <w:br w:type="page"/>
      </w:r>
    </w:p>
    <w:p w14:paraId="276852B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bookmarkStart w:id="4" w:name="_Hlk107839034"/>
      <w:r w:rsidRPr="00900C84">
        <w:rPr>
          <w:rFonts w:ascii="Cambria" w:hAnsi="Cambria" w:cs="Calibri"/>
          <w:b/>
        </w:rPr>
        <w:lastRenderedPageBreak/>
        <w:t>Semestre: 2</w:t>
      </w:r>
    </w:p>
    <w:p w14:paraId="6838E9A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UEM 1.2</w:t>
      </w:r>
    </w:p>
    <w:p w14:paraId="6A678819"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900C84">
        <w:rPr>
          <w:rFonts w:ascii="Cambria" w:hAnsi="Cambria" w:cs="Calibri"/>
          <w:b/>
          <w:bCs/>
          <w:iCs/>
        </w:rPr>
        <w:t>Matière 1:</w:t>
      </w:r>
      <w:r w:rsidRPr="00900C84">
        <w:rPr>
          <w:rFonts w:asciiTheme="majorHAnsi" w:hAnsiTheme="majorHAnsi"/>
          <w:b/>
          <w:bCs/>
        </w:rPr>
        <w:t xml:space="preserve">TP </w:t>
      </w:r>
      <w:r w:rsidR="00D771CC" w:rsidRPr="002A0732">
        <w:rPr>
          <w:rFonts w:asciiTheme="majorHAnsi" w:hAnsiTheme="majorHAnsi"/>
          <w:b/>
          <w:bCs/>
        </w:rPr>
        <w:t xml:space="preserve">Microcontrôleurs </w:t>
      </w:r>
      <w:r w:rsidRPr="002A0732">
        <w:rPr>
          <w:rFonts w:asciiTheme="majorHAnsi" w:hAnsiTheme="majorHAnsi" w:cs="Arial"/>
          <w:b/>
          <w:bCs/>
        </w:rPr>
        <w:t>&amp;</w:t>
      </w:r>
      <w:r w:rsidRPr="002A0732">
        <w:rPr>
          <w:rFonts w:asciiTheme="majorHAnsi" w:hAnsiTheme="majorHAnsi"/>
          <w:b/>
          <w:bCs/>
        </w:rPr>
        <w:t>DSP</w:t>
      </w:r>
    </w:p>
    <w:p w14:paraId="20DD1348"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22h30 (TP: 1h30)</w:t>
      </w:r>
    </w:p>
    <w:p w14:paraId="5C396FB8"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2</w:t>
      </w:r>
    </w:p>
    <w:p w14:paraId="227FD963"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1</w:t>
      </w:r>
    </w:p>
    <w:p w14:paraId="1DC361E4" w14:textId="77777777" w:rsidR="00F7074B" w:rsidRPr="00900C84" w:rsidRDefault="00F7074B" w:rsidP="00F7074B">
      <w:pPr>
        <w:spacing w:before="120" w:line="276" w:lineRule="auto"/>
        <w:jc w:val="both"/>
        <w:rPr>
          <w:rFonts w:ascii="Cambria" w:hAnsi="Cambria" w:cs="Calibri"/>
          <w:b/>
        </w:rPr>
      </w:pPr>
    </w:p>
    <w:p w14:paraId="6B8F20C5" w14:textId="77777777" w:rsidR="00896EBB" w:rsidRPr="00900C84" w:rsidRDefault="00896EBB" w:rsidP="00896EBB">
      <w:pPr>
        <w:spacing w:line="276" w:lineRule="auto"/>
        <w:jc w:val="both"/>
        <w:rPr>
          <w:rFonts w:asciiTheme="majorHAnsi" w:hAnsiTheme="majorHAnsi" w:cs="Calibri"/>
          <w:i/>
          <w:color w:val="000000" w:themeColor="text1"/>
          <w:u w:val="thick" w:color="F79646"/>
        </w:rPr>
      </w:pPr>
      <w:r w:rsidRPr="00900C84">
        <w:rPr>
          <w:rFonts w:asciiTheme="majorHAnsi" w:hAnsiTheme="majorHAnsi" w:cs="Calibri"/>
          <w:b/>
          <w:color w:val="000000" w:themeColor="text1"/>
          <w:u w:val="thick" w:color="F79646"/>
        </w:rPr>
        <w:t>Objectifs de l’enseignement:</w:t>
      </w:r>
    </w:p>
    <w:p w14:paraId="6CE92791" w14:textId="77777777" w:rsidR="00896EBB" w:rsidRPr="00900C84" w:rsidRDefault="00896EBB" w:rsidP="00896EBB">
      <w:pPr>
        <w:jc w:val="both"/>
        <w:rPr>
          <w:rFonts w:asciiTheme="majorHAnsi" w:hAnsiTheme="majorHAnsi" w:cs="Calibri"/>
          <w:bCs/>
          <w:color w:val="000000" w:themeColor="text1"/>
        </w:rPr>
      </w:pPr>
      <w:r w:rsidRPr="00900C84">
        <w:rPr>
          <w:rFonts w:asciiTheme="majorHAnsi" w:hAnsiTheme="majorHAnsi" w:cs="Calibri"/>
          <w:bCs/>
          <w:color w:val="000000" w:themeColor="text1"/>
        </w:rPr>
        <w:t>Mettre en pratique les connaissances théoriques apprises dans le cours à travers la conception de différentes applications et la programmation accentuée plus vers l’assembleur pour bien comprendre l’architecture interne des dsPIC et en C embarqué pour atteindre les objectifs rapidement.</w:t>
      </w:r>
    </w:p>
    <w:p w14:paraId="479FC536" w14:textId="77777777" w:rsidR="00896EBB" w:rsidRPr="00900C84" w:rsidRDefault="00896EBB" w:rsidP="00896EBB">
      <w:pPr>
        <w:spacing w:line="276" w:lineRule="auto"/>
        <w:jc w:val="both"/>
        <w:rPr>
          <w:rFonts w:asciiTheme="majorHAnsi" w:hAnsiTheme="majorHAnsi" w:cs="Calibri"/>
          <w:b/>
          <w:color w:val="000000" w:themeColor="text1"/>
          <w:u w:val="thick" w:color="F79646"/>
        </w:rPr>
      </w:pPr>
    </w:p>
    <w:p w14:paraId="575D72DF" w14:textId="77777777" w:rsidR="00896EBB" w:rsidRPr="00900C84" w:rsidRDefault="00896EBB" w:rsidP="00896EBB">
      <w:pPr>
        <w:spacing w:line="276" w:lineRule="auto"/>
        <w:jc w:val="both"/>
        <w:rPr>
          <w:rFonts w:asciiTheme="majorHAnsi" w:hAnsiTheme="majorHAnsi" w:cs="Calibri"/>
          <w:i/>
          <w:color w:val="000000" w:themeColor="text1"/>
          <w:u w:val="thick" w:color="F79646"/>
        </w:rPr>
      </w:pPr>
      <w:r w:rsidRPr="00900C84">
        <w:rPr>
          <w:rFonts w:asciiTheme="majorHAnsi" w:hAnsiTheme="majorHAnsi" w:cs="Calibri"/>
          <w:b/>
          <w:color w:val="000000" w:themeColor="text1"/>
          <w:u w:val="thick" w:color="F79646"/>
        </w:rPr>
        <w:t>Connaissances préalables recommandées:</w:t>
      </w:r>
    </w:p>
    <w:p w14:paraId="370CAF14" w14:textId="77777777" w:rsidR="00896EBB" w:rsidRPr="00900C84" w:rsidRDefault="00896EBB" w:rsidP="00896EBB">
      <w:pPr>
        <w:spacing w:line="276" w:lineRule="auto"/>
        <w:jc w:val="both"/>
        <w:rPr>
          <w:rFonts w:asciiTheme="majorHAnsi" w:hAnsiTheme="majorHAnsi" w:cs="Calibri"/>
          <w:iCs/>
          <w:color w:val="000000" w:themeColor="text1"/>
        </w:rPr>
      </w:pPr>
      <w:r w:rsidRPr="00900C84">
        <w:rPr>
          <w:rFonts w:asciiTheme="majorHAnsi" w:hAnsiTheme="majorHAnsi" w:cs="Calibri"/>
          <w:iCs/>
          <w:color w:val="000000" w:themeColor="text1"/>
        </w:rPr>
        <w:t>Langage de programmation, microprocesseurs.</w:t>
      </w:r>
    </w:p>
    <w:p w14:paraId="7CA5527A" w14:textId="77777777" w:rsidR="00896EBB" w:rsidRPr="00900C84" w:rsidRDefault="00896EBB" w:rsidP="00896EBB">
      <w:pPr>
        <w:spacing w:line="276" w:lineRule="auto"/>
        <w:jc w:val="both"/>
        <w:rPr>
          <w:rFonts w:asciiTheme="majorHAnsi" w:hAnsiTheme="majorHAnsi" w:cs="Calibri"/>
          <w:i/>
          <w:color w:val="000000" w:themeColor="text1"/>
        </w:rPr>
      </w:pPr>
    </w:p>
    <w:p w14:paraId="6D5A05B5" w14:textId="77777777" w:rsidR="00896EBB" w:rsidRPr="00900C84" w:rsidRDefault="00896EBB" w:rsidP="00896EBB">
      <w:pPr>
        <w:jc w:val="both"/>
        <w:rPr>
          <w:rFonts w:asciiTheme="majorHAnsi" w:hAnsiTheme="majorHAnsi" w:cs="Calibri"/>
          <w:b/>
          <w:color w:val="000000" w:themeColor="text1"/>
          <w:u w:val="thick" w:color="F79646"/>
        </w:rPr>
      </w:pPr>
      <w:r w:rsidRPr="00900C84">
        <w:rPr>
          <w:rFonts w:asciiTheme="majorHAnsi" w:hAnsiTheme="majorHAnsi" w:cs="Calibri"/>
          <w:b/>
          <w:color w:val="000000" w:themeColor="text1"/>
          <w:u w:val="thick" w:color="F79646"/>
        </w:rPr>
        <w:t>Contenu de la matière: </w:t>
      </w:r>
    </w:p>
    <w:p w14:paraId="3199E678" w14:textId="77777777" w:rsidR="00896EBB" w:rsidRPr="00900C84" w:rsidRDefault="00896EBB" w:rsidP="00896EBB">
      <w:pPr>
        <w:spacing w:line="276" w:lineRule="auto"/>
        <w:jc w:val="both"/>
        <w:rPr>
          <w:rFonts w:asciiTheme="majorHAnsi" w:hAnsiTheme="majorHAnsi" w:cs="Arial"/>
          <w:bCs/>
          <w:iCs/>
          <w:color w:val="000000" w:themeColor="text1"/>
        </w:rPr>
      </w:pPr>
      <w:r w:rsidRPr="00900C84">
        <w:rPr>
          <w:rFonts w:asciiTheme="majorHAnsi" w:hAnsiTheme="majorHAnsi" w:cs="Arial"/>
          <w:b/>
          <w:iCs/>
          <w:color w:val="000000" w:themeColor="text1"/>
        </w:rPr>
        <w:t xml:space="preserve">TP1 : </w:t>
      </w:r>
      <w:r w:rsidRPr="00900C84">
        <w:rPr>
          <w:rFonts w:asciiTheme="majorHAnsi" w:hAnsiTheme="majorHAnsi" w:cs="Arial"/>
          <w:bCs/>
          <w:iCs/>
          <w:color w:val="000000" w:themeColor="text1"/>
        </w:rPr>
        <w:t>Environnement de développement en simulation MPLAB X / Proteus : Création de projets de clignotement d’une LED avec l’outils graphique MCC (MPLAB® Code Configurator).</w:t>
      </w:r>
    </w:p>
    <w:p w14:paraId="782B4ADA" w14:textId="77777777" w:rsidR="00896EBB" w:rsidRPr="00900C84" w:rsidRDefault="00896EBB" w:rsidP="00896EBB">
      <w:pPr>
        <w:spacing w:line="276" w:lineRule="auto"/>
        <w:jc w:val="both"/>
        <w:rPr>
          <w:rFonts w:asciiTheme="majorHAnsi" w:hAnsiTheme="majorHAnsi"/>
          <w:b/>
          <w:bCs/>
          <w:color w:val="000000" w:themeColor="text1"/>
        </w:rPr>
      </w:pPr>
    </w:p>
    <w:p w14:paraId="2FE3956B"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TP2 :</w:t>
      </w:r>
      <w:r w:rsidRPr="00900C84">
        <w:rPr>
          <w:rFonts w:asciiTheme="majorHAnsi" w:hAnsiTheme="majorHAnsi"/>
          <w:color w:val="000000" w:themeColor="text1"/>
        </w:rPr>
        <w:t xml:space="preserve"> Gestion des ports I/O en Assembleur : configuration, écriture, lecture.</w:t>
      </w:r>
    </w:p>
    <w:p w14:paraId="48E7E60A" w14:textId="77777777" w:rsidR="00896EBB" w:rsidRPr="00900C84" w:rsidRDefault="00896EBB" w:rsidP="00896EBB">
      <w:pPr>
        <w:spacing w:line="276" w:lineRule="auto"/>
        <w:jc w:val="both"/>
        <w:rPr>
          <w:rFonts w:asciiTheme="majorHAnsi" w:hAnsiTheme="majorHAnsi" w:cs="Arial"/>
          <w:bCs/>
          <w:iCs/>
          <w:color w:val="000000" w:themeColor="text1"/>
        </w:rPr>
      </w:pPr>
    </w:p>
    <w:p w14:paraId="0370E202"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TP3-4 :</w:t>
      </w:r>
      <w:r w:rsidRPr="00900C84">
        <w:rPr>
          <w:rFonts w:asciiTheme="majorHAnsi" w:hAnsiTheme="majorHAnsi"/>
          <w:color w:val="000000" w:themeColor="text1"/>
        </w:rPr>
        <w:t xml:space="preserve"> Débogage de la mémoire programme et mémoire de données (manipulation des registres spéciaux comme STATUS, et de contrôle des ports I/O comme TRIS/LATCH/PORT).</w:t>
      </w:r>
    </w:p>
    <w:p w14:paraId="1C9B0812" w14:textId="77777777" w:rsidR="00896EBB" w:rsidRPr="00900C84" w:rsidRDefault="00896EBB" w:rsidP="00896EBB">
      <w:pPr>
        <w:spacing w:line="276" w:lineRule="auto"/>
        <w:jc w:val="both"/>
        <w:rPr>
          <w:rFonts w:asciiTheme="majorHAnsi" w:hAnsiTheme="majorHAnsi" w:cs="Arial"/>
          <w:bCs/>
          <w:iCs/>
          <w:color w:val="000000" w:themeColor="text1"/>
        </w:rPr>
      </w:pPr>
    </w:p>
    <w:p w14:paraId="02916DDD"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TP5-6 :</w:t>
      </w:r>
      <w:r w:rsidRPr="00900C84">
        <w:rPr>
          <w:rFonts w:asciiTheme="majorHAnsi" w:hAnsiTheme="majorHAnsi"/>
          <w:color w:val="000000" w:themeColor="text1"/>
        </w:rPr>
        <w:t xml:space="preserve"> Programmation des mêmes opérations précédentes en XC16, et comparaison entre résultats de compilation en termes d’optimisation.</w:t>
      </w:r>
    </w:p>
    <w:p w14:paraId="20306A2A" w14:textId="77777777" w:rsidR="00896EBB" w:rsidRPr="00900C84" w:rsidRDefault="00896EBB" w:rsidP="00896EBB">
      <w:pPr>
        <w:spacing w:line="276" w:lineRule="auto"/>
        <w:jc w:val="both"/>
        <w:rPr>
          <w:rFonts w:asciiTheme="majorHAnsi" w:hAnsiTheme="majorHAnsi" w:cs="Arial"/>
          <w:bCs/>
          <w:iCs/>
          <w:color w:val="000000" w:themeColor="text1"/>
        </w:rPr>
      </w:pPr>
    </w:p>
    <w:p w14:paraId="7C658D8C"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TP7 :</w:t>
      </w:r>
      <w:r w:rsidRPr="00900C84">
        <w:rPr>
          <w:rFonts w:asciiTheme="majorHAnsi" w:hAnsiTheme="majorHAnsi"/>
          <w:color w:val="000000" w:themeColor="text1"/>
        </w:rPr>
        <w:t xml:space="preserve"> Configuration du module ADC en assembleur et en C.</w:t>
      </w:r>
    </w:p>
    <w:p w14:paraId="5EF41EDB" w14:textId="77777777" w:rsidR="00896EBB" w:rsidRPr="00900C84" w:rsidRDefault="00896EBB" w:rsidP="00896EBB">
      <w:pPr>
        <w:spacing w:line="276" w:lineRule="auto"/>
        <w:jc w:val="both"/>
        <w:rPr>
          <w:rFonts w:asciiTheme="majorHAnsi" w:hAnsiTheme="majorHAnsi"/>
          <w:color w:val="000000" w:themeColor="text1"/>
        </w:rPr>
      </w:pPr>
    </w:p>
    <w:p w14:paraId="5650A015"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TP8-9 :</w:t>
      </w:r>
      <w:r w:rsidRPr="00900C84">
        <w:rPr>
          <w:rFonts w:asciiTheme="majorHAnsi" w:hAnsiTheme="majorHAnsi"/>
          <w:color w:val="000000" w:themeColor="text1"/>
        </w:rPr>
        <w:t xml:space="preserve"> Mesure d’une grandeur analogique selon l’équipement existant dans l’établissement, sinon en simulation (température, pression, débit, vitesse, …) et affichage du résultat de mesure sur 4x7segments (pour bien voir l’instabilité de l’affichage du dernier caractère).</w:t>
      </w:r>
    </w:p>
    <w:p w14:paraId="6E1A2E60" w14:textId="77777777" w:rsidR="00896EBB" w:rsidRPr="00900C84" w:rsidRDefault="00896EBB" w:rsidP="00896EBB">
      <w:pPr>
        <w:spacing w:line="276" w:lineRule="auto"/>
        <w:jc w:val="both"/>
        <w:rPr>
          <w:rFonts w:asciiTheme="majorHAnsi" w:hAnsiTheme="majorHAnsi"/>
          <w:color w:val="000000" w:themeColor="text1"/>
        </w:rPr>
      </w:pPr>
    </w:p>
    <w:p w14:paraId="7D721687"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b/>
          <w:bCs/>
          <w:color w:val="000000" w:themeColor="text1"/>
        </w:rPr>
        <w:t>TP10-11 :</w:t>
      </w:r>
      <w:r w:rsidRPr="00900C84">
        <w:rPr>
          <w:rFonts w:asciiTheme="majorHAnsi" w:hAnsiTheme="majorHAnsi"/>
          <w:color w:val="000000" w:themeColor="text1"/>
        </w:rPr>
        <w:t xml:space="preserve"> Filtrage numérique </w:t>
      </w:r>
      <w:r w:rsidRPr="00900C84">
        <w:rPr>
          <w:rFonts w:asciiTheme="majorHAnsi" w:hAnsiTheme="majorHAnsi" w:cs="Arial"/>
          <w:bCs/>
          <w:iCs/>
          <w:color w:val="000000" w:themeColor="text1"/>
        </w:rPr>
        <w:t>en temps réel</w:t>
      </w:r>
      <w:r w:rsidRPr="00900C84">
        <w:rPr>
          <w:rFonts w:asciiTheme="majorHAnsi" w:hAnsiTheme="majorHAnsi"/>
          <w:color w:val="000000" w:themeColor="text1"/>
        </w:rPr>
        <w:t xml:space="preserve"> du bruit de mesure et affichage du résultat sur 4x7segments et sur LCD.</w:t>
      </w:r>
    </w:p>
    <w:p w14:paraId="1CD72A69" w14:textId="77777777" w:rsidR="00896EBB" w:rsidRPr="00900C84" w:rsidRDefault="00896EBB" w:rsidP="00896EBB">
      <w:pPr>
        <w:spacing w:line="276" w:lineRule="auto"/>
        <w:jc w:val="both"/>
        <w:rPr>
          <w:rFonts w:asciiTheme="majorHAnsi" w:hAnsiTheme="majorHAnsi" w:cs="Arial"/>
          <w:bCs/>
          <w:iCs/>
          <w:color w:val="000000" w:themeColor="text1"/>
        </w:rPr>
      </w:pPr>
    </w:p>
    <w:p w14:paraId="0582D13E" w14:textId="77777777" w:rsidR="00896EBB" w:rsidRPr="00900C84" w:rsidRDefault="00896EBB" w:rsidP="00896EBB">
      <w:pPr>
        <w:spacing w:line="276" w:lineRule="auto"/>
        <w:jc w:val="both"/>
        <w:rPr>
          <w:rFonts w:asciiTheme="majorHAnsi" w:hAnsiTheme="majorHAnsi" w:cs="Arial"/>
          <w:bCs/>
          <w:iCs/>
          <w:color w:val="000000" w:themeColor="text1"/>
        </w:rPr>
      </w:pPr>
      <w:r w:rsidRPr="00900C84">
        <w:rPr>
          <w:rFonts w:asciiTheme="majorHAnsi" w:hAnsiTheme="majorHAnsi" w:cs="Arial"/>
          <w:b/>
          <w:iCs/>
          <w:color w:val="000000" w:themeColor="text1"/>
        </w:rPr>
        <w:t>TP12-15 :</w:t>
      </w:r>
      <w:r w:rsidRPr="00900C84">
        <w:rPr>
          <w:rFonts w:asciiTheme="majorHAnsi" w:hAnsiTheme="majorHAnsi" w:cs="Arial"/>
          <w:bCs/>
          <w:iCs/>
          <w:color w:val="000000" w:themeColor="text1"/>
        </w:rPr>
        <w:t xml:space="preserve"> Application d’un asservissement de vitesse d’un moteur tout en intégrant un protocole de communication ; exemple de stockage des données mesurées sur PC.</w:t>
      </w:r>
    </w:p>
    <w:p w14:paraId="06A1FBDD" w14:textId="77777777" w:rsidR="00896EBB" w:rsidRPr="00900C84" w:rsidRDefault="00896EBB" w:rsidP="00896EBB">
      <w:pPr>
        <w:autoSpaceDE w:val="0"/>
        <w:autoSpaceDN w:val="0"/>
        <w:adjustRightInd w:val="0"/>
        <w:jc w:val="both"/>
        <w:rPr>
          <w:rFonts w:asciiTheme="majorHAnsi" w:hAnsiTheme="majorHAnsi" w:cs="Arial"/>
          <w:b/>
          <w:bCs/>
          <w:color w:val="000000" w:themeColor="text1"/>
          <w:lang w:eastAsia="fr-FR"/>
        </w:rPr>
      </w:pPr>
    </w:p>
    <w:p w14:paraId="0F47F394" w14:textId="77777777" w:rsidR="00896EBB" w:rsidRPr="00900C84" w:rsidRDefault="00896EBB" w:rsidP="00896EBB">
      <w:pPr>
        <w:spacing w:line="276" w:lineRule="auto"/>
        <w:jc w:val="both"/>
        <w:rPr>
          <w:rFonts w:asciiTheme="majorHAnsi" w:hAnsiTheme="majorHAnsi" w:cs="Arial"/>
          <w:b/>
          <w:color w:val="000000" w:themeColor="text1"/>
        </w:rPr>
      </w:pPr>
      <w:r w:rsidRPr="00900C84">
        <w:rPr>
          <w:rFonts w:asciiTheme="majorHAnsi" w:hAnsiTheme="majorHAnsi" w:cs="Arial"/>
          <w:b/>
          <w:color w:val="000000" w:themeColor="text1"/>
          <w:u w:val="thick" w:color="F79646"/>
        </w:rPr>
        <w:t>Mode d’évaluation:</w:t>
      </w:r>
    </w:p>
    <w:p w14:paraId="56582146" w14:textId="77777777" w:rsidR="00896EBB" w:rsidRPr="00900C84" w:rsidRDefault="00896EBB" w:rsidP="00896EBB">
      <w:pPr>
        <w:spacing w:line="276" w:lineRule="auto"/>
        <w:jc w:val="both"/>
        <w:rPr>
          <w:rFonts w:asciiTheme="majorHAnsi" w:hAnsiTheme="majorHAnsi" w:cs="Arial"/>
          <w:b/>
          <w:color w:val="000000" w:themeColor="text1"/>
          <w:u w:val="thick" w:color="F79646"/>
        </w:rPr>
      </w:pPr>
      <w:r w:rsidRPr="00900C84">
        <w:rPr>
          <w:rFonts w:asciiTheme="majorHAnsi" w:hAnsiTheme="majorHAnsi" w:cs="Arial"/>
          <w:color w:val="000000" w:themeColor="text1"/>
        </w:rPr>
        <w:t>Contrôle continu:    100%</w:t>
      </w:r>
    </w:p>
    <w:p w14:paraId="0E01503A" w14:textId="77777777" w:rsidR="00896EBB" w:rsidRPr="00900C84" w:rsidRDefault="00896EBB" w:rsidP="00896EBB">
      <w:pPr>
        <w:spacing w:line="276" w:lineRule="auto"/>
        <w:jc w:val="both"/>
        <w:rPr>
          <w:rFonts w:asciiTheme="majorHAnsi" w:hAnsiTheme="majorHAnsi" w:cs="Arial"/>
          <w:b/>
          <w:color w:val="000000" w:themeColor="text1"/>
        </w:rPr>
      </w:pPr>
    </w:p>
    <w:p w14:paraId="636F73B8" w14:textId="77777777" w:rsidR="00896EBB" w:rsidRPr="00900C84" w:rsidRDefault="00896EBB" w:rsidP="00896EBB">
      <w:pPr>
        <w:spacing w:line="276" w:lineRule="auto"/>
        <w:jc w:val="both"/>
        <w:rPr>
          <w:rFonts w:asciiTheme="majorHAnsi" w:hAnsiTheme="majorHAnsi"/>
          <w:color w:val="000000" w:themeColor="text1"/>
        </w:rPr>
      </w:pPr>
      <w:r w:rsidRPr="00900C84">
        <w:rPr>
          <w:rFonts w:asciiTheme="majorHAnsi" w:hAnsiTheme="majorHAnsi" w:cs="Arial"/>
          <w:b/>
          <w:color w:val="000000" w:themeColor="text1"/>
          <w:u w:val="thick" w:color="F79646"/>
        </w:rPr>
        <w:t>Références bibliographiques</w:t>
      </w:r>
      <w:r w:rsidRPr="00900C84">
        <w:rPr>
          <w:rFonts w:asciiTheme="majorHAnsi" w:hAnsiTheme="majorHAnsi" w:cs="Arial"/>
          <w:b/>
          <w:iCs/>
          <w:color w:val="000000" w:themeColor="text1"/>
          <w:u w:val="thick" w:color="F79646"/>
        </w:rPr>
        <w:t>:</w:t>
      </w:r>
    </w:p>
    <w:p w14:paraId="45B751F4"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Lucio Di Jasio « Programming 16-bit PIC microcontrollers in C : Learning to fly the PIC 24 », 2nd edition, Elsevier, 2012.</w:t>
      </w:r>
    </w:p>
    <w:p w14:paraId="24CFDE00"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lastRenderedPageBreak/>
        <w:t>Creed Huddleston « Intelligent sensor design using the Microchip dsPIC® », Elsevier, 2007.</w:t>
      </w:r>
    </w:p>
    <w:p w14:paraId="5584701A"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J.M. Angulo Usategui, A. Etxebarría Ruiz, I. Angulo Martínez, I. Trueba Parra « MicrocontroladoresdsPIC :Diseñopráctico de aplicaciones » Spanish Edition, McGraw-Hill 2006.</w:t>
      </w:r>
    </w:p>
    <w:p w14:paraId="54CD87EF"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Armstrong Subero « Programming PIC microcontrollers with XC8 », Apress 2018.</w:t>
      </w:r>
    </w:p>
    <w:p w14:paraId="6BE4CAA4"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16-Bit MCU and DSC Programmer’s Reference Manual : High-Performance Microcontrollers (MCU) and Digital Signal Controllers (DSC) », (DS70000157G),</w:t>
      </w:r>
    </w:p>
    <w:p w14:paraId="433EE838"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MPLAB® C compiler for PIC24 MCUs and dsPIC® DSCs user’s guide » (DS51284J),</w:t>
      </w:r>
    </w:p>
    <w:p w14:paraId="5F5F82E2"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MPLAB® Assembler, Linker and utilities for PIC24 MCUs and dsPIC® DSCs user’s guide » (DS51317H),</w:t>
      </w:r>
    </w:p>
    <w:p w14:paraId="6E2D106F"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 xml:space="preserve">Microchip, « dsPIC33F/PIC24H Family Reference Manual » (DS70197C), </w:t>
      </w:r>
      <w:hyperlink r:id="rId22" w:history="1">
        <w:r w:rsidRPr="00900C84">
          <w:rPr>
            <w:rFonts w:ascii="Cambria" w:hAnsi="Cambria"/>
            <w:color w:val="auto"/>
            <w:sz w:val="22"/>
            <w:szCs w:val="22"/>
            <w:lang w:val="en-US"/>
          </w:rPr>
          <w:t>https://www.microchip.com/doclisting/TechDoc.aspx?type=ReferenceManuals</w:t>
        </w:r>
      </w:hyperlink>
    </w:p>
    <w:p w14:paraId="51DC6796"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2 : CPU » (DS70204),</w:t>
      </w:r>
    </w:p>
    <w:p w14:paraId="0F7EC9AD"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3 : Data Memory » (DS70202),</w:t>
      </w:r>
    </w:p>
    <w:p w14:paraId="0E0B9FB5"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4 : Program Memory » (DS70203),</w:t>
      </w:r>
    </w:p>
    <w:p w14:paraId="6EFA9C85"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5 : Flash Programming » (DS70191),</w:t>
      </w:r>
    </w:p>
    <w:p w14:paraId="1F539C3F"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6 : Interrupts » (DS70184),</w:t>
      </w:r>
    </w:p>
    <w:p w14:paraId="659DCF29"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7 : Oscillator » (DS70186),</w:t>
      </w:r>
    </w:p>
    <w:p w14:paraId="72215386"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8 : Reset » (DS70192),</w:t>
      </w:r>
    </w:p>
    <w:p w14:paraId="038E30A6"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9 : Watchdog Timer and Power-Saving Modes » (DS70196),</w:t>
      </w:r>
    </w:p>
    <w:p w14:paraId="00ECF240"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25 : Device Configuration » (DS70194),</w:t>
      </w:r>
    </w:p>
    <w:p w14:paraId="1D163F98"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10 : I/O Ports » (DS70193),</w:t>
      </w:r>
    </w:p>
    <w:p w14:paraId="7992627D"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11 : Timers » (DS70205),</w:t>
      </w:r>
    </w:p>
    <w:p w14:paraId="7FD94A8F"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12 : Input Capture » (DS70198),</w:t>
      </w:r>
    </w:p>
    <w:p w14:paraId="4E0E3CD2"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13 : Output Compare » (DS70209),</w:t>
      </w:r>
    </w:p>
    <w:p w14:paraId="13401B49"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14 : Motor Control PWM » (DS70187),</w:t>
      </w:r>
    </w:p>
    <w:p w14:paraId="1D636E94"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15 : Quadrature Encoder Interface (QEI) » (DS70208),</w:t>
      </w:r>
    </w:p>
    <w:p w14:paraId="0A95D9F1"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16 : Analog-to-Digital Converter (ADC) » (DS70183),</w:t>
      </w:r>
    </w:p>
    <w:p w14:paraId="31D6B28A"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rPr>
      </w:pPr>
      <w:r w:rsidRPr="00900C84">
        <w:rPr>
          <w:rFonts w:ascii="Cambria" w:hAnsi="Cambria"/>
          <w:i/>
          <w:iCs/>
          <w:color w:val="auto"/>
          <w:sz w:val="22"/>
          <w:szCs w:val="22"/>
        </w:rPr>
        <w:t>Microchip, « dsPIC33F/PIC24H Section 17 : UART » (DS70188),</w:t>
      </w:r>
    </w:p>
    <w:p w14:paraId="148C369F" w14:textId="77777777" w:rsidR="00896EB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18 : Serial Peripheral Interface (SPI) » (DS70206),</w:t>
      </w:r>
    </w:p>
    <w:p w14:paraId="6218271C" w14:textId="77777777" w:rsidR="00F7074B" w:rsidRPr="00900C84" w:rsidRDefault="00896EBB" w:rsidP="00C94CA5">
      <w:pPr>
        <w:pStyle w:val="Default"/>
        <w:numPr>
          <w:ilvl w:val="0"/>
          <w:numId w:val="45"/>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Microchip, « dsPIC33F/PIC24H Section 19 : Inter-Integrated Circuit™ (I2C™) » (DS70195),</w:t>
      </w:r>
    </w:p>
    <w:bookmarkEnd w:id="4"/>
    <w:p w14:paraId="53A14399" w14:textId="77777777" w:rsidR="00F7074B" w:rsidRPr="00900C84" w:rsidRDefault="00F7074B" w:rsidP="00F7074B">
      <w:pPr>
        <w:spacing w:after="200" w:line="276" w:lineRule="auto"/>
        <w:rPr>
          <w:rFonts w:ascii="Cambria" w:hAnsi="Cambria" w:cs="Arial"/>
          <w:b/>
          <w:u w:val="thick" w:color="F79646"/>
          <w:lang w:val="en-US"/>
        </w:rPr>
      </w:pPr>
    </w:p>
    <w:p w14:paraId="6CAB2A08" w14:textId="77777777" w:rsidR="00F7074B" w:rsidRPr="00900C84" w:rsidRDefault="00F7074B" w:rsidP="00F7074B">
      <w:pPr>
        <w:spacing w:after="200" w:line="276" w:lineRule="auto"/>
        <w:rPr>
          <w:rFonts w:ascii="Cambria" w:hAnsi="Cambria" w:cs="Arial"/>
          <w:b/>
          <w:u w:val="thick" w:color="F79646"/>
          <w:lang w:val="en-US"/>
        </w:rPr>
      </w:pPr>
    </w:p>
    <w:p w14:paraId="7D7872DB" w14:textId="77777777" w:rsidR="00F7074B" w:rsidRPr="00900C84" w:rsidRDefault="00F7074B" w:rsidP="00F7074B">
      <w:pPr>
        <w:spacing w:after="200" w:line="276" w:lineRule="auto"/>
        <w:rPr>
          <w:rFonts w:ascii="Cambria" w:hAnsi="Cambria" w:cs="Arial"/>
          <w:b/>
          <w:u w:val="thick" w:color="F79646"/>
          <w:lang w:val="en-US"/>
        </w:rPr>
      </w:pPr>
    </w:p>
    <w:p w14:paraId="10DB48CD" w14:textId="77777777" w:rsidR="00F7074B" w:rsidRPr="00900C84" w:rsidRDefault="00F7074B" w:rsidP="00F7074B">
      <w:pPr>
        <w:spacing w:after="200" w:line="276" w:lineRule="auto"/>
        <w:rPr>
          <w:rFonts w:ascii="Cambria" w:hAnsi="Cambria" w:cs="Arial"/>
          <w:b/>
          <w:u w:val="thick" w:color="F79646"/>
          <w:lang w:val="en-US"/>
        </w:rPr>
      </w:pPr>
    </w:p>
    <w:p w14:paraId="4784A315" w14:textId="77777777" w:rsidR="00F7074B" w:rsidRPr="00900C84" w:rsidRDefault="00F7074B" w:rsidP="00F7074B">
      <w:pPr>
        <w:spacing w:after="200" w:line="276" w:lineRule="auto"/>
        <w:rPr>
          <w:rFonts w:ascii="Cambria" w:hAnsi="Cambria" w:cs="Arial"/>
          <w:b/>
          <w:u w:val="thick" w:color="F79646"/>
          <w:lang w:val="en-US"/>
        </w:rPr>
      </w:pPr>
      <w:r w:rsidRPr="00900C84">
        <w:rPr>
          <w:rFonts w:ascii="Cambria" w:hAnsi="Cambria" w:cs="Arial"/>
          <w:b/>
          <w:u w:val="thick" w:color="F79646"/>
          <w:lang w:val="en-US"/>
        </w:rPr>
        <w:br w:type="page"/>
      </w:r>
    </w:p>
    <w:p w14:paraId="467148D3"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 2</w:t>
      </w:r>
    </w:p>
    <w:p w14:paraId="0303AB96"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 xml:space="preserve">Unité d’enseignement : UEM 1.2  </w:t>
      </w:r>
    </w:p>
    <w:p w14:paraId="3EDA404E"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Matière 2 : TP Systèmes asservis numériques</w:t>
      </w:r>
      <w:r w:rsidRPr="00900C84">
        <w:rPr>
          <w:rFonts w:asciiTheme="majorHAnsi" w:hAnsiTheme="majorHAnsi"/>
          <w:b/>
          <w:bCs/>
        </w:rPr>
        <w:t>.</w:t>
      </w:r>
      <w:r w:rsidR="00911513" w:rsidRPr="00900C84">
        <w:rPr>
          <w:rFonts w:asciiTheme="majorHAnsi" w:hAnsiTheme="majorHAnsi"/>
          <w:b/>
          <w:bCs/>
        </w:rPr>
        <w:t xml:space="preserve"> / </w:t>
      </w:r>
      <w:r w:rsidR="00911513" w:rsidRPr="00900C84">
        <w:rPr>
          <w:rFonts w:ascii="Cambria" w:hAnsi="Cambria" w:cs="Calibri"/>
          <w:b/>
          <w:bCs/>
          <w:iCs/>
        </w:rPr>
        <w:t>TP Traitement avancé du signal 02</w:t>
      </w:r>
    </w:p>
    <w:p w14:paraId="55E1CD9F"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 22h30 (TP : 1h30)</w:t>
      </w:r>
    </w:p>
    <w:p w14:paraId="529A4313"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 2</w:t>
      </w:r>
    </w:p>
    <w:p w14:paraId="030C027A" w14:textId="77777777" w:rsidR="009A77DC" w:rsidRPr="00900C84" w:rsidRDefault="009A77DC" w:rsidP="009A77D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 1</w:t>
      </w:r>
    </w:p>
    <w:p w14:paraId="7EC7BC3D" w14:textId="77777777" w:rsidR="009A77DC" w:rsidRPr="00900C84" w:rsidRDefault="009A77DC" w:rsidP="009A77DC">
      <w:pPr>
        <w:spacing w:line="276" w:lineRule="auto"/>
        <w:jc w:val="both"/>
        <w:rPr>
          <w:rFonts w:ascii="Cambria" w:hAnsi="Cambria" w:cs="Calibri"/>
          <w:b/>
          <w:u w:val="thick" w:color="F79646"/>
        </w:rPr>
      </w:pPr>
    </w:p>
    <w:p w14:paraId="4F8D59A9" w14:textId="77777777" w:rsidR="009A77DC" w:rsidRPr="00900C84" w:rsidRDefault="009A77DC" w:rsidP="009A77DC">
      <w:pPr>
        <w:spacing w:line="276" w:lineRule="auto"/>
        <w:jc w:val="both"/>
        <w:rPr>
          <w:rFonts w:ascii="Cambria" w:hAnsi="Cambria" w:cs="Calibri"/>
          <w:i/>
          <w:u w:val="thick" w:color="F79646"/>
        </w:rPr>
      </w:pPr>
      <w:r w:rsidRPr="00900C84">
        <w:rPr>
          <w:rFonts w:ascii="Cambria" w:hAnsi="Cambria" w:cs="Calibri"/>
          <w:b/>
          <w:u w:val="thick" w:color="F79646"/>
        </w:rPr>
        <w:t>Objectifs de l’enseignement :</w:t>
      </w:r>
    </w:p>
    <w:p w14:paraId="7CB58FB8" w14:textId="77777777" w:rsidR="009A77DC" w:rsidRPr="00900C84" w:rsidRDefault="009A77DC" w:rsidP="009A77DC">
      <w:pPr>
        <w:spacing w:after="120"/>
        <w:jc w:val="both"/>
        <w:rPr>
          <w:rFonts w:eastAsia="Times New Roman"/>
          <w:lang w:eastAsia="fr-FR"/>
        </w:rPr>
      </w:pPr>
      <w:r w:rsidRPr="00900C84">
        <w:rPr>
          <w:rFonts w:ascii="Cambria" w:eastAsia="Times New Roman" w:hAnsi="Cambria"/>
          <w:color w:val="000000"/>
          <w:sz w:val="22"/>
          <w:szCs w:val="22"/>
          <w:lang w:eastAsia="fr-FR"/>
        </w:rPr>
        <w:t>Mettre en pratique les connaissances théoriques apprises dans le</w:t>
      </w:r>
      <w:r w:rsidR="00911513" w:rsidRPr="00900C84">
        <w:rPr>
          <w:rFonts w:ascii="Cambria" w:eastAsia="Times New Roman" w:hAnsi="Cambria"/>
          <w:color w:val="000000"/>
          <w:sz w:val="22"/>
          <w:szCs w:val="22"/>
          <w:lang w:eastAsia="fr-FR"/>
        </w:rPr>
        <w:t>s</w:t>
      </w:r>
      <w:r w:rsidRPr="00900C84">
        <w:rPr>
          <w:rFonts w:ascii="Cambria" w:eastAsia="Times New Roman" w:hAnsi="Cambria"/>
          <w:color w:val="000000"/>
          <w:sz w:val="22"/>
          <w:szCs w:val="22"/>
          <w:lang w:eastAsia="fr-FR"/>
        </w:rPr>
        <w:t xml:space="preserve"> cours des systèmes asservis</w:t>
      </w:r>
      <w:r w:rsidRPr="00900C84">
        <w:rPr>
          <w:rFonts w:ascii="Cambria" w:eastAsia="Times New Roman" w:hAnsi="Cambria"/>
          <w:color w:val="000000"/>
          <w:sz w:val="22"/>
          <w:szCs w:val="22"/>
          <w:lang w:eastAsia="fr-FR"/>
        </w:rPr>
        <w:br/>
        <w:t>numériques</w:t>
      </w:r>
      <w:r w:rsidR="00911513" w:rsidRPr="00900C84">
        <w:rPr>
          <w:rFonts w:ascii="Cambria" w:eastAsia="Times New Roman" w:hAnsi="Cambria"/>
          <w:color w:val="000000"/>
          <w:sz w:val="22"/>
          <w:szCs w:val="22"/>
          <w:lang w:eastAsia="fr-FR"/>
        </w:rPr>
        <w:t xml:space="preserve"> et du traitement avancé du signal 2</w:t>
      </w:r>
      <w:r w:rsidRPr="00900C84">
        <w:rPr>
          <w:rFonts w:asciiTheme="majorHAnsi" w:hAnsiTheme="majorHAnsi"/>
          <w:color w:val="000000"/>
        </w:rPr>
        <w:t xml:space="preserve">. </w:t>
      </w:r>
    </w:p>
    <w:p w14:paraId="5C577230" w14:textId="77777777" w:rsidR="009A77DC" w:rsidRPr="00900C84" w:rsidRDefault="009A77DC" w:rsidP="009A77DC">
      <w:pPr>
        <w:spacing w:line="276" w:lineRule="auto"/>
        <w:jc w:val="both"/>
        <w:rPr>
          <w:rFonts w:ascii="Cambria" w:hAnsi="Cambria" w:cs="Calibri"/>
          <w:i/>
          <w:u w:val="thick" w:color="F79646"/>
        </w:rPr>
      </w:pPr>
      <w:r w:rsidRPr="00900C84">
        <w:rPr>
          <w:rFonts w:ascii="Cambria" w:hAnsi="Cambria" w:cs="Calibri"/>
          <w:b/>
          <w:u w:val="thick" w:color="F79646"/>
        </w:rPr>
        <w:t xml:space="preserve">Connaissances préalables recommandées : </w:t>
      </w:r>
    </w:p>
    <w:p w14:paraId="21C48E74" w14:textId="77777777" w:rsidR="009A77DC" w:rsidRPr="00900C84" w:rsidRDefault="009A77DC"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Programmation des circuits numériques ;</w:t>
      </w:r>
    </w:p>
    <w:p w14:paraId="0C99CB04" w14:textId="77777777" w:rsidR="009A77DC" w:rsidRPr="00B93DDA" w:rsidRDefault="009A77DC"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L’automatique des systèmes asservis numériques ;</w:t>
      </w:r>
    </w:p>
    <w:p w14:paraId="030E07E3" w14:textId="77777777" w:rsidR="00B93DDA" w:rsidRPr="002A0732" w:rsidRDefault="00B93DDA" w:rsidP="0066193A">
      <w:pPr>
        <w:pStyle w:val="Paragraphedeliste"/>
        <w:numPr>
          <w:ilvl w:val="0"/>
          <w:numId w:val="31"/>
        </w:numPr>
        <w:spacing w:line="276" w:lineRule="auto"/>
        <w:jc w:val="both"/>
        <w:rPr>
          <w:rFonts w:ascii="Cambria" w:hAnsi="Cambria" w:cs="Calibri"/>
          <w:b/>
          <w:u w:val="thick" w:color="F79646"/>
        </w:rPr>
      </w:pPr>
      <w:r w:rsidRPr="002A0732">
        <w:rPr>
          <w:rFonts w:asciiTheme="majorHAnsi" w:hAnsiTheme="majorHAnsi" w:cs="Arial"/>
        </w:rPr>
        <w:t>Traitement de signal.</w:t>
      </w:r>
    </w:p>
    <w:p w14:paraId="4C51421E" w14:textId="77777777" w:rsidR="009A77DC" w:rsidRPr="002A0732" w:rsidRDefault="009A77DC" w:rsidP="009A77DC">
      <w:pPr>
        <w:spacing w:line="276" w:lineRule="auto"/>
        <w:jc w:val="both"/>
        <w:rPr>
          <w:rFonts w:ascii="Cambria" w:hAnsi="Cambria" w:cs="Calibri"/>
          <w:i/>
          <w:sz w:val="22"/>
          <w:szCs w:val="22"/>
        </w:rPr>
      </w:pPr>
    </w:p>
    <w:p w14:paraId="64624AA5" w14:textId="77777777" w:rsidR="009A77DC" w:rsidRPr="002A0732" w:rsidRDefault="009A77DC" w:rsidP="009A77DC">
      <w:pPr>
        <w:jc w:val="both"/>
        <w:rPr>
          <w:rFonts w:ascii="Cambria" w:hAnsi="Cambria" w:cs="Calibri"/>
          <w:b/>
          <w:u w:val="thick" w:color="F79646"/>
        </w:rPr>
      </w:pPr>
      <w:r w:rsidRPr="002A0732">
        <w:rPr>
          <w:rFonts w:ascii="Cambria" w:hAnsi="Cambria" w:cs="Calibri"/>
          <w:b/>
          <w:u w:val="thick" w:color="F79646"/>
        </w:rPr>
        <w:t>Contenu de la matière : </w:t>
      </w:r>
    </w:p>
    <w:p w14:paraId="29D6934E" w14:textId="77777777" w:rsidR="00911513" w:rsidRPr="002A0732" w:rsidRDefault="00911513" w:rsidP="009A77DC">
      <w:pPr>
        <w:jc w:val="both"/>
        <w:rPr>
          <w:rFonts w:ascii="Cambria" w:hAnsi="Cambria" w:cs="Calibri"/>
          <w:b/>
          <w:u w:val="thick" w:color="F79646"/>
        </w:rPr>
      </w:pPr>
    </w:p>
    <w:p w14:paraId="27DDD860" w14:textId="77777777" w:rsidR="00911513" w:rsidRPr="002A0732" w:rsidRDefault="00911513" w:rsidP="00911513">
      <w:pPr>
        <w:jc w:val="center"/>
        <w:rPr>
          <w:rFonts w:ascii="Cambria" w:hAnsi="Cambria" w:cs="Calibri"/>
          <w:b/>
          <w:sz w:val="28"/>
          <w:szCs w:val="28"/>
          <w:u w:val="thick" w:color="F79646"/>
        </w:rPr>
      </w:pPr>
      <w:r w:rsidRPr="002A0732">
        <w:rPr>
          <w:rFonts w:ascii="Cambria" w:hAnsi="Cambria" w:cs="Calibri"/>
          <w:b/>
          <w:bCs/>
          <w:iCs/>
          <w:sz w:val="28"/>
          <w:szCs w:val="28"/>
        </w:rPr>
        <w:t>TP Systèmes asservis numériques</w:t>
      </w:r>
      <w:r w:rsidR="00CD78CD" w:rsidRPr="002A0732">
        <w:rPr>
          <w:rFonts w:ascii="Cambria" w:hAnsi="Cambria" w:cs="Calibri"/>
          <w:b/>
          <w:bCs/>
          <w:iCs/>
          <w:sz w:val="28"/>
          <w:szCs w:val="28"/>
        </w:rPr>
        <w:t xml:space="preserve"> – Une fois par quinzaine</w:t>
      </w:r>
    </w:p>
    <w:p w14:paraId="04C2A7D5" w14:textId="77777777" w:rsidR="009A77DC" w:rsidRPr="002A0732" w:rsidRDefault="009A77DC" w:rsidP="009A77DC">
      <w:pPr>
        <w:jc w:val="both"/>
        <w:rPr>
          <w:rFonts w:ascii="Cambria" w:hAnsi="Cambria" w:cs="Calibri"/>
          <w:b/>
          <w:sz w:val="22"/>
          <w:szCs w:val="22"/>
          <w:u w:val="thick" w:color="F79646"/>
        </w:rPr>
      </w:pPr>
    </w:p>
    <w:p w14:paraId="3AAD3866" w14:textId="77777777" w:rsidR="009A77DC" w:rsidRPr="002A0732" w:rsidRDefault="009A77DC" w:rsidP="009A77DC">
      <w:pPr>
        <w:jc w:val="both"/>
        <w:rPr>
          <w:rFonts w:ascii="Cambria-Bold" w:eastAsia="Times New Roman" w:hAnsi="Cambria-Bold"/>
          <w:b/>
          <w:bCs/>
          <w:color w:val="000000"/>
          <w:sz w:val="22"/>
          <w:szCs w:val="22"/>
          <w:lang w:eastAsia="fr-FR"/>
        </w:rPr>
      </w:pPr>
      <w:r w:rsidRPr="002A0732">
        <w:rPr>
          <w:rFonts w:ascii="Cambria-Bold" w:eastAsia="Times New Roman" w:hAnsi="Cambria-Bold"/>
          <w:b/>
          <w:bCs/>
          <w:color w:val="000000"/>
          <w:sz w:val="22"/>
          <w:szCs w:val="22"/>
          <w:lang w:eastAsia="fr-FR"/>
        </w:rPr>
        <w:t xml:space="preserve">TP1 : Modélisation d’un système physique avec Simulink/Matlab </w:t>
      </w:r>
    </w:p>
    <w:p w14:paraId="2259665E" w14:textId="77777777" w:rsidR="009A77DC" w:rsidRPr="002A0732" w:rsidRDefault="009A77DC" w:rsidP="009A77DC">
      <w:pPr>
        <w:jc w:val="both"/>
        <w:rPr>
          <w:rFonts w:eastAsia="Times New Roman"/>
          <w:lang w:eastAsia="fr-FR"/>
        </w:rPr>
      </w:pPr>
      <w:r w:rsidRPr="002A0732">
        <w:rPr>
          <w:rFonts w:ascii="Cambria" w:eastAsia="Times New Roman" w:hAnsi="Cambria"/>
          <w:color w:val="000000"/>
          <w:sz w:val="22"/>
          <w:szCs w:val="22"/>
          <w:lang w:eastAsia="fr-FR"/>
        </w:rPr>
        <w:t xml:space="preserve">Modélisation d’une machine à courant continu (ou bien d’une machine synchrone à aimants </w:t>
      </w:r>
      <w:r w:rsidRPr="002A0732">
        <w:rPr>
          <w:rFonts w:ascii="Cambria" w:eastAsia="Times New Roman" w:hAnsi="Cambria"/>
          <w:color w:val="000000"/>
          <w:sz w:val="22"/>
          <w:szCs w:val="22"/>
          <w:lang w:eastAsia="fr-FR"/>
        </w:rPr>
        <w:br/>
        <w:t xml:space="preserve">permanents, un processus chimique, etc.). Linéarisation par un modèle discret (utilisation des commandes Matlab </w:t>
      </w:r>
      <w:r w:rsidRPr="002A0732">
        <w:rPr>
          <w:rFonts w:ascii="Cambria-BoldItalic" w:eastAsia="Times New Roman" w:hAnsi="Cambria-BoldItalic"/>
          <w:b/>
          <w:bCs/>
          <w:i/>
          <w:iCs/>
          <w:color w:val="000000"/>
          <w:sz w:val="22"/>
          <w:szCs w:val="22"/>
          <w:lang w:eastAsia="fr-FR"/>
        </w:rPr>
        <w:t>dlinmod</w:t>
      </w:r>
      <w:r w:rsidRPr="002A0732">
        <w:rPr>
          <w:rFonts w:ascii="Cambria" w:eastAsia="Times New Roman" w:hAnsi="Cambria"/>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trim</w:t>
      </w:r>
      <w:r w:rsidRPr="002A0732">
        <w:rPr>
          <w:rFonts w:ascii="Cambria-Bold" w:eastAsia="Times New Roman" w:hAnsi="Cambria-Bold"/>
          <w:b/>
          <w:bCs/>
          <w:color w:val="000000"/>
          <w:sz w:val="22"/>
          <w:szCs w:val="22"/>
          <w:lang w:eastAsia="fr-FR"/>
        </w:rPr>
        <w:t xml:space="preserve">, </w:t>
      </w:r>
      <w:r w:rsidRPr="002A0732">
        <w:rPr>
          <w:rFonts w:ascii="Cambria" w:eastAsia="Times New Roman" w:hAnsi="Cambria"/>
          <w:color w:val="000000"/>
          <w:sz w:val="22"/>
          <w:szCs w:val="22"/>
          <w:lang w:eastAsia="fr-FR"/>
        </w:rPr>
        <w:t>etc.), Comparaison des réponses temporelles modèle/système pour différentes excitations en utilisant les blocs de Simulink/Matlab.</w:t>
      </w:r>
    </w:p>
    <w:p w14:paraId="5AB8D84C" w14:textId="77777777" w:rsidR="009A77DC" w:rsidRPr="002A0732" w:rsidRDefault="009A77DC" w:rsidP="009A77DC">
      <w:pPr>
        <w:spacing w:after="120"/>
        <w:jc w:val="both"/>
        <w:rPr>
          <w:rFonts w:ascii="Cambria" w:eastAsia="Times New Roman" w:hAnsi="Cambria"/>
          <w:color w:val="000000"/>
          <w:sz w:val="22"/>
          <w:szCs w:val="22"/>
          <w:lang w:eastAsia="fr-FR"/>
        </w:rPr>
      </w:pPr>
    </w:p>
    <w:p w14:paraId="004EC5A3" w14:textId="77777777" w:rsidR="009A77DC" w:rsidRPr="002A0732" w:rsidRDefault="009A77DC" w:rsidP="009A77DC">
      <w:pPr>
        <w:jc w:val="both"/>
        <w:rPr>
          <w:rFonts w:ascii="Cambria-Bold" w:eastAsia="Times New Roman" w:hAnsi="Cambria-Bold"/>
          <w:b/>
          <w:bCs/>
          <w:color w:val="000000"/>
          <w:sz w:val="22"/>
          <w:szCs w:val="22"/>
          <w:lang w:eastAsia="fr-FR"/>
        </w:rPr>
      </w:pPr>
      <w:r w:rsidRPr="002A0732">
        <w:rPr>
          <w:rFonts w:ascii="Cambria-Bold" w:eastAsia="Times New Roman" w:hAnsi="Cambria-Bold"/>
          <w:b/>
          <w:bCs/>
          <w:color w:val="000000"/>
          <w:sz w:val="22"/>
          <w:szCs w:val="22"/>
          <w:lang w:eastAsia="fr-FR"/>
        </w:rPr>
        <w:t xml:space="preserve">TP2 : Analyse d’un système échantillonné </w:t>
      </w:r>
    </w:p>
    <w:p w14:paraId="6900B283" w14:textId="77777777" w:rsidR="009A77DC" w:rsidRPr="002A0732" w:rsidRDefault="009A77DC" w:rsidP="009A77DC">
      <w:pPr>
        <w:jc w:val="both"/>
        <w:rPr>
          <w:rFonts w:eastAsia="Times New Roman"/>
          <w:lang w:eastAsia="fr-FR"/>
        </w:rPr>
      </w:pPr>
      <w:r w:rsidRPr="002A0732">
        <w:rPr>
          <w:rFonts w:ascii="Cambria" w:eastAsia="Times New Roman" w:hAnsi="Cambria"/>
          <w:color w:val="000000"/>
          <w:sz w:val="22"/>
          <w:szCs w:val="22"/>
          <w:lang w:eastAsia="fr-FR"/>
        </w:rPr>
        <w:t xml:space="preserve">Application de quelques transformations sur le modèle du </w:t>
      </w:r>
      <w:r w:rsidRPr="002A0732">
        <w:rPr>
          <w:rFonts w:ascii="Cambria-Bold" w:eastAsia="Times New Roman" w:hAnsi="Cambria-Bold"/>
          <w:b/>
          <w:bCs/>
          <w:color w:val="000000"/>
          <w:sz w:val="22"/>
          <w:szCs w:val="22"/>
          <w:lang w:eastAsia="fr-FR"/>
        </w:rPr>
        <w:t xml:space="preserve">TP1 </w:t>
      </w:r>
      <w:r w:rsidRPr="002A0732">
        <w:rPr>
          <w:rFonts w:ascii="Cambria" w:eastAsia="Times New Roman" w:hAnsi="Cambria"/>
          <w:color w:val="000000"/>
          <w:sz w:val="22"/>
          <w:szCs w:val="22"/>
          <w:lang w:eastAsia="fr-FR"/>
        </w:rPr>
        <w:t xml:space="preserve">(utilisation des commandes : </w:t>
      </w:r>
      <w:r w:rsidRPr="002A0732">
        <w:rPr>
          <w:rFonts w:ascii="Cambria-BoldItalic" w:eastAsia="Times New Roman" w:hAnsi="Cambria-BoldItalic"/>
          <w:b/>
          <w:bCs/>
          <w:i/>
          <w:iCs/>
          <w:color w:val="000000"/>
          <w:sz w:val="22"/>
          <w:szCs w:val="22"/>
          <w:lang w:eastAsia="fr-FR"/>
        </w:rPr>
        <w:t>canon</w:t>
      </w:r>
      <w:r w:rsidRPr="002A0732">
        <w:rPr>
          <w:rFonts w:ascii="Cambria-Italic" w:eastAsia="Times New Roman" w:hAnsi="Cambria-Italic"/>
          <w:i/>
          <w:iCs/>
          <w:color w:val="000000"/>
          <w:sz w:val="22"/>
          <w:szCs w:val="22"/>
          <w:lang w:eastAsia="fr-FR"/>
        </w:rPr>
        <w:t>,</w:t>
      </w:r>
      <w:r w:rsidRPr="002A0732">
        <w:rPr>
          <w:rFonts w:ascii="Cambria-Italic" w:eastAsia="Times New Roman" w:hAnsi="Cambria-Italic"/>
          <w:i/>
          <w:iCs/>
          <w:color w:val="000000"/>
          <w:sz w:val="22"/>
          <w:szCs w:val="22"/>
          <w:lang w:eastAsia="fr-FR"/>
        </w:rPr>
        <w:br/>
      </w:r>
      <w:r w:rsidRPr="002A0732">
        <w:rPr>
          <w:rFonts w:ascii="Cambria-BoldItalic" w:eastAsia="Times New Roman" w:hAnsi="Cambria-BoldItalic"/>
          <w:b/>
          <w:bCs/>
          <w:i/>
          <w:iCs/>
          <w:color w:val="000000"/>
          <w:sz w:val="22"/>
          <w:szCs w:val="22"/>
          <w:lang w:eastAsia="fr-FR"/>
        </w:rPr>
        <w:t>bilin</w:t>
      </w:r>
      <w:r w:rsidRPr="002A0732">
        <w:rPr>
          <w:rFonts w:ascii="Cambria-Italic" w:eastAsia="Times New Roman" w:hAnsi="Cambria-Italic"/>
          <w:i/>
          <w:iCs/>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c2dm</w:t>
      </w:r>
      <w:r w:rsidRPr="002A0732">
        <w:rPr>
          <w:rFonts w:ascii="Cambria-Italic" w:eastAsia="Times New Roman" w:hAnsi="Cambria-Italic"/>
          <w:i/>
          <w:iCs/>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d2cm ssdata</w:t>
      </w:r>
      <w:r w:rsidRPr="002A0732">
        <w:rPr>
          <w:rFonts w:ascii="Cambria-Italic" w:eastAsia="Times New Roman" w:hAnsi="Cambria-Italic"/>
          <w:i/>
          <w:iCs/>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tfdata</w:t>
      </w:r>
      <w:r w:rsidRPr="002A0732">
        <w:rPr>
          <w:rFonts w:ascii="Cambria-Italic" w:eastAsia="Times New Roman" w:hAnsi="Cambria-Italic"/>
          <w:i/>
          <w:iCs/>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 xml:space="preserve">ss2ss, </w:t>
      </w:r>
      <w:r w:rsidRPr="002A0732">
        <w:rPr>
          <w:rFonts w:ascii="Cambria" w:eastAsia="Times New Roman" w:hAnsi="Cambria"/>
          <w:color w:val="000000"/>
          <w:sz w:val="22"/>
          <w:szCs w:val="22"/>
          <w:lang w:eastAsia="fr-FR"/>
        </w:rPr>
        <w:t xml:space="preserve">etc.). Examen de la contrôlabilité et l’observabilité (commandes </w:t>
      </w:r>
      <w:r w:rsidRPr="002A0732">
        <w:rPr>
          <w:rFonts w:ascii="Cambria-BoldItalic" w:eastAsia="Times New Roman" w:hAnsi="Cambria-BoldItalic"/>
          <w:b/>
          <w:bCs/>
          <w:i/>
          <w:iCs/>
          <w:color w:val="000000"/>
          <w:sz w:val="22"/>
          <w:szCs w:val="22"/>
          <w:lang w:eastAsia="fr-FR"/>
        </w:rPr>
        <w:t>ctrb</w:t>
      </w:r>
      <w:r w:rsidRPr="002A0732">
        <w:rPr>
          <w:rFonts w:ascii="Cambria-Italic" w:eastAsia="Times New Roman" w:hAnsi="Cambria-Italic"/>
          <w:i/>
          <w:iCs/>
          <w:color w:val="000000"/>
          <w:sz w:val="22"/>
          <w:szCs w:val="22"/>
          <w:lang w:eastAsia="fr-FR"/>
        </w:rPr>
        <w:t xml:space="preserve">, </w:t>
      </w:r>
      <w:r w:rsidRPr="002A0732">
        <w:rPr>
          <w:rFonts w:ascii="Cambria-BoldItalic" w:eastAsia="Times New Roman" w:hAnsi="Cambria-BoldItalic"/>
          <w:b/>
          <w:bCs/>
          <w:i/>
          <w:iCs/>
          <w:color w:val="000000"/>
          <w:sz w:val="22"/>
          <w:szCs w:val="22"/>
          <w:lang w:eastAsia="fr-FR"/>
        </w:rPr>
        <w:t>obsv</w:t>
      </w:r>
      <w:r w:rsidRPr="002A0732">
        <w:rPr>
          <w:rFonts w:ascii="Cambria" w:eastAsia="Times New Roman" w:hAnsi="Cambria"/>
          <w:color w:val="000000"/>
          <w:sz w:val="22"/>
          <w:szCs w:val="22"/>
          <w:lang w:eastAsia="fr-FR"/>
        </w:rPr>
        <w:t>)</w:t>
      </w:r>
    </w:p>
    <w:p w14:paraId="5ACD438D" w14:textId="77777777" w:rsidR="009A77DC" w:rsidRPr="002A0732" w:rsidRDefault="009A77DC" w:rsidP="009A77DC">
      <w:pPr>
        <w:spacing w:after="120"/>
        <w:jc w:val="both"/>
        <w:rPr>
          <w:rFonts w:eastAsia="Times New Roman"/>
          <w:lang w:eastAsia="fr-FR"/>
        </w:rPr>
      </w:pPr>
    </w:p>
    <w:p w14:paraId="0FA55909" w14:textId="77777777" w:rsidR="009A77DC" w:rsidRPr="002A0732" w:rsidRDefault="009A77DC" w:rsidP="009A77DC">
      <w:pPr>
        <w:jc w:val="both"/>
        <w:rPr>
          <w:rFonts w:ascii="Cambria-Bold" w:eastAsia="Times New Roman" w:hAnsi="Cambria-Bold"/>
          <w:b/>
          <w:bCs/>
          <w:color w:val="000000"/>
          <w:sz w:val="22"/>
          <w:szCs w:val="22"/>
          <w:lang w:eastAsia="fr-FR"/>
        </w:rPr>
      </w:pPr>
      <w:r w:rsidRPr="002A0732">
        <w:rPr>
          <w:rFonts w:ascii="Cambria-Bold" w:eastAsia="Times New Roman" w:hAnsi="Cambria-Bold"/>
          <w:b/>
          <w:bCs/>
          <w:color w:val="000000"/>
          <w:sz w:val="22"/>
          <w:szCs w:val="22"/>
          <w:lang w:eastAsia="fr-FR"/>
        </w:rPr>
        <w:t xml:space="preserve">TP3 : Modélisation et correction par représentation d’état discret  </w:t>
      </w:r>
    </w:p>
    <w:p w14:paraId="55555575" w14:textId="77777777" w:rsidR="009A77DC" w:rsidRPr="002A0732" w:rsidRDefault="009A77DC" w:rsidP="009A77DC">
      <w:pPr>
        <w:jc w:val="both"/>
        <w:rPr>
          <w:rFonts w:eastAsia="Times New Roman"/>
          <w:lang w:eastAsia="fr-FR"/>
        </w:rPr>
      </w:pPr>
      <w:r w:rsidRPr="002A0732">
        <w:rPr>
          <w:rFonts w:ascii="Cambria" w:eastAsia="Times New Roman" w:hAnsi="Cambria"/>
          <w:color w:val="000000"/>
          <w:sz w:val="22"/>
          <w:szCs w:val="22"/>
          <w:lang w:eastAsia="fr-FR"/>
        </w:rPr>
        <w:t xml:space="preserve">Modélisation et synthèse des lois de commande à partir de la représentation d’état du système physique de </w:t>
      </w:r>
      <w:r w:rsidRPr="002A0732">
        <w:rPr>
          <w:rFonts w:ascii="Cambria-Bold" w:eastAsia="Times New Roman" w:hAnsi="Cambria-Bold"/>
          <w:b/>
          <w:bCs/>
          <w:color w:val="000000"/>
          <w:sz w:val="22"/>
          <w:szCs w:val="22"/>
          <w:lang w:eastAsia="fr-FR"/>
        </w:rPr>
        <w:t xml:space="preserve">TP1 </w:t>
      </w:r>
      <w:r w:rsidRPr="002A0732">
        <w:rPr>
          <w:rFonts w:ascii="Cambria" w:eastAsia="Times New Roman" w:hAnsi="Cambria"/>
          <w:color w:val="000000"/>
          <w:sz w:val="22"/>
          <w:szCs w:val="22"/>
          <w:lang w:eastAsia="fr-FR"/>
        </w:rPr>
        <w:t xml:space="preserve">(commandes : </w:t>
      </w:r>
      <w:r w:rsidRPr="002A0732">
        <w:rPr>
          <w:rFonts w:ascii="Cambria-BoldItalic" w:eastAsia="Times New Roman" w:hAnsi="Cambria-BoldItalic"/>
          <w:b/>
          <w:bCs/>
          <w:i/>
          <w:iCs/>
          <w:color w:val="000000"/>
          <w:sz w:val="22"/>
          <w:szCs w:val="22"/>
          <w:lang w:eastAsia="fr-FR"/>
        </w:rPr>
        <w:t>dreg, dlqr</w:t>
      </w:r>
      <w:r w:rsidRPr="002A0732">
        <w:rPr>
          <w:rFonts w:ascii="Cambria-Bold" w:eastAsia="Times New Roman" w:hAnsi="Cambria-Bold"/>
          <w:b/>
          <w:bCs/>
          <w:color w:val="000000"/>
          <w:sz w:val="22"/>
          <w:szCs w:val="22"/>
          <w:lang w:eastAsia="fr-FR"/>
        </w:rPr>
        <w:t xml:space="preserve">, </w:t>
      </w:r>
      <w:r w:rsidRPr="002A0732">
        <w:rPr>
          <w:rFonts w:ascii="Cambria" w:eastAsia="Times New Roman" w:hAnsi="Cambria"/>
          <w:color w:val="000000"/>
          <w:sz w:val="22"/>
          <w:szCs w:val="22"/>
          <w:lang w:eastAsia="fr-FR"/>
        </w:rPr>
        <w:t>etc.</w:t>
      </w:r>
      <w:r w:rsidRPr="002A0732">
        <w:rPr>
          <w:rFonts w:ascii="Cambria-Bold" w:eastAsia="Times New Roman" w:hAnsi="Cambria-Bold"/>
          <w:b/>
          <w:bCs/>
          <w:color w:val="000000"/>
          <w:sz w:val="22"/>
          <w:szCs w:val="22"/>
          <w:lang w:eastAsia="fr-FR"/>
        </w:rPr>
        <w:t xml:space="preserve">). </w:t>
      </w:r>
      <w:r w:rsidRPr="002A0732">
        <w:rPr>
          <w:rFonts w:ascii="Cambria" w:eastAsia="Times New Roman" w:hAnsi="Cambria"/>
          <w:color w:val="000000"/>
          <w:sz w:val="22"/>
          <w:szCs w:val="22"/>
          <w:lang w:eastAsia="fr-FR"/>
        </w:rPr>
        <w:t xml:space="preserve">Examen des réponses fréquentielles du système corrigé (commandes : </w:t>
      </w:r>
      <w:r w:rsidRPr="002A0732">
        <w:rPr>
          <w:rFonts w:ascii="Cambria-BoldItalic" w:eastAsia="Times New Roman" w:hAnsi="Cambria-BoldItalic"/>
          <w:b/>
          <w:bCs/>
          <w:i/>
          <w:iCs/>
          <w:color w:val="000000"/>
          <w:sz w:val="22"/>
          <w:szCs w:val="22"/>
          <w:lang w:eastAsia="fr-FR"/>
        </w:rPr>
        <w:t xml:space="preserve">dbode, dnyquist, dsigma, </w:t>
      </w:r>
      <w:r w:rsidRPr="002A0732">
        <w:rPr>
          <w:rFonts w:ascii="Cambria" w:eastAsia="Times New Roman" w:hAnsi="Cambria"/>
          <w:color w:val="000000"/>
          <w:sz w:val="22"/>
          <w:szCs w:val="22"/>
          <w:lang w:eastAsia="fr-FR"/>
        </w:rPr>
        <w:t>etc.).</w:t>
      </w:r>
    </w:p>
    <w:p w14:paraId="45BC4345" w14:textId="77777777" w:rsidR="009A77DC" w:rsidRPr="002A0732" w:rsidRDefault="009A77DC" w:rsidP="009A77DC">
      <w:pPr>
        <w:spacing w:after="120"/>
        <w:jc w:val="both"/>
      </w:pPr>
    </w:p>
    <w:p w14:paraId="626D78C5" w14:textId="77777777" w:rsidR="009A77DC" w:rsidRPr="002A0732" w:rsidRDefault="009A77DC" w:rsidP="009A77DC">
      <w:pPr>
        <w:jc w:val="both"/>
        <w:rPr>
          <w:rFonts w:ascii="Cambria-Bold" w:eastAsia="Times New Roman" w:hAnsi="Cambria-Bold"/>
          <w:b/>
          <w:bCs/>
          <w:color w:val="000000"/>
          <w:sz w:val="22"/>
          <w:szCs w:val="22"/>
          <w:lang w:eastAsia="fr-FR"/>
        </w:rPr>
      </w:pPr>
      <w:r w:rsidRPr="002A0732">
        <w:rPr>
          <w:rFonts w:ascii="Cambria-Bold" w:eastAsia="Times New Roman" w:hAnsi="Cambria-Bold"/>
          <w:b/>
          <w:bCs/>
          <w:color w:val="000000"/>
          <w:sz w:val="22"/>
          <w:szCs w:val="22"/>
          <w:lang w:eastAsia="fr-FR"/>
        </w:rPr>
        <w:t xml:space="preserve">TP4 : Implémentation des contrôleurs échantillonnés </w:t>
      </w:r>
    </w:p>
    <w:p w14:paraId="1CBEFB14" w14:textId="77777777" w:rsidR="009A77DC" w:rsidRPr="002A0732" w:rsidRDefault="009A77DC" w:rsidP="009A77DC">
      <w:pPr>
        <w:jc w:val="both"/>
        <w:rPr>
          <w:rFonts w:ascii="Cambria" w:eastAsia="Times New Roman" w:hAnsi="Cambria"/>
          <w:color w:val="000000"/>
          <w:sz w:val="22"/>
          <w:szCs w:val="22"/>
          <w:lang w:eastAsia="fr-FR"/>
        </w:rPr>
      </w:pPr>
      <w:r w:rsidRPr="002A0732">
        <w:rPr>
          <w:rFonts w:ascii="Cambria" w:eastAsia="Times New Roman" w:hAnsi="Cambria"/>
          <w:color w:val="000000"/>
          <w:sz w:val="22"/>
          <w:szCs w:val="22"/>
          <w:lang w:eastAsia="fr-FR"/>
        </w:rPr>
        <w:t>Utilisation de Simulink pour implémenter les lois de commande (par retour d’états, par retour de</w:t>
      </w:r>
      <w:r w:rsidRPr="002A0732">
        <w:rPr>
          <w:rFonts w:ascii="Cambria" w:eastAsia="Times New Roman" w:hAnsi="Cambria"/>
          <w:color w:val="000000"/>
          <w:sz w:val="22"/>
          <w:szCs w:val="22"/>
          <w:lang w:eastAsia="fr-FR"/>
        </w:rPr>
        <w:br/>
        <w:t>sortie) ou des contrôleurs échantillonnés standard (P, PI PID). Examen des réponses temporelles du système bouclé pour différentes entrées de la consigne, de la perturbation et du bruit de mesure</w:t>
      </w:r>
    </w:p>
    <w:p w14:paraId="65B2FC1D" w14:textId="77777777" w:rsidR="00911513" w:rsidRPr="002A0732" w:rsidRDefault="00911513" w:rsidP="009A77DC">
      <w:pPr>
        <w:jc w:val="both"/>
        <w:rPr>
          <w:rFonts w:ascii="Cambria" w:eastAsia="Times New Roman" w:hAnsi="Cambria"/>
          <w:color w:val="000000"/>
          <w:sz w:val="22"/>
          <w:szCs w:val="22"/>
          <w:lang w:eastAsia="fr-FR"/>
        </w:rPr>
      </w:pPr>
    </w:p>
    <w:p w14:paraId="1E7EDA2D" w14:textId="77777777" w:rsidR="00911513" w:rsidRPr="002A0732" w:rsidRDefault="00911513" w:rsidP="00911513">
      <w:pPr>
        <w:jc w:val="center"/>
        <w:rPr>
          <w:rFonts w:ascii="Cambria" w:hAnsi="Cambria" w:cs="Calibri"/>
          <w:b/>
          <w:bCs/>
          <w:iCs/>
          <w:sz w:val="28"/>
          <w:szCs w:val="28"/>
        </w:rPr>
      </w:pPr>
      <w:r w:rsidRPr="002A0732">
        <w:rPr>
          <w:rFonts w:ascii="Cambria" w:hAnsi="Cambria" w:cs="Calibri"/>
          <w:b/>
          <w:bCs/>
          <w:iCs/>
          <w:sz w:val="28"/>
          <w:szCs w:val="28"/>
        </w:rPr>
        <w:t>TP Traitement avancé du signal 02</w:t>
      </w:r>
      <w:r w:rsidR="00CD78CD" w:rsidRPr="002A0732">
        <w:rPr>
          <w:rFonts w:ascii="Cambria" w:hAnsi="Cambria" w:cs="Calibri"/>
          <w:b/>
          <w:bCs/>
          <w:iCs/>
          <w:sz w:val="28"/>
          <w:szCs w:val="28"/>
        </w:rPr>
        <w:t xml:space="preserve"> – Une fois par quinzaine</w:t>
      </w:r>
    </w:p>
    <w:p w14:paraId="0384AA92" w14:textId="77777777" w:rsidR="00911513" w:rsidRPr="002A0732" w:rsidRDefault="00911513" w:rsidP="00911513">
      <w:pPr>
        <w:jc w:val="both"/>
        <w:rPr>
          <w:rFonts w:asciiTheme="majorHAnsi" w:hAnsiTheme="majorHAnsi" w:cstheme="majorBidi"/>
          <w:b/>
          <w:sz w:val="22"/>
          <w:szCs w:val="22"/>
        </w:rPr>
      </w:pPr>
    </w:p>
    <w:p w14:paraId="13905BB0" w14:textId="77777777" w:rsidR="002E28FC" w:rsidRPr="002A0732" w:rsidRDefault="002E28FC" w:rsidP="002E28FC">
      <w:pPr>
        <w:pStyle w:val="Commentaire"/>
        <w:rPr>
          <w:rFonts w:asciiTheme="majorHAnsi" w:hAnsiTheme="majorHAnsi" w:cs="Arial"/>
          <w:bCs/>
          <w:sz w:val="22"/>
          <w:szCs w:val="22"/>
        </w:rPr>
      </w:pPr>
      <w:r w:rsidRPr="002A0732">
        <w:rPr>
          <w:rFonts w:asciiTheme="majorHAnsi" w:hAnsiTheme="majorHAnsi" w:cs="Arial"/>
          <w:b/>
          <w:sz w:val="22"/>
          <w:szCs w:val="22"/>
        </w:rPr>
        <w:t>TP 1</w:t>
      </w:r>
      <w:r w:rsidRPr="002A0732">
        <w:rPr>
          <w:rFonts w:asciiTheme="majorHAnsi" w:hAnsiTheme="majorHAnsi" w:cs="Arial"/>
          <w:bCs/>
          <w:sz w:val="22"/>
          <w:szCs w:val="22"/>
        </w:rPr>
        <w:t> : S</w:t>
      </w:r>
      <w:r w:rsidRPr="002A0732">
        <w:rPr>
          <w:rFonts w:asciiTheme="majorHAnsi" w:hAnsiTheme="majorHAnsi"/>
          <w:sz w:val="22"/>
          <w:szCs w:val="22"/>
        </w:rPr>
        <w:t xml:space="preserve">imulation des signaux aléatoires, </w:t>
      </w:r>
      <w:r w:rsidRPr="002A0732">
        <w:rPr>
          <w:rFonts w:asciiTheme="majorHAnsi" w:hAnsiTheme="majorHAnsi" w:cs="Arial"/>
          <w:bCs/>
          <w:sz w:val="22"/>
          <w:szCs w:val="22"/>
        </w:rPr>
        <w:t>Calcul de la densité spectrale de puissance, Calcul de la fonction d’auto-corrélation et d’inter-corrélation.</w:t>
      </w:r>
    </w:p>
    <w:p w14:paraId="241A2EB4" w14:textId="77777777" w:rsidR="002E28FC" w:rsidRPr="002A0732" w:rsidRDefault="002E28FC" w:rsidP="002E28FC">
      <w:pPr>
        <w:spacing w:line="276" w:lineRule="auto"/>
        <w:jc w:val="both"/>
        <w:rPr>
          <w:rFonts w:asciiTheme="majorHAnsi" w:hAnsiTheme="majorHAnsi" w:cs="Arial"/>
          <w:bCs/>
          <w:sz w:val="22"/>
          <w:szCs w:val="22"/>
        </w:rPr>
      </w:pPr>
      <w:r w:rsidRPr="002A0732">
        <w:rPr>
          <w:rFonts w:asciiTheme="majorHAnsi" w:hAnsiTheme="majorHAnsi" w:cs="Arial"/>
          <w:b/>
          <w:sz w:val="22"/>
          <w:szCs w:val="22"/>
        </w:rPr>
        <w:t>TP 2</w:t>
      </w:r>
      <w:r w:rsidRPr="002A0732">
        <w:rPr>
          <w:rFonts w:asciiTheme="majorHAnsi" w:hAnsiTheme="majorHAnsi" w:cs="Arial"/>
          <w:bCs/>
          <w:sz w:val="22"/>
          <w:szCs w:val="22"/>
        </w:rPr>
        <w:t> : Filtrage des signaux aléatoires. </w:t>
      </w:r>
    </w:p>
    <w:p w14:paraId="1B7E78F9" w14:textId="77777777" w:rsidR="002E28FC" w:rsidRPr="002A0732" w:rsidRDefault="002E28FC" w:rsidP="002E28FC">
      <w:pPr>
        <w:spacing w:line="276" w:lineRule="auto"/>
        <w:jc w:val="both"/>
        <w:rPr>
          <w:rFonts w:asciiTheme="majorHAnsi" w:hAnsiTheme="majorHAnsi" w:cs="Arial"/>
          <w:bCs/>
          <w:sz w:val="22"/>
          <w:szCs w:val="22"/>
        </w:rPr>
      </w:pPr>
      <w:r w:rsidRPr="002A0732">
        <w:rPr>
          <w:rFonts w:asciiTheme="majorHAnsi" w:hAnsiTheme="majorHAnsi" w:cs="Arial"/>
          <w:b/>
          <w:sz w:val="22"/>
          <w:szCs w:val="22"/>
        </w:rPr>
        <w:t>TP 3</w:t>
      </w:r>
      <w:r w:rsidRPr="002A0732">
        <w:rPr>
          <w:rFonts w:asciiTheme="majorHAnsi" w:hAnsiTheme="majorHAnsi" w:cs="Arial"/>
          <w:bCs/>
          <w:sz w:val="22"/>
          <w:szCs w:val="22"/>
        </w:rPr>
        <w:t> : Analyse spectrale des signaux aléatoires.</w:t>
      </w:r>
    </w:p>
    <w:p w14:paraId="5DF3AA2B" w14:textId="77777777" w:rsidR="00911513" w:rsidRPr="00900C84" w:rsidRDefault="00911513" w:rsidP="00911513">
      <w:pPr>
        <w:jc w:val="both"/>
        <w:rPr>
          <w:rFonts w:asciiTheme="majorHAnsi" w:hAnsiTheme="majorHAnsi" w:cstheme="majorBidi"/>
          <w:sz w:val="22"/>
          <w:szCs w:val="22"/>
        </w:rPr>
      </w:pPr>
      <w:r w:rsidRPr="002A0732">
        <w:rPr>
          <w:rFonts w:asciiTheme="majorHAnsi" w:hAnsiTheme="majorHAnsi" w:cstheme="majorBidi"/>
          <w:b/>
          <w:sz w:val="22"/>
          <w:szCs w:val="22"/>
        </w:rPr>
        <w:t>TP</w:t>
      </w:r>
      <w:r w:rsidR="002E28FC" w:rsidRPr="002A0732">
        <w:rPr>
          <w:rFonts w:asciiTheme="majorHAnsi" w:hAnsiTheme="majorHAnsi" w:cstheme="majorBidi"/>
          <w:b/>
          <w:sz w:val="22"/>
          <w:szCs w:val="22"/>
        </w:rPr>
        <w:t>4</w:t>
      </w:r>
      <w:r w:rsidRPr="002A0732">
        <w:rPr>
          <w:rFonts w:asciiTheme="majorHAnsi" w:hAnsiTheme="majorHAnsi" w:cstheme="majorBidi"/>
          <w:bCs/>
          <w:sz w:val="22"/>
          <w:szCs w:val="22"/>
        </w:rPr>
        <w:t xml:space="preserve">: Analyse spectrale paramétrique AR et/ou ARMA </w:t>
      </w:r>
      <w:r w:rsidRPr="002A0732">
        <w:rPr>
          <w:rFonts w:asciiTheme="majorHAnsi" w:hAnsiTheme="majorHAnsi" w:cstheme="majorBidi"/>
          <w:sz w:val="22"/>
          <w:szCs w:val="22"/>
        </w:rPr>
        <w:t>de signaux sonores</w:t>
      </w:r>
      <w:r w:rsidRPr="00900C84">
        <w:rPr>
          <w:rFonts w:asciiTheme="majorHAnsi" w:hAnsiTheme="majorHAnsi" w:cstheme="majorBidi"/>
          <w:sz w:val="22"/>
          <w:szCs w:val="22"/>
        </w:rPr>
        <w:t xml:space="preserve"> (exemple de signaux non-</w:t>
      </w:r>
    </w:p>
    <w:p w14:paraId="67D418EC" w14:textId="77777777" w:rsidR="00911513" w:rsidRPr="00900C84" w:rsidRDefault="00911513" w:rsidP="00911513">
      <w:pPr>
        <w:jc w:val="both"/>
        <w:rPr>
          <w:rFonts w:asciiTheme="majorHAnsi" w:hAnsiTheme="majorHAnsi" w:cstheme="majorBidi"/>
          <w:bCs/>
          <w:sz w:val="22"/>
          <w:szCs w:val="22"/>
        </w:rPr>
      </w:pPr>
      <w:r w:rsidRPr="00900C84">
        <w:rPr>
          <w:rFonts w:asciiTheme="majorHAnsi" w:hAnsiTheme="majorHAnsi" w:cstheme="majorBidi"/>
          <w:sz w:val="22"/>
          <w:szCs w:val="22"/>
        </w:rPr>
        <w:t>stationnaires)</w:t>
      </w:r>
    </w:p>
    <w:p w14:paraId="4ECD05C0" w14:textId="77777777" w:rsidR="00911513" w:rsidRPr="00900C84" w:rsidRDefault="00911513" w:rsidP="00911513">
      <w:pPr>
        <w:jc w:val="both"/>
        <w:rPr>
          <w:rFonts w:asciiTheme="majorHAnsi" w:hAnsiTheme="majorHAnsi" w:cstheme="majorBidi"/>
          <w:bCs/>
          <w:sz w:val="22"/>
          <w:szCs w:val="22"/>
        </w:rPr>
      </w:pPr>
      <w:r w:rsidRPr="00900C84">
        <w:rPr>
          <w:rFonts w:asciiTheme="majorHAnsi" w:hAnsiTheme="majorHAnsi" w:cstheme="majorBidi"/>
          <w:b/>
          <w:sz w:val="22"/>
          <w:szCs w:val="22"/>
        </w:rPr>
        <w:t>TP</w:t>
      </w:r>
      <w:r w:rsidR="002E28FC" w:rsidRPr="00900C84">
        <w:rPr>
          <w:rFonts w:asciiTheme="majorHAnsi" w:hAnsiTheme="majorHAnsi" w:cstheme="majorBidi"/>
          <w:b/>
          <w:sz w:val="22"/>
          <w:szCs w:val="22"/>
        </w:rPr>
        <w:t>5</w:t>
      </w:r>
      <w:r w:rsidRPr="00900C84">
        <w:rPr>
          <w:rFonts w:asciiTheme="majorHAnsi" w:hAnsiTheme="majorHAnsi" w:cstheme="majorBidi"/>
          <w:bCs/>
          <w:sz w:val="22"/>
          <w:szCs w:val="22"/>
        </w:rPr>
        <w:t> : Elimination d’une interférence 50Hz par l’algorithme du gradient  LMS</w:t>
      </w:r>
    </w:p>
    <w:p w14:paraId="2A6285CC" w14:textId="77777777" w:rsidR="00911513" w:rsidRPr="00900C84" w:rsidRDefault="00911513" w:rsidP="009A77DC">
      <w:pPr>
        <w:jc w:val="both"/>
        <w:rPr>
          <w:rFonts w:eastAsia="Times New Roman"/>
          <w:lang w:eastAsia="fr-FR"/>
        </w:rPr>
      </w:pPr>
    </w:p>
    <w:p w14:paraId="20B39DEE" w14:textId="77777777" w:rsidR="009A77DC" w:rsidRPr="00900C84" w:rsidRDefault="009A77DC" w:rsidP="009A77DC">
      <w:pPr>
        <w:spacing w:after="120"/>
        <w:jc w:val="both"/>
        <w:rPr>
          <w:rStyle w:val="Titre1Car"/>
          <w:rFonts w:asciiTheme="majorHAnsi" w:hAnsiTheme="majorHAnsi" w:cstheme="majorBidi"/>
          <w:bCs w:val="0"/>
        </w:rPr>
      </w:pPr>
    </w:p>
    <w:p w14:paraId="25BE7D7E" w14:textId="77777777" w:rsidR="009A77DC" w:rsidRPr="00900C84" w:rsidRDefault="009A77DC" w:rsidP="009A77DC">
      <w:pPr>
        <w:spacing w:line="276" w:lineRule="auto"/>
        <w:jc w:val="both"/>
        <w:rPr>
          <w:rFonts w:ascii="Cambria" w:hAnsi="Cambria" w:cs="Arial"/>
          <w:b/>
        </w:rPr>
      </w:pPr>
      <w:r w:rsidRPr="00900C84">
        <w:rPr>
          <w:rFonts w:ascii="Cambria" w:hAnsi="Cambria" w:cs="Arial"/>
          <w:b/>
          <w:u w:val="thick" w:color="F79646"/>
        </w:rPr>
        <w:t>Mode d’évaluation :</w:t>
      </w:r>
    </w:p>
    <w:p w14:paraId="17E10FEF" w14:textId="77777777" w:rsidR="009A77DC" w:rsidRPr="00900C84" w:rsidRDefault="009A77DC" w:rsidP="009A77DC">
      <w:pPr>
        <w:spacing w:line="276" w:lineRule="auto"/>
        <w:jc w:val="both"/>
        <w:rPr>
          <w:rFonts w:ascii="Cambria" w:hAnsi="Cambria" w:cs="Arial"/>
          <w:b/>
          <w:sz w:val="22"/>
          <w:szCs w:val="22"/>
          <w:u w:val="thick" w:color="F79646"/>
        </w:rPr>
      </w:pPr>
      <w:r w:rsidRPr="00900C84">
        <w:rPr>
          <w:rFonts w:ascii="Cambria" w:hAnsi="Cambria" w:cs="Arial"/>
          <w:sz w:val="22"/>
          <w:szCs w:val="22"/>
        </w:rPr>
        <w:t>Contrôle continu :    100 %.</w:t>
      </w:r>
    </w:p>
    <w:p w14:paraId="302D1067" w14:textId="77777777" w:rsidR="009A77DC" w:rsidRPr="00900C84" w:rsidRDefault="009A77DC" w:rsidP="009A77DC">
      <w:pPr>
        <w:spacing w:line="276" w:lineRule="auto"/>
        <w:jc w:val="both"/>
        <w:rPr>
          <w:rFonts w:ascii="Cambria" w:hAnsi="Cambria" w:cs="Arial"/>
          <w:b/>
          <w:sz w:val="22"/>
          <w:szCs w:val="22"/>
        </w:rPr>
      </w:pPr>
    </w:p>
    <w:p w14:paraId="4BDB0B52" w14:textId="77777777" w:rsidR="009A77DC" w:rsidRPr="00900C84" w:rsidRDefault="009A77DC" w:rsidP="009A77DC">
      <w:pPr>
        <w:spacing w:line="276" w:lineRule="auto"/>
        <w:jc w:val="both"/>
        <w:rPr>
          <w:rFonts w:ascii="Cambria" w:hAnsi="Cambria"/>
        </w:rPr>
      </w:pPr>
      <w:r w:rsidRPr="00900C84">
        <w:rPr>
          <w:rFonts w:ascii="Cambria" w:hAnsi="Cambria" w:cs="Arial"/>
          <w:b/>
          <w:u w:val="thick" w:color="F79646"/>
        </w:rPr>
        <w:t xml:space="preserve">Références bibliographiques </w:t>
      </w:r>
      <w:r w:rsidRPr="00900C84">
        <w:rPr>
          <w:rFonts w:ascii="Cambria" w:hAnsi="Cambria" w:cs="Arial"/>
          <w:b/>
          <w:iCs/>
          <w:u w:val="thick" w:color="F79646"/>
        </w:rPr>
        <w:t>:</w:t>
      </w:r>
    </w:p>
    <w:p w14:paraId="2D4E22B4" w14:textId="77777777" w:rsidR="009A77DC" w:rsidRPr="00900C84" w:rsidRDefault="009A77DC" w:rsidP="009A77DC">
      <w:pPr>
        <w:spacing w:line="276" w:lineRule="auto"/>
        <w:jc w:val="both"/>
        <w:rPr>
          <w:rFonts w:ascii="Cambria" w:hAnsi="Cambria"/>
        </w:rPr>
      </w:pPr>
    </w:p>
    <w:p w14:paraId="29962C08"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P. Borne, G. Dauphin-Tanguy, J.P. Richard, F. Rotella, and I. Zambettakis. </w:t>
      </w:r>
      <w:r w:rsidRPr="00900C84">
        <w:rPr>
          <w:rFonts w:ascii="Cambria" w:hAnsi="Cambria"/>
          <w:i/>
          <w:iCs/>
          <w:color w:val="auto"/>
          <w:sz w:val="22"/>
          <w:szCs w:val="22"/>
        </w:rPr>
        <w:t xml:space="preserve">Analyse et Régulation des Processus Industriels. Tome 1 : Régulation continue. Technip, France, 1993 ; </w:t>
      </w:r>
    </w:p>
    <w:p w14:paraId="0124042E"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J. L Abatut, Systèmes et Asservissement Linéaires Echantillonnés, Edition Dunod. </w:t>
      </w:r>
    </w:p>
    <w:p w14:paraId="5DC100F2"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H. Buhler, Réglages Echantillonnés Tome 1, Edition Dunod.</w:t>
      </w:r>
    </w:p>
    <w:p w14:paraId="504E3282"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B. d’Andréa Novel and M. Cohen de Lara. Commande Linéaire des Systèmes Dynamiques. Masson, France, 1994 ;</w:t>
      </w:r>
    </w:p>
    <w:p w14:paraId="62F48E6D"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E. Dieulesaint and D. Royer. </w:t>
      </w:r>
      <w:r w:rsidRPr="00900C84">
        <w:rPr>
          <w:rFonts w:ascii="Cambria" w:hAnsi="Cambria"/>
          <w:i/>
          <w:iCs/>
          <w:color w:val="auto"/>
          <w:sz w:val="22"/>
          <w:szCs w:val="22"/>
        </w:rPr>
        <w:t>Automatique Appliquée : 2. Systèmes linéaires de commande à signaux échantillonnés Masson, France, 1990. ;</w:t>
      </w:r>
    </w:p>
    <w:p w14:paraId="5B08C656"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D. Jaume, S. Thelliez, and M. Vergé. Commande des Systèmes Dynamiques par Calculateur. Eyrolles, France, 1991 ;</w:t>
      </w:r>
    </w:p>
    <w:p w14:paraId="7AADA9CE" w14:textId="77777777" w:rsidR="009A77DC" w:rsidRPr="00900C84" w:rsidRDefault="009A77D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B. Pradin. SYSTEMES A TEMPS DISCRET - Commande numérique des procédés. INSA Toulouse, France, 1999. </w:t>
      </w:r>
    </w:p>
    <w:p w14:paraId="7358387F"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1.  S. Haykin, “Signals and systems“, John Wiley &amp; sons, 2ed, 2003.</w:t>
      </w:r>
    </w:p>
    <w:p w14:paraId="1A7C594C"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2.  A.V. Oppenheim,“Signals and systems“, Prentice-Hall, 2004.</w:t>
      </w:r>
    </w:p>
    <w:p w14:paraId="2F7A8783" w14:textId="77777777" w:rsidR="002E28FC" w:rsidRPr="00900C84" w:rsidRDefault="002E28FC" w:rsidP="00C94CA5">
      <w:pPr>
        <w:pStyle w:val="Default"/>
        <w:numPr>
          <w:ilvl w:val="0"/>
          <w:numId w:val="46"/>
        </w:numPr>
        <w:tabs>
          <w:tab w:val="left" w:pos="993"/>
        </w:tabs>
        <w:jc w:val="both"/>
        <w:rPr>
          <w:rFonts w:ascii="Cambria" w:hAnsi="Cambria"/>
          <w:color w:val="auto"/>
        </w:rPr>
      </w:pPr>
      <w:r w:rsidRPr="00900C84">
        <w:rPr>
          <w:rFonts w:ascii="Cambria" w:hAnsi="Cambria"/>
          <w:i/>
          <w:iCs/>
          <w:color w:val="auto"/>
          <w:sz w:val="22"/>
          <w:szCs w:val="22"/>
        </w:rPr>
        <w:t>3.  Mori Yvon,  “Signaux aléatoires et processus stochastiques“, Lavoisier</w:t>
      </w:r>
      <w:r w:rsidRPr="00900C84">
        <w:rPr>
          <w:rFonts w:ascii="Cambria" w:hAnsi="Cambria"/>
          <w:b/>
          <w:bCs/>
          <w:color w:val="auto"/>
        </w:rPr>
        <w:t xml:space="preserve">, </w:t>
      </w:r>
      <w:r w:rsidRPr="00900C84">
        <w:rPr>
          <w:rFonts w:ascii="Cambria" w:hAnsi="Cambria"/>
          <w:color w:val="auto"/>
        </w:rPr>
        <w:t>2014</w:t>
      </w:r>
    </w:p>
    <w:p w14:paraId="0AAD6A56"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4.  A. Papoulis, “Probability, Random variable and Stochastic Processes“,  Mc Graw Hill 1984.</w:t>
      </w:r>
    </w:p>
    <w:p w14:paraId="39D50C21"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5.  E. Robine, “Introduction à la théorie de la communication, Tome II: Signaux aléatoires“, Masson 1970.</w:t>
      </w:r>
    </w:p>
    <w:p w14:paraId="3D3F323E"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6.  N. Hermann, “Probabilités de l'ingénieur : variables aléatoires et simulations Bouleau“, 2002.</w:t>
      </w:r>
    </w:p>
    <w:p w14:paraId="3C774FB6" w14:textId="77777777" w:rsidR="002E28FC" w:rsidRPr="00900C84" w:rsidRDefault="002E28FC" w:rsidP="00C94CA5">
      <w:pPr>
        <w:pStyle w:val="Default"/>
        <w:numPr>
          <w:ilvl w:val="0"/>
          <w:numId w:val="46"/>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7.  Ruegg, Alan, “Processus stochastique“, Lausanne : Presses polytechniques et universitaires romandes, 1989. </w:t>
      </w:r>
    </w:p>
    <w:p w14:paraId="4839D521" w14:textId="77777777" w:rsidR="002E28FC" w:rsidRPr="00900C84" w:rsidRDefault="002E28FC" w:rsidP="002E28FC">
      <w:pPr>
        <w:pStyle w:val="Default"/>
        <w:tabs>
          <w:tab w:val="left" w:pos="993"/>
        </w:tabs>
        <w:ind w:left="360"/>
        <w:jc w:val="both"/>
        <w:rPr>
          <w:rFonts w:ascii="Cambria" w:hAnsi="Cambria"/>
          <w:i/>
          <w:iCs/>
          <w:color w:val="auto"/>
          <w:sz w:val="22"/>
          <w:szCs w:val="22"/>
        </w:rPr>
      </w:pPr>
    </w:p>
    <w:p w14:paraId="6DB22EEC" w14:textId="77777777" w:rsidR="009A77DC" w:rsidRPr="00900C84" w:rsidRDefault="009A77DC" w:rsidP="009A77DC">
      <w:pPr>
        <w:pStyle w:val="Paragraphedeliste"/>
        <w:tabs>
          <w:tab w:val="left" w:pos="993"/>
        </w:tabs>
        <w:spacing w:line="276" w:lineRule="auto"/>
        <w:jc w:val="both"/>
        <w:rPr>
          <w:rFonts w:asciiTheme="majorHAnsi" w:hAnsiTheme="majorHAnsi" w:cs="Arial"/>
          <w:sz w:val="22"/>
          <w:szCs w:val="22"/>
        </w:rPr>
      </w:pPr>
    </w:p>
    <w:p w14:paraId="67BF0F10" w14:textId="77777777" w:rsidR="00F7074B" w:rsidRPr="00900C84" w:rsidRDefault="00F7074B" w:rsidP="00F7074B">
      <w:pPr>
        <w:rPr>
          <w:szCs w:val="22"/>
        </w:rPr>
      </w:pPr>
    </w:p>
    <w:p w14:paraId="27B1D86B" w14:textId="77777777" w:rsidR="00F7074B" w:rsidRPr="00900C84" w:rsidRDefault="00F7074B" w:rsidP="00F7074B">
      <w:pPr>
        <w:spacing w:after="200" w:line="276" w:lineRule="auto"/>
        <w:rPr>
          <w:rFonts w:ascii="Cambria" w:hAnsi="Cambria" w:cs="Arial"/>
          <w:b/>
          <w:u w:val="thick" w:color="F79646"/>
        </w:rPr>
      </w:pPr>
      <w:r w:rsidRPr="00900C84">
        <w:rPr>
          <w:rFonts w:ascii="Cambria" w:hAnsi="Cambria" w:cs="Arial"/>
          <w:b/>
          <w:u w:val="thick" w:color="F79646"/>
        </w:rPr>
        <w:br w:type="page"/>
      </w:r>
    </w:p>
    <w:p w14:paraId="6CC84128"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2</w:t>
      </w:r>
    </w:p>
    <w:p w14:paraId="597895E3"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UEM 1.2</w:t>
      </w:r>
    </w:p>
    <w:p w14:paraId="021B1723" w14:textId="77777777" w:rsidR="00F7074B" w:rsidRPr="0028305D"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8305D">
        <w:rPr>
          <w:rFonts w:ascii="Cambria" w:hAnsi="Cambria" w:cs="Calibri"/>
          <w:b/>
          <w:bCs/>
          <w:iCs/>
        </w:rPr>
        <w:t>Matière 3:</w:t>
      </w:r>
      <w:r w:rsidRPr="0028305D">
        <w:rPr>
          <w:rFonts w:asciiTheme="majorHAnsi" w:hAnsiTheme="majorHAnsi" w:cs="Calibri"/>
          <w:b/>
          <w:bCs/>
          <w:iCs/>
        </w:rPr>
        <w:t xml:space="preserve">TP VHDL – FPGA </w:t>
      </w:r>
    </w:p>
    <w:p w14:paraId="64533BE1" w14:textId="77777777" w:rsidR="00F7074B" w:rsidRPr="0028305D"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8305D">
        <w:rPr>
          <w:rFonts w:ascii="Cambria" w:eastAsia="Calibri" w:hAnsi="Cambria" w:cs="Arial"/>
          <w:b/>
          <w:bCs/>
          <w:color w:val="000000"/>
          <w:lang w:eastAsia="en-US"/>
        </w:rPr>
        <w:t>VHS: 22h30 (TP: 1h30)</w:t>
      </w:r>
    </w:p>
    <w:p w14:paraId="682D2059" w14:textId="77777777" w:rsidR="00F7074B" w:rsidRPr="0028305D"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8305D">
        <w:rPr>
          <w:rFonts w:ascii="Cambria" w:hAnsi="Cambria" w:cs="Calibri"/>
          <w:b/>
          <w:bCs/>
          <w:iCs/>
        </w:rPr>
        <w:t>Crédits: 2</w:t>
      </w:r>
    </w:p>
    <w:p w14:paraId="263EDF9C" w14:textId="77777777" w:rsidR="00F7074B" w:rsidRPr="0028305D"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8305D">
        <w:rPr>
          <w:rFonts w:ascii="Cambria" w:hAnsi="Cambria" w:cs="Calibri"/>
          <w:b/>
          <w:bCs/>
          <w:iCs/>
        </w:rPr>
        <w:t>Coefficient: 1</w:t>
      </w:r>
    </w:p>
    <w:p w14:paraId="55151F04" w14:textId="77777777" w:rsidR="00F7074B" w:rsidRPr="0028305D" w:rsidRDefault="00F7074B" w:rsidP="00F7074B">
      <w:pPr>
        <w:spacing w:line="276" w:lineRule="auto"/>
        <w:jc w:val="both"/>
        <w:rPr>
          <w:rFonts w:ascii="Cambria" w:hAnsi="Cambria" w:cs="Calibri"/>
          <w:b/>
          <w:u w:val="thick" w:color="F79646"/>
        </w:rPr>
      </w:pPr>
    </w:p>
    <w:p w14:paraId="2653B0E6" w14:textId="77777777" w:rsidR="00F7074B" w:rsidRPr="0028305D" w:rsidRDefault="00F7074B" w:rsidP="00F7074B">
      <w:pPr>
        <w:spacing w:line="276" w:lineRule="auto"/>
        <w:jc w:val="both"/>
        <w:rPr>
          <w:rFonts w:ascii="Cambria" w:hAnsi="Cambria" w:cs="Calibri"/>
          <w:i/>
          <w:u w:val="thick" w:color="F79646"/>
        </w:rPr>
      </w:pPr>
      <w:r w:rsidRPr="0028305D">
        <w:rPr>
          <w:rFonts w:ascii="Cambria" w:hAnsi="Cambria" w:cs="Calibri"/>
          <w:b/>
          <w:u w:val="thick" w:color="F79646"/>
        </w:rPr>
        <w:t>Objectifs de l’enseignement:</w:t>
      </w:r>
    </w:p>
    <w:p w14:paraId="73B6363A" w14:textId="77777777" w:rsidR="00F7074B" w:rsidRPr="0028305D" w:rsidRDefault="00F7074B" w:rsidP="00F7074B">
      <w:pPr>
        <w:autoSpaceDE w:val="0"/>
        <w:autoSpaceDN w:val="0"/>
        <w:adjustRightInd w:val="0"/>
        <w:jc w:val="both"/>
        <w:rPr>
          <w:rFonts w:asciiTheme="majorHAnsi" w:hAnsiTheme="majorHAnsi"/>
          <w:sz w:val="22"/>
          <w:szCs w:val="22"/>
        </w:rPr>
      </w:pPr>
      <w:r w:rsidRPr="0028305D">
        <w:rPr>
          <w:rFonts w:asciiTheme="majorHAnsi" w:hAnsiTheme="majorHAnsi"/>
          <w:sz w:val="22"/>
          <w:szCs w:val="22"/>
        </w:rPr>
        <w:t>Les travaux pratiques devront permettre de mettre en pratique les éléments théoriques abordés en cours.</w:t>
      </w:r>
    </w:p>
    <w:p w14:paraId="304B44A2" w14:textId="77777777" w:rsidR="00F7074B" w:rsidRPr="0028305D" w:rsidRDefault="00F7074B" w:rsidP="00F7074B">
      <w:pPr>
        <w:autoSpaceDE w:val="0"/>
        <w:autoSpaceDN w:val="0"/>
        <w:adjustRightInd w:val="0"/>
        <w:jc w:val="both"/>
        <w:rPr>
          <w:rFonts w:ascii="Cambria" w:hAnsi="Cambria" w:cs="Calibri"/>
          <w:b/>
          <w:u w:val="thick" w:color="F79646"/>
        </w:rPr>
      </w:pPr>
    </w:p>
    <w:p w14:paraId="5294D48A" w14:textId="77777777" w:rsidR="00F7074B" w:rsidRPr="0028305D" w:rsidRDefault="00F7074B" w:rsidP="00F7074B">
      <w:pPr>
        <w:spacing w:line="276" w:lineRule="auto"/>
        <w:jc w:val="both"/>
        <w:rPr>
          <w:rFonts w:ascii="Cambria" w:hAnsi="Cambria" w:cs="Calibri"/>
          <w:i/>
          <w:u w:val="thick" w:color="F79646"/>
        </w:rPr>
      </w:pPr>
      <w:r w:rsidRPr="0028305D">
        <w:rPr>
          <w:rFonts w:ascii="Cambria" w:hAnsi="Cambria" w:cs="Calibri"/>
          <w:b/>
          <w:u w:val="thick" w:color="F79646"/>
        </w:rPr>
        <w:t>Connaissances préalables recommandées:</w:t>
      </w:r>
    </w:p>
    <w:p w14:paraId="32AA9C3B" w14:textId="77777777" w:rsidR="00F7074B" w:rsidRPr="0028305D" w:rsidRDefault="00F7074B" w:rsidP="00F7074B">
      <w:pPr>
        <w:spacing w:line="276" w:lineRule="auto"/>
        <w:jc w:val="both"/>
        <w:rPr>
          <w:rFonts w:ascii="Cambria" w:hAnsi="Cambria" w:cs="Calibri"/>
          <w:bCs/>
          <w:sz w:val="22"/>
          <w:szCs w:val="22"/>
        </w:rPr>
      </w:pPr>
      <w:r w:rsidRPr="0028305D">
        <w:rPr>
          <w:rFonts w:ascii="Cambria" w:hAnsi="Cambria" w:cs="Calibri"/>
          <w:bCs/>
          <w:sz w:val="22"/>
          <w:szCs w:val="22"/>
        </w:rPr>
        <w:t>Electronique numérique</w:t>
      </w:r>
      <w:r w:rsidRPr="0028305D">
        <w:rPr>
          <w:rFonts w:asciiTheme="majorHAnsi" w:hAnsiTheme="majorHAnsi" w:cs="Calibri"/>
          <w:iCs/>
          <w:sz w:val="22"/>
          <w:szCs w:val="22"/>
        </w:rPr>
        <w:t>. Réseaux et protocoles de communication industriels.</w:t>
      </w:r>
    </w:p>
    <w:p w14:paraId="56386510" w14:textId="77777777" w:rsidR="00F7074B" w:rsidRPr="0028305D" w:rsidRDefault="00F7074B" w:rsidP="00F7074B">
      <w:pPr>
        <w:spacing w:line="276" w:lineRule="auto"/>
        <w:jc w:val="both"/>
        <w:rPr>
          <w:rFonts w:ascii="Cambria" w:hAnsi="Cambria" w:cs="Calibri"/>
          <w:i/>
          <w:sz w:val="22"/>
          <w:szCs w:val="22"/>
        </w:rPr>
      </w:pPr>
    </w:p>
    <w:p w14:paraId="4C8A0AA7" w14:textId="77777777" w:rsidR="00F7074B" w:rsidRPr="0028305D" w:rsidRDefault="00F7074B" w:rsidP="00F7074B">
      <w:pPr>
        <w:jc w:val="both"/>
        <w:rPr>
          <w:rFonts w:ascii="Cambria" w:hAnsi="Cambria" w:cs="Calibri"/>
          <w:b/>
          <w:u w:val="thick" w:color="F79646"/>
        </w:rPr>
      </w:pPr>
      <w:r w:rsidRPr="0028305D">
        <w:rPr>
          <w:rFonts w:ascii="Cambria" w:hAnsi="Cambria" w:cs="Calibri"/>
          <w:b/>
          <w:u w:val="thick" w:color="F79646"/>
        </w:rPr>
        <w:t>Contenu de la matière: </w:t>
      </w:r>
    </w:p>
    <w:p w14:paraId="66C77B76" w14:textId="77777777" w:rsidR="00F7074B" w:rsidRPr="0028305D" w:rsidRDefault="00F7074B" w:rsidP="00F7074B">
      <w:pPr>
        <w:ind w:firstLine="708"/>
        <w:jc w:val="both"/>
        <w:rPr>
          <w:rFonts w:asciiTheme="majorHAnsi" w:hAnsiTheme="majorHAnsi" w:cs="Arial"/>
          <w:b/>
          <w:bCs/>
          <w:sz w:val="22"/>
          <w:szCs w:val="22"/>
        </w:rPr>
      </w:pPr>
    </w:p>
    <w:p w14:paraId="0DD8530F" w14:textId="77777777" w:rsidR="00325C9C" w:rsidRPr="0028305D" w:rsidRDefault="00325C9C" w:rsidP="00F7074B">
      <w:pPr>
        <w:shd w:val="clear" w:color="auto" w:fill="FFFFFF"/>
        <w:jc w:val="both"/>
        <w:rPr>
          <w:rFonts w:asciiTheme="majorHAnsi" w:hAnsiTheme="majorHAnsi" w:cs="Helvetica"/>
          <w:b/>
          <w:spacing w:val="5"/>
          <w:sz w:val="22"/>
          <w:szCs w:val="22"/>
          <w:lang w:eastAsia="fr-FR"/>
        </w:rPr>
      </w:pPr>
    </w:p>
    <w:p w14:paraId="3EF71D39"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TP1 :</w:t>
      </w:r>
      <w:r w:rsidRPr="0028305D">
        <w:rPr>
          <w:rFonts w:asciiTheme="majorHAnsi" w:hAnsiTheme="majorHAnsi"/>
          <w:bCs/>
          <w:sz w:val="22"/>
          <w:szCs w:val="22"/>
        </w:rPr>
        <w:t xml:space="preserve"> Présentation de l’outil de développement et de simulation : </w:t>
      </w:r>
      <w:r w:rsidRPr="0028305D">
        <w:rPr>
          <w:rFonts w:asciiTheme="majorHAnsi" w:hAnsiTheme="majorHAnsi"/>
          <w:sz w:val="22"/>
          <w:szCs w:val="22"/>
        </w:rPr>
        <w:t>Altera Quartus II ou Xilinx ISE</w:t>
      </w:r>
      <w:r w:rsidRPr="0028305D">
        <w:rPr>
          <w:rFonts w:asciiTheme="majorHAnsi" w:hAnsiTheme="majorHAnsi"/>
          <w:bCs/>
          <w:sz w:val="22"/>
          <w:szCs w:val="22"/>
        </w:rPr>
        <w:t>.</w:t>
      </w:r>
    </w:p>
    <w:p w14:paraId="2928E515"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TP2 :</w:t>
      </w:r>
      <w:r w:rsidRPr="0028305D">
        <w:rPr>
          <w:rFonts w:asciiTheme="majorHAnsi" w:hAnsiTheme="majorHAnsi"/>
          <w:bCs/>
          <w:sz w:val="22"/>
          <w:szCs w:val="22"/>
        </w:rPr>
        <w:t xml:space="preserve"> Exploitation de la carte de développement à travers un exemple donnée d’un additionneur.</w:t>
      </w:r>
    </w:p>
    <w:p w14:paraId="20E91426"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TP3 :</w:t>
      </w:r>
      <w:r w:rsidRPr="0028305D">
        <w:rPr>
          <w:rFonts w:asciiTheme="majorHAnsi" w:hAnsiTheme="majorHAnsi"/>
          <w:bCs/>
          <w:sz w:val="22"/>
          <w:szCs w:val="22"/>
        </w:rPr>
        <w:t xml:space="preserve"> Premiers exemples de circuit : multiplexeur, bascule D.</w:t>
      </w:r>
    </w:p>
    <w:p w14:paraId="28B6AE27"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TP4 :</w:t>
      </w:r>
      <w:r w:rsidRPr="0028305D">
        <w:rPr>
          <w:rFonts w:asciiTheme="majorHAnsi" w:hAnsiTheme="majorHAnsi"/>
          <w:bCs/>
          <w:sz w:val="22"/>
          <w:szCs w:val="22"/>
        </w:rPr>
        <w:t xml:space="preserve"> Compteur décimal 48 bits simple.</w:t>
      </w:r>
    </w:p>
    <w:p w14:paraId="0343D86D"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TP5 :</w:t>
      </w:r>
      <w:r w:rsidRPr="0028305D">
        <w:rPr>
          <w:rFonts w:asciiTheme="majorHAnsi" w:hAnsiTheme="majorHAnsi"/>
          <w:bCs/>
          <w:sz w:val="22"/>
          <w:szCs w:val="22"/>
        </w:rPr>
        <w:t xml:space="preserve"> Compteur décimal 48 bits avec actions : activation, remise-à-zéro, charge.</w:t>
      </w:r>
    </w:p>
    <w:p w14:paraId="5CD2814C"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TP6 :</w:t>
      </w:r>
      <w:r w:rsidRPr="0028305D">
        <w:rPr>
          <w:rFonts w:asciiTheme="majorHAnsi" w:hAnsiTheme="majorHAnsi"/>
          <w:bCs/>
          <w:sz w:val="22"/>
          <w:szCs w:val="22"/>
        </w:rPr>
        <w:t xml:space="preserve"> Feu tricolore de circulation routière.</w:t>
      </w:r>
    </w:p>
    <w:p w14:paraId="12B72731"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TP7 :</w:t>
      </w:r>
      <w:r w:rsidRPr="0028305D">
        <w:rPr>
          <w:rFonts w:asciiTheme="majorHAnsi" w:hAnsiTheme="majorHAnsi"/>
          <w:bCs/>
          <w:sz w:val="22"/>
          <w:szCs w:val="22"/>
        </w:rPr>
        <w:t xml:space="preserve"> Multiplicateur/diviseur avec les registres à décalage.</w:t>
      </w:r>
    </w:p>
    <w:p w14:paraId="17674078"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TP8 :</w:t>
      </w:r>
      <w:r w:rsidRPr="0028305D">
        <w:rPr>
          <w:rFonts w:asciiTheme="majorHAnsi" w:hAnsiTheme="majorHAnsi"/>
          <w:bCs/>
          <w:sz w:val="22"/>
          <w:szCs w:val="22"/>
        </w:rPr>
        <w:t xml:space="preserve"> Affichage série sur plusieurs 7 segments.</w:t>
      </w:r>
    </w:p>
    <w:p w14:paraId="6F2101E0"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TP9 :</w:t>
      </w:r>
      <w:r w:rsidRPr="0028305D">
        <w:rPr>
          <w:rFonts w:asciiTheme="majorHAnsi" w:hAnsiTheme="majorHAnsi"/>
          <w:bCs/>
          <w:sz w:val="22"/>
          <w:szCs w:val="22"/>
        </w:rPr>
        <w:t xml:space="preserve"> Horloge numérique.</w:t>
      </w:r>
    </w:p>
    <w:p w14:paraId="6051D6C0"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TP10 :</w:t>
      </w:r>
      <w:r w:rsidRPr="0028305D">
        <w:rPr>
          <w:rFonts w:asciiTheme="majorHAnsi" w:hAnsiTheme="majorHAnsi"/>
          <w:bCs/>
          <w:sz w:val="22"/>
          <w:szCs w:val="22"/>
        </w:rPr>
        <w:t xml:space="preserve"> Division de fréquence.</w:t>
      </w:r>
    </w:p>
    <w:p w14:paraId="3EA85EA3"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TP11 :</w:t>
      </w:r>
      <w:r w:rsidRPr="0028305D">
        <w:rPr>
          <w:rFonts w:asciiTheme="majorHAnsi" w:hAnsiTheme="majorHAnsi"/>
          <w:bCs/>
          <w:sz w:val="22"/>
          <w:szCs w:val="22"/>
        </w:rPr>
        <w:t xml:space="preserve"> Division de fréquence commandable avec des boutons.</w:t>
      </w:r>
    </w:p>
    <w:p w14:paraId="5C4379B7" w14:textId="77777777" w:rsidR="00325C9C" w:rsidRPr="0028305D" w:rsidRDefault="00325C9C" w:rsidP="00325C9C">
      <w:pPr>
        <w:tabs>
          <w:tab w:val="right" w:pos="9638"/>
        </w:tabs>
        <w:jc w:val="both"/>
        <w:rPr>
          <w:rFonts w:asciiTheme="majorHAnsi" w:hAnsiTheme="majorHAnsi"/>
          <w:bCs/>
          <w:sz w:val="22"/>
          <w:szCs w:val="22"/>
        </w:rPr>
      </w:pPr>
      <w:r w:rsidRPr="0028305D">
        <w:rPr>
          <w:rFonts w:asciiTheme="majorHAnsi" w:hAnsiTheme="majorHAnsi"/>
          <w:b/>
          <w:sz w:val="22"/>
          <w:szCs w:val="22"/>
        </w:rPr>
        <w:t>TP12 :</w:t>
      </w:r>
      <w:r w:rsidRPr="0028305D">
        <w:rPr>
          <w:rFonts w:asciiTheme="majorHAnsi" w:hAnsiTheme="majorHAnsi"/>
          <w:bCs/>
          <w:sz w:val="22"/>
          <w:szCs w:val="22"/>
        </w:rPr>
        <w:t xml:space="preserve"> Affichage VGA.</w:t>
      </w:r>
    </w:p>
    <w:p w14:paraId="23A14DE7" w14:textId="77777777" w:rsidR="00325C9C" w:rsidRPr="0028305D" w:rsidRDefault="00325C9C" w:rsidP="00F7074B">
      <w:pPr>
        <w:jc w:val="both"/>
        <w:rPr>
          <w:rFonts w:asciiTheme="majorHAnsi" w:hAnsiTheme="majorHAnsi" w:cs="Calibri"/>
          <w:b/>
          <w:bCs/>
          <w:iCs/>
        </w:rPr>
      </w:pPr>
    </w:p>
    <w:p w14:paraId="7E366A62" w14:textId="77777777" w:rsidR="00F7074B" w:rsidRPr="0028305D" w:rsidRDefault="00F7074B" w:rsidP="00F7074B">
      <w:pPr>
        <w:shd w:val="clear" w:color="auto" w:fill="FFFFFF"/>
        <w:jc w:val="both"/>
        <w:rPr>
          <w:rFonts w:asciiTheme="majorHAnsi" w:hAnsiTheme="majorHAnsi" w:cs="Helvetica"/>
          <w:bCs/>
          <w:spacing w:val="5"/>
          <w:sz w:val="22"/>
          <w:szCs w:val="22"/>
          <w:lang w:eastAsia="fr-FR"/>
        </w:rPr>
      </w:pPr>
    </w:p>
    <w:p w14:paraId="089C3F25" w14:textId="77777777" w:rsidR="00F7074B" w:rsidRPr="0028305D" w:rsidRDefault="00F7074B" w:rsidP="00F7074B">
      <w:pPr>
        <w:spacing w:line="276" w:lineRule="auto"/>
        <w:jc w:val="both"/>
        <w:rPr>
          <w:rFonts w:ascii="Cambria" w:hAnsi="Cambria" w:cs="Arial"/>
          <w:b/>
        </w:rPr>
      </w:pPr>
      <w:r w:rsidRPr="0028305D">
        <w:rPr>
          <w:rFonts w:ascii="Cambria" w:hAnsi="Cambria" w:cs="Arial"/>
          <w:b/>
          <w:u w:val="thick" w:color="F79646"/>
        </w:rPr>
        <w:t>Mode d’évaluation:</w:t>
      </w:r>
    </w:p>
    <w:p w14:paraId="6D2F268F" w14:textId="77777777" w:rsidR="00F7074B" w:rsidRPr="0028305D" w:rsidRDefault="00F7074B" w:rsidP="00F7074B">
      <w:pPr>
        <w:spacing w:line="276" w:lineRule="auto"/>
        <w:jc w:val="both"/>
        <w:rPr>
          <w:rFonts w:ascii="Cambria" w:hAnsi="Cambria" w:cs="Arial"/>
          <w:b/>
          <w:sz w:val="22"/>
          <w:szCs w:val="22"/>
          <w:u w:val="thick" w:color="F79646"/>
        </w:rPr>
      </w:pPr>
      <w:r w:rsidRPr="0028305D">
        <w:rPr>
          <w:rFonts w:ascii="Cambria" w:hAnsi="Cambria" w:cs="Arial"/>
          <w:sz w:val="22"/>
          <w:szCs w:val="22"/>
        </w:rPr>
        <w:t>Contrôle continu:    100%</w:t>
      </w:r>
    </w:p>
    <w:p w14:paraId="44E73E06" w14:textId="77777777" w:rsidR="00F7074B" w:rsidRPr="0028305D" w:rsidRDefault="00F7074B" w:rsidP="00F7074B">
      <w:pPr>
        <w:spacing w:line="276" w:lineRule="auto"/>
        <w:jc w:val="both"/>
        <w:rPr>
          <w:rFonts w:ascii="Cambria" w:hAnsi="Cambria" w:cs="Arial"/>
          <w:b/>
          <w:sz w:val="22"/>
          <w:szCs w:val="22"/>
        </w:rPr>
      </w:pPr>
    </w:p>
    <w:p w14:paraId="7643529B" w14:textId="77777777" w:rsidR="00F7074B" w:rsidRPr="0028305D" w:rsidRDefault="00F7074B" w:rsidP="00F7074B">
      <w:pPr>
        <w:spacing w:line="276" w:lineRule="auto"/>
        <w:jc w:val="both"/>
        <w:rPr>
          <w:rFonts w:asciiTheme="majorHAnsi" w:hAnsiTheme="majorHAnsi" w:cs="Arial"/>
          <w:b/>
          <w:iCs/>
          <w:u w:val="thick" w:color="F79646"/>
        </w:rPr>
      </w:pPr>
      <w:r w:rsidRPr="0028305D">
        <w:rPr>
          <w:rFonts w:asciiTheme="majorHAnsi" w:hAnsiTheme="majorHAnsi" w:cs="Arial"/>
          <w:b/>
          <w:u w:val="thick" w:color="F79646"/>
        </w:rPr>
        <w:t>Références bibliographiques</w:t>
      </w:r>
      <w:r w:rsidRPr="0028305D">
        <w:rPr>
          <w:rFonts w:asciiTheme="majorHAnsi" w:hAnsiTheme="majorHAnsi" w:cs="Arial"/>
          <w:b/>
          <w:iCs/>
          <w:u w:val="thick" w:color="F79646"/>
        </w:rPr>
        <w:t>:</w:t>
      </w:r>
    </w:p>
    <w:p w14:paraId="0FC4E9C4" w14:textId="77777777" w:rsidR="008905A7" w:rsidRPr="0028305D" w:rsidRDefault="008905A7" w:rsidP="00C94CA5">
      <w:pPr>
        <w:pStyle w:val="Default"/>
        <w:numPr>
          <w:ilvl w:val="0"/>
          <w:numId w:val="47"/>
        </w:numPr>
        <w:tabs>
          <w:tab w:val="left" w:pos="993"/>
        </w:tabs>
        <w:jc w:val="both"/>
        <w:rPr>
          <w:rFonts w:ascii="Cambria" w:hAnsi="Cambria"/>
          <w:i/>
          <w:color w:val="auto"/>
          <w:sz w:val="22"/>
        </w:rPr>
      </w:pPr>
      <w:hyperlink r:id="rId23" w:tgtFrame="_blank" w:history="1">
        <w:r w:rsidRPr="0028305D">
          <w:rPr>
            <w:rFonts w:ascii="Cambria" w:hAnsi="Cambria"/>
            <w:i/>
            <w:color w:val="auto"/>
            <w:sz w:val="22"/>
          </w:rPr>
          <w:t>J.  Weber</w:t>
        </w:r>
      </w:hyperlink>
      <w:r w:rsidRPr="0028305D">
        <w:rPr>
          <w:rFonts w:ascii="Cambria" w:hAnsi="Cambria"/>
          <w:i/>
          <w:color w:val="auto"/>
          <w:sz w:val="22"/>
        </w:rPr>
        <w:t> , </w:t>
      </w:r>
      <w:hyperlink r:id="rId24" w:tgtFrame="_blank" w:history="1">
        <w:r w:rsidRPr="0028305D">
          <w:rPr>
            <w:rFonts w:ascii="Cambria" w:hAnsi="Cambria"/>
            <w:i/>
            <w:color w:val="auto"/>
            <w:sz w:val="22"/>
          </w:rPr>
          <w:t>Sébastien Moutault</w:t>
        </w:r>
      </w:hyperlink>
      <w:r w:rsidRPr="0028305D">
        <w:rPr>
          <w:rFonts w:ascii="Cambria" w:hAnsi="Cambria"/>
          <w:i/>
          <w:color w:val="auto"/>
          <w:sz w:val="22"/>
        </w:rPr>
        <w:t>  , </w:t>
      </w:r>
      <w:hyperlink r:id="rId25" w:tgtFrame="_blank" w:history="1">
        <w:r w:rsidRPr="0028305D">
          <w:rPr>
            <w:rFonts w:ascii="Cambria" w:hAnsi="Cambria"/>
            <w:i/>
            <w:color w:val="auto"/>
            <w:sz w:val="22"/>
          </w:rPr>
          <w:t>Maurice Meaudre</w:t>
        </w:r>
      </w:hyperlink>
      <w:r w:rsidRPr="0028305D">
        <w:rPr>
          <w:rFonts w:ascii="Cambria" w:hAnsi="Cambria"/>
          <w:i/>
          <w:color w:val="auto"/>
          <w:sz w:val="22"/>
        </w:rPr>
        <w:t>, “Le langage VHDL : du langage au circuit, du circuit au langage“, Dunod, 2007.</w:t>
      </w:r>
    </w:p>
    <w:p w14:paraId="1048B596" w14:textId="77777777" w:rsidR="008905A7" w:rsidRPr="0028305D" w:rsidRDefault="008905A7" w:rsidP="00C94CA5">
      <w:pPr>
        <w:pStyle w:val="Default"/>
        <w:numPr>
          <w:ilvl w:val="0"/>
          <w:numId w:val="47"/>
        </w:numPr>
        <w:tabs>
          <w:tab w:val="left" w:pos="993"/>
        </w:tabs>
        <w:jc w:val="both"/>
        <w:rPr>
          <w:rFonts w:ascii="Cambria" w:hAnsi="Cambria"/>
          <w:i/>
          <w:color w:val="auto"/>
          <w:sz w:val="22"/>
        </w:rPr>
      </w:pPr>
      <w:hyperlink r:id="rId26" w:tgtFrame="_blank" w:history="1">
        <w:r w:rsidRPr="0028305D">
          <w:rPr>
            <w:rFonts w:ascii="Cambria" w:hAnsi="Cambria"/>
            <w:i/>
            <w:color w:val="auto"/>
            <w:sz w:val="22"/>
          </w:rPr>
          <w:t>C. Tavernier</w:t>
        </w:r>
      </w:hyperlink>
      <w:r w:rsidRPr="0028305D">
        <w:rPr>
          <w:rFonts w:ascii="Cambria" w:hAnsi="Cambria"/>
          <w:i/>
          <w:color w:val="auto"/>
          <w:sz w:val="22"/>
        </w:rPr>
        <w:t>, “Circuits logiques programmables“, Dunod 1992.</w:t>
      </w:r>
    </w:p>
    <w:p w14:paraId="506AE381" w14:textId="77777777" w:rsidR="008905A7" w:rsidRPr="0028305D" w:rsidRDefault="008905A7" w:rsidP="00C94CA5">
      <w:pPr>
        <w:pStyle w:val="Default"/>
        <w:numPr>
          <w:ilvl w:val="0"/>
          <w:numId w:val="47"/>
        </w:numPr>
        <w:tabs>
          <w:tab w:val="left" w:pos="993"/>
        </w:tabs>
        <w:jc w:val="both"/>
        <w:rPr>
          <w:rFonts w:ascii="Cambria" w:hAnsi="Cambria"/>
          <w:i/>
          <w:iCs/>
          <w:color w:val="auto"/>
          <w:sz w:val="22"/>
          <w:szCs w:val="22"/>
          <w:lang w:val="en-US"/>
        </w:rPr>
      </w:pPr>
      <w:r w:rsidRPr="0028305D">
        <w:rPr>
          <w:rFonts w:ascii="Cambria" w:hAnsi="Cambria"/>
          <w:i/>
          <w:iCs/>
          <w:color w:val="auto"/>
          <w:sz w:val="22"/>
          <w:szCs w:val="22"/>
          <w:lang w:val="en-US"/>
        </w:rPr>
        <w:t>Volnei A. Pedroni, « Circuit Design with VHDL », MIT Press, 2004.</w:t>
      </w:r>
    </w:p>
    <w:p w14:paraId="2FA6A58E" w14:textId="77777777" w:rsidR="008905A7" w:rsidRPr="0028305D" w:rsidRDefault="008905A7" w:rsidP="00C94CA5">
      <w:pPr>
        <w:pStyle w:val="Default"/>
        <w:numPr>
          <w:ilvl w:val="0"/>
          <w:numId w:val="44"/>
        </w:numPr>
        <w:tabs>
          <w:tab w:val="left" w:pos="993"/>
        </w:tabs>
        <w:jc w:val="both"/>
        <w:rPr>
          <w:rFonts w:ascii="Cambria" w:hAnsi="Cambria"/>
          <w:i/>
          <w:iCs/>
          <w:color w:val="auto"/>
          <w:sz w:val="22"/>
          <w:szCs w:val="22"/>
          <w:lang w:val="en-US"/>
        </w:rPr>
      </w:pPr>
      <w:r w:rsidRPr="0028305D">
        <w:rPr>
          <w:rFonts w:ascii="Cambria" w:hAnsi="Cambria"/>
          <w:i/>
          <w:iCs/>
          <w:color w:val="auto"/>
          <w:sz w:val="22"/>
          <w:szCs w:val="22"/>
          <w:lang w:val="en-US"/>
        </w:rPr>
        <w:t>Volnei A. Pedroni, « Circuit Design and Simulation with VHDL », 2ème édition, MIT Press, 2010.</w:t>
      </w:r>
    </w:p>
    <w:p w14:paraId="2729FC53" w14:textId="77777777" w:rsidR="008905A7" w:rsidRPr="0028305D" w:rsidRDefault="008905A7" w:rsidP="00C94CA5">
      <w:pPr>
        <w:pStyle w:val="Default"/>
        <w:numPr>
          <w:ilvl w:val="0"/>
          <w:numId w:val="44"/>
        </w:numPr>
        <w:tabs>
          <w:tab w:val="left" w:pos="993"/>
        </w:tabs>
        <w:jc w:val="both"/>
        <w:rPr>
          <w:rFonts w:ascii="Cambria" w:hAnsi="Cambria"/>
          <w:i/>
          <w:iCs/>
          <w:color w:val="auto"/>
          <w:sz w:val="22"/>
          <w:szCs w:val="22"/>
          <w:lang w:val="en-US"/>
        </w:rPr>
      </w:pPr>
      <w:r w:rsidRPr="0028305D">
        <w:rPr>
          <w:rFonts w:ascii="Cambria" w:hAnsi="Cambria"/>
          <w:i/>
          <w:iCs/>
          <w:color w:val="auto"/>
          <w:sz w:val="22"/>
          <w:szCs w:val="22"/>
          <w:lang w:val="en-US"/>
        </w:rPr>
        <w:t>Bryan Mealy, Fabrizio Tappero, « Free Range VHDL », 2018</w:t>
      </w:r>
    </w:p>
    <w:p w14:paraId="10C1B76D" w14:textId="77777777" w:rsidR="008905A7" w:rsidRPr="0028305D" w:rsidRDefault="008905A7" w:rsidP="00C94CA5">
      <w:pPr>
        <w:pStyle w:val="Default"/>
        <w:numPr>
          <w:ilvl w:val="0"/>
          <w:numId w:val="44"/>
        </w:numPr>
        <w:tabs>
          <w:tab w:val="left" w:pos="993"/>
        </w:tabs>
        <w:jc w:val="both"/>
        <w:rPr>
          <w:rFonts w:ascii="Cambria" w:hAnsi="Cambria"/>
          <w:i/>
          <w:iCs/>
          <w:color w:val="auto"/>
          <w:sz w:val="22"/>
          <w:szCs w:val="22"/>
          <w:lang w:val="en-US"/>
        </w:rPr>
      </w:pPr>
      <w:r w:rsidRPr="0028305D">
        <w:rPr>
          <w:rFonts w:ascii="Cambria" w:hAnsi="Cambria"/>
          <w:i/>
          <w:iCs/>
          <w:color w:val="auto"/>
          <w:sz w:val="22"/>
          <w:szCs w:val="22"/>
          <w:lang w:val="en-US"/>
        </w:rPr>
        <w:t>Pong P. Chu, « FPGA prototyping by vhdlexamples : Xilinx Spartan™-3 Version », John Wiley &amp; Sons, 2008.</w:t>
      </w:r>
    </w:p>
    <w:p w14:paraId="72A677B5" w14:textId="77777777" w:rsidR="008905A7" w:rsidRPr="0028305D" w:rsidRDefault="008905A7" w:rsidP="00C94CA5">
      <w:pPr>
        <w:pStyle w:val="Default"/>
        <w:numPr>
          <w:ilvl w:val="0"/>
          <w:numId w:val="44"/>
        </w:numPr>
        <w:tabs>
          <w:tab w:val="left" w:pos="993"/>
        </w:tabs>
        <w:jc w:val="both"/>
        <w:rPr>
          <w:rFonts w:ascii="Cambria" w:hAnsi="Cambria"/>
          <w:i/>
          <w:iCs/>
          <w:color w:val="auto"/>
          <w:sz w:val="22"/>
          <w:szCs w:val="22"/>
        </w:rPr>
      </w:pPr>
      <w:r w:rsidRPr="0028305D">
        <w:rPr>
          <w:rFonts w:ascii="Cambria" w:hAnsi="Cambria"/>
          <w:i/>
          <w:iCs/>
          <w:color w:val="auto"/>
          <w:sz w:val="22"/>
          <w:szCs w:val="22"/>
        </w:rPr>
        <w:t>Jacques Weber , Sébastien Moutault, Maurice Meaudre, « Le langage VHDL : du langage au circuit, du circuit au langage », Dunod, 2007.</w:t>
      </w:r>
    </w:p>
    <w:p w14:paraId="774B53E9" w14:textId="77777777" w:rsidR="008905A7" w:rsidRPr="0028305D" w:rsidRDefault="008905A7" w:rsidP="00C94CA5">
      <w:pPr>
        <w:pStyle w:val="Default"/>
        <w:numPr>
          <w:ilvl w:val="0"/>
          <w:numId w:val="44"/>
        </w:numPr>
        <w:tabs>
          <w:tab w:val="left" w:pos="993"/>
        </w:tabs>
        <w:jc w:val="both"/>
        <w:rPr>
          <w:rFonts w:ascii="Cambria" w:hAnsi="Cambria"/>
          <w:i/>
          <w:iCs/>
          <w:color w:val="auto"/>
          <w:sz w:val="22"/>
          <w:szCs w:val="22"/>
        </w:rPr>
      </w:pPr>
      <w:r w:rsidRPr="0028305D">
        <w:rPr>
          <w:rFonts w:ascii="Cambria" w:hAnsi="Cambria"/>
          <w:i/>
          <w:iCs/>
          <w:color w:val="auto"/>
          <w:sz w:val="22"/>
          <w:szCs w:val="22"/>
        </w:rPr>
        <w:t>Christian Tavernier, « Circuits logiques programmables », Dunod 1992.</w:t>
      </w:r>
    </w:p>
    <w:p w14:paraId="1FDF06E9" w14:textId="77777777" w:rsidR="00F7074B" w:rsidRPr="00900C84" w:rsidRDefault="00F7074B" w:rsidP="00E10C8B">
      <w:pPr>
        <w:pStyle w:val="Default"/>
        <w:tabs>
          <w:tab w:val="left" w:pos="993"/>
        </w:tabs>
        <w:ind w:left="720"/>
        <w:jc w:val="both"/>
        <w:rPr>
          <w:rFonts w:ascii="Cambria" w:hAnsi="Cambria"/>
          <w:i/>
          <w:iCs/>
          <w:color w:val="auto"/>
          <w:sz w:val="22"/>
          <w:szCs w:val="22"/>
        </w:rPr>
      </w:pPr>
    </w:p>
    <w:p w14:paraId="4A18D676" w14:textId="77777777" w:rsidR="00F7074B" w:rsidRPr="00900C84" w:rsidRDefault="00F7074B" w:rsidP="00F7074B">
      <w:pPr>
        <w:spacing w:after="200" w:line="276" w:lineRule="auto"/>
        <w:rPr>
          <w:rFonts w:ascii="Cambria" w:hAnsi="Cambria" w:cs="Arial"/>
          <w:b/>
          <w:u w:val="thick" w:color="F79646"/>
        </w:rPr>
      </w:pPr>
    </w:p>
    <w:p w14:paraId="35E84116" w14:textId="77777777" w:rsidR="00F7074B" w:rsidRPr="00900C84" w:rsidRDefault="00F7074B" w:rsidP="00F7074B">
      <w:pPr>
        <w:spacing w:after="200" w:line="276" w:lineRule="auto"/>
        <w:rPr>
          <w:rFonts w:ascii="Cambria" w:hAnsi="Cambria" w:cs="Arial"/>
          <w:b/>
          <w:u w:val="thick" w:color="F79646"/>
        </w:rPr>
      </w:pPr>
    </w:p>
    <w:p w14:paraId="2A15C920" w14:textId="77777777" w:rsidR="00F7074B" w:rsidRPr="00900C84" w:rsidRDefault="00F7074B" w:rsidP="00F7074B">
      <w:pPr>
        <w:spacing w:after="200" w:line="276" w:lineRule="auto"/>
        <w:rPr>
          <w:rFonts w:ascii="Cambria" w:hAnsi="Cambria" w:cs="Arial"/>
          <w:b/>
          <w:u w:val="thick" w:color="F79646"/>
        </w:rPr>
      </w:pPr>
    </w:p>
    <w:p w14:paraId="20D1AC31"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900C84">
        <w:rPr>
          <w:rFonts w:asciiTheme="majorHAnsi" w:hAnsiTheme="majorHAnsi" w:cs="Calibri"/>
          <w:b/>
        </w:rPr>
        <w:lastRenderedPageBreak/>
        <w:t>Semestre: 2</w:t>
      </w:r>
    </w:p>
    <w:p w14:paraId="26C785E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Unité d’enseignement: UEM 1.2</w:t>
      </w:r>
    </w:p>
    <w:p w14:paraId="4F69C2CB"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lang w:eastAsia="en-US"/>
        </w:rPr>
      </w:pPr>
      <w:r w:rsidRPr="00900C84">
        <w:rPr>
          <w:rFonts w:asciiTheme="majorHAnsi" w:hAnsiTheme="majorHAnsi" w:cs="Calibri"/>
          <w:b/>
          <w:bCs/>
          <w:iCs/>
        </w:rPr>
        <w:t xml:space="preserve">Matière 4 : </w:t>
      </w:r>
      <w:r w:rsidR="009A77DC" w:rsidRPr="00900C84">
        <w:rPr>
          <w:rFonts w:asciiTheme="majorHAnsi" w:hAnsiTheme="majorHAnsi" w:cs="Calibri"/>
          <w:b/>
          <w:bCs/>
          <w:iCs/>
        </w:rPr>
        <w:t>Apprentissage par projet</w:t>
      </w:r>
    </w:p>
    <w:p w14:paraId="2762BC97" w14:textId="77777777" w:rsidR="00F7074B" w:rsidRPr="00900C84" w:rsidRDefault="00F7074B" w:rsidP="00954F4F">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eastAsia="Calibri" w:hAnsiTheme="majorHAnsi" w:cs="Arial"/>
          <w:b/>
          <w:bCs/>
          <w:lang w:eastAsia="en-US"/>
        </w:rPr>
        <w:t xml:space="preserve">VHS: </w:t>
      </w:r>
      <w:r w:rsidR="00954F4F">
        <w:rPr>
          <w:rFonts w:asciiTheme="majorHAnsi" w:eastAsia="Calibri" w:hAnsiTheme="majorHAnsi" w:cs="Arial"/>
          <w:b/>
          <w:bCs/>
          <w:lang w:eastAsia="en-US"/>
        </w:rPr>
        <w:t>45h0</w:t>
      </w:r>
      <w:r w:rsidRPr="00900C84">
        <w:rPr>
          <w:rFonts w:asciiTheme="majorHAnsi" w:eastAsia="Calibri" w:hAnsiTheme="majorHAnsi" w:cs="Arial"/>
          <w:b/>
          <w:bCs/>
          <w:lang w:eastAsia="en-US"/>
        </w:rPr>
        <w:t>0 (Cours: 1h</w:t>
      </w:r>
      <w:r w:rsidR="001A45B7" w:rsidRPr="00900C84">
        <w:rPr>
          <w:rFonts w:asciiTheme="majorHAnsi" w:eastAsia="Calibri" w:hAnsiTheme="majorHAnsi" w:cs="Arial"/>
          <w:b/>
          <w:bCs/>
          <w:lang w:eastAsia="en-US"/>
        </w:rPr>
        <w:t>3</w:t>
      </w:r>
      <w:r w:rsidRPr="00900C84">
        <w:rPr>
          <w:rFonts w:asciiTheme="majorHAnsi" w:eastAsia="Calibri" w:hAnsiTheme="majorHAnsi" w:cs="Arial"/>
          <w:b/>
          <w:bCs/>
          <w:lang w:eastAsia="en-US"/>
        </w:rPr>
        <w:t>0, TP: 1h</w:t>
      </w:r>
      <w:r w:rsidR="00954F4F">
        <w:rPr>
          <w:rFonts w:asciiTheme="majorHAnsi" w:eastAsia="Calibri" w:hAnsiTheme="majorHAnsi" w:cs="Arial"/>
          <w:b/>
          <w:bCs/>
          <w:lang w:eastAsia="en-US"/>
        </w:rPr>
        <w:t>3</w:t>
      </w:r>
      <w:r w:rsidRPr="00900C84">
        <w:rPr>
          <w:rFonts w:asciiTheme="majorHAnsi" w:eastAsia="Calibri" w:hAnsiTheme="majorHAnsi" w:cs="Arial"/>
          <w:b/>
          <w:bCs/>
          <w:lang w:eastAsia="en-US"/>
        </w:rPr>
        <w:t>0)</w:t>
      </w:r>
    </w:p>
    <w:p w14:paraId="11E9B457"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Crédits: 3</w:t>
      </w:r>
    </w:p>
    <w:p w14:paraId="4DB82C05"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Coefficient: 2</w:t>
      </w:r>
    </w:p>
    <w:p w14:paraId="2D7DA16C" w14:textId="77777777" w:rsidR="00F7074B" w:rsidRPr="00900C84" w:rsidRDefault="00F7074B" w:rsidP="00F7074B">
      <w:pPr>
        <w:spacing w:line="276" w:lineRule="auto"/>
        <w:jc w:val="both"/>
        <w:rPr>
          <w:rFonts w:asciiTheme="majorHAnsi" w:hAnsiTheme="majorHAnsi" w:cs="Calibri"/>
          <w:b/>
          <w:u w:val="thick" w:color="F79646"/>
        </w:rPr>
      </w:pPr>
    </w:p>
    <w:p w14:paraId="47A66B66" w14:textId="77777777" w:rsidR="00F7074B" w:rsidRPr="00900C84" w:rsidRDefault="00F7074B" w:rsidP="00F7074B">
      <w:pPr>
        <w:spacing w:line="276" w:lineRule="auto"/>
        <w:jc w:val="both"/>
        <w:rPr>
          <w:rFonts w:asciiTheme="majorHAnsi" w:hAnsiTheme="majorHAnsi" w:cs="Calibri"/>
          <w:i/>
          <w:u w:val="thick" w:color="F79646"/>
        </w:rPr>
      </w:pPr>
      <w:r w:rsidRPr="00900C84">
        <w:rPr>
          <w:rFonts w:asciiTheme="majorHAnsi" w:hAnsiTheme="majorHAnsi" w:cs="Calibri"/>
          <w:b/>
          <w:u w:val="thick" w:color="F79646"/>
        </w:rPr>
        <w:t>Objectifs de l’enseignement:</w:t>
      </w:r>
    </w:p>
    <w:p w14:paraId="5673069D" w14:textId="77777777" w:rsidR="00F7074B" w:rsidRPr="00900C84" w:rsidRDefault="00F7074B" w:rsidP="00F7074B">
      <w:pPr>
        <w:jc w:val="both"/>
        <w:rPr>
          <w:rFonts w:ascii="Cambria" w:hAnsi="Cambria" w:cs="Arial"/>
          <w:sz w:val="22"/>
          <w:szCs w:val="22"/>
        </w:rPr>
      </w:pPr>
      <w:r w:rsidRPr="00900C84">
        <w:rPr>
          <w:rFonts w:ascii="Cambria" w:hAnsi="Cambria" w:cs="Arial"/>
          <w:iCs/>
          <w:sz w:val="22"/>
          <w:szCs w:val="22"/>
        </w:rPr>
        <w:t>A</w:t>
      </w:r>
      <w:r w:rsidRPr="00900C84">
        <w:rPr>
          <w:rFonts w:ascii="Cambria" w:hAnsi="Cambria" w:cs="Arial"/>
          <w:sz w:val="22"/>
          <w:szCs w:val="22"/>
        </w:rPr>
        <w:t>nalyser un cahier des charges.</w:t>
      </w:r>
      <w:r w:rsidRPr="00900C84">
        <w:rPr>
          <w:rFonts w:ascii="Cambria" w:hAnsi="Cambria" w:cs="Arial"/>
          <w:iCs/>
          <w:sz w:val="22"/>
          <w:szCs w:val="22"/>
        </w:rPr>
        <w:t xml:space="preserve">Mettre en œuvre et </w:t>
      </w:r>
      <w:r w:rsidRPr="00900C84">
        <w:rPr>
          <w:rFonts w:ascii="Cambria" w:hAnsi="Cambria" w:cs="Arial"/>
          <w:sz w:val="22"/>
          <w:szCs w:val="22"/>
        </w:rPr>
        <w:t>conduire avec méthode</w:t>
      </w:r>
      <w:r w:rsidRPr="00900C84">
        <w:rPr>
          <w:rFonts w:ascii="Cambria" w:hAnsi="Cambria" w:cs="Arial"/>
          <w:iCs/>
          <w:sz w:val="22"/>
          <w:szCs w:val="22"/>
        </w:rPr>
        <w:t xml:space="preserve"> un projet de réalisation électronique. Sensibiliser l’étudiant àla gestion du temps du projet. Apprendre à valider une solution technique.Rédiger les documents techniques.</w:t>
      </w:r>
    </w:p>
    <w:p w14:paraId="15D197B8" w14:textId="77777777" w:rsidR="00F7074B" w:rsidRPr="00900C84" w:rsidRDefault="00F7074B" w:rsidP="00F7074B">
      <w:pPr>
        <w:jc w:val="both"/>
        <w:rPr>
          <w:rFonts w:asciiTheme="majorHAnsi" w:hAnsiTheme="majorHAnsi" w:cs="Calibri"/>
          <w:b/>
          <w:sz w:val="22"/>
          <w:szCs w:val="22"/>
          <w:u w:val="thick" w:color="F79646"/>
        </w:rPr>
      </w:pPr>
    </w:p>
    <w:p w14:paraId="24B629CA" w14:textId="77777777" w:rsidR="00F7074B" w:rsidRPr="00900C84" w:rsidRDefault="00F7074B" w:rsidP="00F7074B">
      <w:pPr>
        <w:spacing w:line="276" w:lineRule="auto"/>
        <w:jc w:val="both"/>
        <w:rPr>
          <w:rFonts w:asciiTheme="majorHAnsi" w:hAnsiTheme="majorHAnsi" w:cs="Calibri"/>
          <w:i/>
          <w:u w:val="thick" w:color="F79646"/>
        </w:rPr>
      </w:pPr>
      <w:r w:rsidRPr="00900C84">
        <w:rPr>
          <w:rFonts w:asciiTheme="majorHAnsi" w:hAnsiTheme="majorHAnsi" w:cs="Calibri"/>
          <w:b/>
          <w:u w:val="thick" w:color="F79646"/>
        </w:rPr>
        <w:t>Connaissances préalables recommandées:</w:t>
      </w:r>
    </w:p>
    <w:p w14:paraId="7B6DE9D8" w14:textId="77777777" w:rsidR="00F7074B" w:rsidRPr="00900C84" w:rsidRDefault="00F7074B" w:rsidP="00F7074B">
      <w:pPr>
        <w:rPr>
          <w:rFonts w:asciiTheme="majorHAnsi" w:hAnsiTheme="majorHAnsi" w:cs="Arial"/>
          <w:iCs/>
          <w:sz w:val="22"/>
          <w:szCs w:val="22"/>
        </w:rPr>
      </w:pPr>
      <w:r w:rsidRPr="00900C84">
        <w:rPr>
          <w:rFonts w:ascii="Cambria" w:hAnsi="Cambria" w:cs="Arial"/>
          <w:sz w:val="22"/>
          <w:szCs w:val="22"/>
        </w:rPr>
        <w:t>Savoir trouver, utiliser et produire la documentation technique d’un projet.</w:t>
      </w:r>
    </w:p>
    <w:p w14:paraId="42B0FDE7" w14:textId="77777777" w:rsidR="00F7074B" w:rsidRPr="00900C84" w:rsidRDefault="00F7074B" w:rsidP="00F7074B">
      <w:pPr>
        <w:rPr>
          <w:rFonts w:asciiTheme="majorHAnsi" w:hAnsiTheme="majorHAnsi" w:cs="Calibri"/>
          <w:i/>
          <w:sz w:val="22"/>
          <w:szCs w:val="22"/>
        </w:rPr>
      </w:pPr>
    </w:p>
    <w:p w14:paraId="1B095944" w14:textId="77777777" w:rsidR="00F7074B" w:rsidRPr="00900C84" w:rsidRDefault="00F7074B" w:rsidP="00F7074B">
      <w:pPr>
        <w:jc w:val="both"/>
        <w:rPr>
          <w:rFonts w:asciiTheme="majorHAnsi" w:hAnsiTheme="majorHAnsi" w:cs="Calibri"/>
          <w:b/>
          <w:u w:val="thick" w:color="F79646"/>
        </w:rPr>
      </w:pPr>
      <w:r w:rsidRPr="00900C84">
        <w:rPr>
          <w:rFonts w:asciiTheme="majorHAnsi" w:hAnsiTheme="majorHAnsi" w:cs="Calibri"/>
          <w:b/>
          <w:u w:val="thick" w:color="F79646"/>
        </w:rPr>
        <w:t>Contenu de la matière: </w:t>
      </w:r>
    </w:p>
    <w:p w14:paraId="50B25115" w14:textId="77777777" w:rsidR="00F7074B" w:rsidRPr="00900C84" w:rsidRDefault="00F7074B" w:rsidP="00F7074B">
      <w:pPr>
        <w:autoSpaceDE w:val="0"/>
        <w:autoSpaceDN w:val="0"/>
        <w:adjustRightInd w:val="0"/>
        <w:rPr>
          <w:rFonts w:asciiTheme="majorHAnsi" w:hAnsiTheme="majorHAnsi" w:cstheme="majorBidi"/>
          <w:b/>
          <w:bCs/>
        </w:rPr>
      </w:pPr>
    </w:p>
    <w:p w14:paraId="63DD6220"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Analyser une solution technique existante.</w:t>
      </w:r>
    </w:p>
    <w:p w14:paraId="3F0A5B1D"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Rechercher des documents et exploiter les informations.</w:t>
      </w:r>
    </w:p>
    <w:p w14:paraId="0B563A2F"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 xml:space="preserve">Gérer un projet : cahier des charges, choix techniques, coût, échéancier, planification de l’exécution des travaux, prise en </w:t>
      </w:r>
      <w:r w:rsidRPr="002A0732">
        <w:rPr>
          <w:rFonts w:ascii="Cambria" w:hAnsi="Cambria" w:cs="Arial"/>
          <w:bCs/>
          <w:sz w:val="22"/>
          <w:szCs w:val="22"/>
        </w:rPr>
        <w:t>charge contraintes</w:t>
      </w:r>
      <w:r w:rsidR="002A0732">
        <w:rPr>
          <w:rFonts w:ascii="Cambria" w:hAnsi="Cambria" w:cs="Arial"/>
          <w:bCs/>
          <w:sz w:val="22"/>
          <w:szCs w:val="22"/>
        </w:rPr>
        <w:t xml:space="preserve"> </w:t>
      </w:r>
      <w:r w:rsidRPr="002A0732">
        <w:rPr>
          <w:rFonts w:ascii="Cambria" w:hAnsi="Cambria" w:cs="Arial"/>
          <w:bCs/>
          <w:sz w:val="22"/>
          <w:szCs w:val="22"/>
        </w:rPr>
        <w:t>du</w:t>
      </w:r>
      <w:r w:rsidRPr="00900C84">
        <w:rPr>
          <w:rFonts w:ascii="Cambria" w:hAnsi="Cambria" w:cs="Arial"/>
          <w:bCs/>
          <w:sz w:val="22"/>
          <w:szCs w:val="22"/>
        </w:rPr>
        <w:t xml:space="preserve"> cahier des charges et de la démarche qualité.</w:t>
      </w:r>
    </w:p>
    <w:p w14:paraId="0602DDF7"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Mettre en œuvre les composants matériels et logiciels à l’aide des notices des constructeurs.</w:t>
      </w:r>
    </w:p>
    <w:p w14:paraId="370A0BBF"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Concevoir tout ou une partie d’un schéma fonctionnel ou structurel, d’un algorithme et de son codage associé, d’un séquenceur et de son codage associé.</w:t>
      </w:r>
    </w:p>
    <w:p w14:paraId="17716F03"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Réaliser un prototype.</w:t>
      </w:r>
    </w:p>
    <w:p w14:paraId="75BC8AA5"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 xml:space="preserve">Valider une solution technique (mesures ou simulations) en respect d’un cahier des charges, </w:t>
      </w:r>
    </w:p>
    <w:p w14:paraId="5D1FE3DC" w14:textId="77777777" w:rsidR="00F7074B" w:rsidRPr="00900C84" w:rsidRDefault="00F7074B" w:rsidP="00E02A6C">
      <w:pPr>
        <w:pStyle w:val="Paragraphedeliste"/>
        <w:numPr>
          <w:ilvl w:val="0"/>
          <w:numId w:val="11"/>
        </w:numPr>
        <w:jc w:val="both"/>
        <w:rPr>
          <w:rFonts w:ascii="Cambria" w:hAnsi="Cambria" w:cs="Arial"/>
          <w:bCs/>
          <w:sz w:val="22"/>
          <w:szCs w:val="22"/>
        </w:rPr>
      </w:pPr>
      <w:r w:rsidRPr="00900C84">
        <w:rPr>
          <w:rFonts w:ascii="Cambria" w:hAnsi="Cambria" w:cs="Arial"/>
          <w:bCs/>
          <w:sz w:val="22"/>
          <w:szCs w:val="22"/>
        </w:rPr>
        <w:t xml:space="preserve">Rédiger les documents techniques associés au projet. </w:t>
      </w:r>
    </w:p>
    <w:p w14:paraId="2B755BF2" w14:textId="77777777" w:rsidR="00F7074B" w:rsidRPr="00900C84" w:rsidRDefault="00F7074B" w:rsidP="00F7074B">
      <w:pPr>
        <w:jc w:val="both"/>
        <w:rPr>
          <w:rFonts w:ascii="Cambria" w:hAnsi="Cambria"/>
          <w:sz w:val="22"/>
          <w:szCs w:val="22"/>
        </w:rPr>
      </w:pPr>
    </w:p>
    <w:p w14:paraId="50551167" w14:textId="77777777" w:rsidR="00F7074B" w:rsidRPr="00900C84" w:rsidRDefault="00F7074B" w:rsidP="00F7074B">
      <w:pPr>
        <w:tabs>
          <w:tab w:val="center" w:pos="8505"/>
        </w:tabs>
        <w:jc w:val="both"/>
        <w:rPr>
          <w:rFonts w:asciiTheme="majorHAnsi" w:hAnsiTheme="majorHAnsi" w:cstheme="minorBidi"/>
          <w:b/>
          <w:i/>
          <w:iCs/>
          <w:sz w:val="22"/>
          <w:szCs w:val="22"/>
        </w:rPr>
      </w:pPr>
      <w:r w:rsidRPr="00900C84">
        <w:rPr>
          <w:rFonts w:asciiTheme="majorHAnsi" w:hAnsiTheme="majorHAnsi" w:cstheme="minorBidi"/>
          <w:b/>
          <w:i/>
          <w:iCs/>
          <w:sz w:val="22"/>
          <w:szCs w:val="22"/>
        </w:rPr>
        <w:t>Indications générales :</w:t>
      </w:r>
    </w:p>
    <w:p w14:paraId="6A8988FD" w14:textId="77777777" w:rsidR="00F7074B" w:rsidRPr="00900C84" w:rsidRDefault="00F7074B" w:rsidP="00F7074B">
      <w:pPr>
        <w:autoSpaceDE w:val="0"/>
        <w:autoSpaceDN w:val="0"/>
        <w:adjustRightInd w:val="0"/>
        <w:jc w:val="both"/>
        <w:rPr>
          <w:rFonts w:asciiTheme="majorHAnsi" w:hAnsiTheme="majorHAnsi" w:cs="TimesNewRoman"/>
          <w:sz w:val="22"/>
          <w:szCs w:val="22"/>
        </w:rPr>
      </w:pPr>
      <w:r w:rsidRPr="00900C84">
        <w:rPr>
          <w:rFonts w:asciiTheme="majorHAnsi" w:hAnsiTheme="majorHAnsi" w:cs="TimesNewRoman"/>
          <w:sz w:val="22"/>
          <w:szCs w:val="22"/>
        </w:rPr>
        <w:t>Dès le début du semestre, les étudiants sont sollicités pour choisir un projet (du niveau du master) parmi une liste fournie par le responsable de la matière ou proposer leur propre projet (qui doit avoir l’aval préalable du responsable de la matière).</w:t>
      </w:r>
    </w:p>
    <w:p w14:paraId="39593351" w14:textId="77777777" w:rsidR="00F7074B" w:rsidRPr="00900C84" w:rsidRDefault="00F7074B" w:rsidP="00F7074B">
      <w:pPr>
        <w:tabs>
          <w:tab w:val="center" w:pos="8505"/>
        </w:tabs>
        <w:jc w:val="both"/>
        <w:rPr>
          <w:rFonts w:asciiTheme="majorHAnsi" w:hAnsiTheme="majorHAnsi" w:cstheme="minorBidi"/>
          <w:b/>
          <w:color w:val="FF0000"/>
          <w:sz w:val="22"/>
          <w:szCs w:val="22"/>
        </w:rPr>
      </w:pPr>
    </w:p>
    <w:p w14:paraId="2E12895D" w14:textId="77777777" w:rsidR="00F7074B" w:rsidRPr="00900C84" w:rsidRDefault="00F7074B" w:rsidP="00F7074B">
      <w:pPr>
        <w:spacing w:line="276" w:lineRule="auto"/>
        <w:jc w:val="both"/>
        <w:rPr>
          <w:rFonts w:asciiTheme="majorHAnsi" w:hAnsiTheme="majorHAnsi" w:cs="Arial"/>
          <w:b/>
        </w:rPr>
      </w:pPr>
      <w:r w:rsidRPr="00900C84">
        <w:rPr>
          <w:rFonts w:asciiTheme="majorHAnsi" w:hAnsiTheme="majorHAnsi" w:cs="Arial"/>
          <w:b/>
          <w:u w:val="thick" w:color="F79646"/>
        </w:rPr>
        <w:t>Mode d’évaluation:</w:t>
      </w:r>
    </w:p>
    <w:p w14:paraId="182C6D95" w14:textId="77777777" w:rsidR="00F7074B" w:rsidRPr="00900C84" w:rsidRDefault="00F7074B" w:rsidP="00F7074B">
      <w:pPr>
        <w:spacing w:line="276" w:lineRule="auto"/>
        <w:jc w:val="both"/>
        <w:rPr>
          <w:rFonts w:asciiTheme="majorHAnsi" w:hAnsiTheme="majorHAnsi" w:cs="Arial"/>
          <w:b/>
          <w:sz w:val="22"/>
          <w:szCs w:val="22"/>
          <w:u w:val="thick" w:color="F79646"/>
        </w:rPr>
      </w:pPr>
      <w:r w:rsidRPr="00900C84">
        <w:rPr>
          <w:rFonts w:asciiTheme="majorHAnsi" w:hAnsiTheme="majorHAnsi" w:cs="Arial"/>
          <w:sz w:val="22"/>
          <w:szCs w:val="22"/>
        </w:rPr>
        <w:t>Contrôle continu:    40% ;    Examen:    60%.</w:t>
      </w:r>
    </w:p>
    <w:p w14:paraId="7B74BAD4" w14:textId="77777777" w:rsidR="00F7074B" w:rsidRPr="00900C84" w:rsidRDefault="00F7074B" w:rsidP="00F7074B">
      <w:pPr>
        <w:spacing w:line="276" w:lineRule="auto"/>
        <w:jc w:val="both"/>
        <w:rPr>
          <w:rFonts w:asciiTheme="majorHAnsi" w:hAnsiTheme="majorHAnsi" w:cs="Arial"/>
          <w:b/>
          <w:sz w:val="22"/>
          <w:szCs w:val="22"/>
        </w:rPr>
      </w:pPr>
    </w:p>
    <w:p w14:paraId="48303EB7" w14:textId="77777777" w:rsidR="00F7074B" w:rsidRPr="00900C84" w:rsidRDefault="00F7074B" w:rsidP="00F7074B">
      <w:pPr>
        <w:spacing w:line="276" w:lineRule="auto"/>
        <w:jc w:val="both"/>
        <w:rPr>
          <w:rFonts w:asciiTheme="majorHAnsi" w:hAnsiTheme="majorHAnsi" w:cs="Arial"/>
          <w:b/>
          <w:iCs/>
          <w:u w:val="thick" w:color="F79646"/>
        </w:rPr>
      </w:pPr>
      <w:r w:rsidRPr="00900C84">
        <w:rPr>
          <w:rFonts w:asciiTheme="majorHAnsi" w:hAnsiTheme="majorHAnsi" w:cs="Arial"/>
          <w:b/>
          <w:u w:val="thick" w:color="F79646"/>
        </w:rPr>
        <w:t>Références bibliographiques</w:t>
      </w:r>
      <w:r w:rsidRPr="00900C84">
        <w:rPr>
          <w:rFonts w:asciiTheme="majorHAnsi" w:hAnsiTheme="majorHAnsi" w:cs="Arial"/>
          <w:b/>
          <w:iCs/>
          <w:u w:val="thick" w:color="F79646"/>
        </w:rPr>
        <w:t>:</w:t>
      </w:r>
    </w:p>
    <w:p w14:paraId="7DE2DB4D" w14:textId="77777777" w:rsidR="00F7074B" w:rsidRPr="00900C84" w:rsidRDefault="00F7074B" w:rsidP="00F7074B">
      <w:pPr>
        <w:spacing w:line="276" w:lineRule="auto"/>
        <w:jc w:val="both"/>
        <w:rPr>
          <w:rFonts w:asciiTheme="majorHAnsi" w:hAnsiTheme="majorHAnsi"/>
        </w:rPr>
      </w:pPr>
    </w:p>
    <w:p w14:paraId="03041D9A"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H. Prevost, Conduite de projet, Technip, 1996.</w:t>
      </w:r>
    </w:p>
    <w:p w14:paraId="4FF03D8A"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I. Chvidchenko, Conduite et gestion des grands projets, Cepadues, 1993.</w:t>
      </w:r>
    </w:p>
    <w:p w14:paraId="4E75B180"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V. Giard, Gestion de projet, Economica, 1991.</w:t>
      </w:r>
    </w:p>
    <w:p w14:paraId="1427483B"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M. Joly &amp; J.L.G. Muller, De la gestion de projet au management par projet, Afnor, 1994.</w:t>
      </w:r>
    </w:p>
    <w:p w14:paraId="420AB2E9"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G.M. Caupin&amp; J. Le Bissonnais, Conduire un projet d'investissement, Afnor - A Savoir, 1996.</w:t>
      </w:r>
    </w:p>
    <w:p w14:paraId="2F7E6651" w14:textId="77777777" w:rsidR="00F7074B" w:rsidRPr="00900C84" w:rsidRDefault="00F7074B" w:rsidP="00C94CA5">
      <w:pPr>
        <w:pStyle w:val="Default"/>
        <w:numPr>
          <w:ilvl w:val="0"/>
          <w:numId w:val="48"/>
        </w:numPr>
        <w:tabs>
          <w:tab w:val="left" w:pos="993"/>
        </w:tabs>
        <w:jc w:val="both"/>
        <w:rPr>
          <w:rFonts w:ascii="Cambria" w:hAnsi="Cambria"/>
          <w:i/>
          <w:iCs/>
          <w:color w:val="auto"/>
          <w:sz w:val="22"/>
          <w:szCs w:val="22"/>
        </w:rPr>
      </w:pPr>
      <w:r w:rsidRPr="00900C84">
        <w:rPr>
          <w:rFonts w:ascii="Cambria" w:hAnsi="Cambria"/>
          <w:i/>
          <w:iCs/>
          <w:color w:val="auto"/>
          <w:sz w:val="22"/>
          <w:szCs w:val="22"/>
        </w:rPr>
        <w:t>Documentations constructeurs (Data Books).</w:t>
      </w:r>
    </w:p>
    <w:p w14:paraId="1F280AD1" w14:textId="77777777" w:rsidR="00F7074B" w:rsidRPr="00900C84" w:rsidRDefault="00F7074B" w:rsidP="00F7074B">
      <w:pPr>
        <w:jc w:val="both"/>
        <w:rPr>
          <w:rFonts w:asciiTheme="majorHAnsi" w:hAnsiTheme="majorHAnsi"/>
          <w:i/>
          <w:iCs/>
          <w:sz w:val="22"/>
          <w:szCs w:val="22"/>
        </w:rPr>
      </w:pPr>
    </w:p>
    <w:p w14:paraId="5E33C226" w14:textId="77777777" w:rsidR="00F7074B" w:rsidRPr="00900C84" w:rsidRDefault="00F7074B" w:rsidP="00F7074B">
      <w:pPr>
        <w:spacing w:after="200" w:line="276" w:lineRule="auto"/>
        <w:rPr>
          <w:rFonts w:ascii="Cambria" w:hAnsi="Cambria" w:cs="Arial"/>
          <w:b/>
          <w:u w:val="thick" w:color="F79646"/>
        </w:rPr>
      </w:pPr>
    </w:p>
    <w:p w14:paraId="02AC1DED" w14:textId="77777777" w:rsidR="00F7074B" w:rsidRPr="00900C84" w:rsidRDefault="00F7074B" w:rsidP="00F7074B">
      <w:pPr>
        <w:spacing w:after="200" w:line="276" w:lineRule="auto"/>
        <w:rPr>
          <w:rFonts w:ascii="Cambria" w:hAnsi="Cambria" w:cs="Arial"/>
          <w:b/>
          <w:u w:val="thick" w:color="F79646"/>
        </w:rPr>
      </w:pPr>
    </w:p>
    <w:p w14:paraId="2004B2B7" w14:textId="77777777" w:rsidR="00F7074B" w:rsidRPr="00900C84" w:rsidRDefault="00F7074B" w:rsidP="00F7074B">
      <w:pPr>
        <w:spacing w:after="200" w:line="276" w:lineRule="auto"/>
        <w:rPr>
          <w:rFonts w:ascii="Cambria" w:hAnsi="Cambria" w:cs="Arial"/>
          <w:b/>
          <w:u w:val="thick" w:color="F79646"/>
        </w:rPr>
      </w:pPr>
      <w:r w:rsidRPr="00900C84">
        <w:rPr>
          <w:rFonts w:ascii="Cambria" w:hAnsi="Cambria" w:cs="Arial"/>
          <w:b/>
          <w:u w:val="thick" w:color="F79646"/>
        </w:rPr>
        <w:br w:type="page"/>
      </w:r>
    </w:p>
    <w:p w14:paraId="6F48D100" w14:textId="77777777" w:rsidR="00954F4F" w:rsidRPr="00A545D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lastRenderedPageBreak/>
        <w:t>Semestre: S2</w:t>
      </w:r>
    </w:p>
    <w:p w14:paraId="5786D885" w14:textId="77777777" w:rsidR="00954F4F" w:rsidRPr="00A545D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Unité d’enseignement: </w:t>
      </w:r>
      <w:r>
        <w:rPr>
          <w:rFonts w:asciiTheme="majorBidi" w:hAnsiTheme="majorBidi" w:cstheme="majorBidi"/>
          <w:b/>
        </w:rPr>
        <w:t xml:space="preserve">UET </w:t>
      </w:r>
      <w:r w:rsidRPr="00A545DF">
        <w:rPr>
          <w:rFonts w:asciiTheme="majorBidi" w:hAnsiTheme="majorBidi" w:cstheme="majorBidi"/>
          <w:b/>
        </w:rPr>
        <w:t>1.2.1</w:t>
      </w:r>
    </w:p>
    <w:p w14:paraId="6B2D5954" w14:textId="77777777" w:rsidR="00954F4F" w:rsidRPr="00375F8D"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45C8E4C0" w14:textId="77777777" w:rsidR="00954F4F" w:rsidRPr="00375F8D"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375F8D">
        <w:rPr>
          <w:rFonts w:asciiTheme="majorBidi" w:hAnsiTheme="majorBidi" w:cstheme="majorBidi"/>
          <w:b/>
        </w:rPr>
        <w:t>VHS: 45h00 (Cours 1h30, TP 1h30)</w:t>
      </w:r>
    </w:p>
    <w:p w14:paraId="46FC6FB1" w14:textId="77777777" w:rsidR="00954F4F" w:rsidRPr="00A545D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5D55C040" w14:textId="77777777" w:rsidR="00954F4F" w:rsidRPr="00A545D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3DBD471E" w14:textId="77777777" w:rsidR="00954F4F" w:rsidRPr="00A545DF" w:rsidRDefault="00954F4F" w:rsidP="00954F4F">
      <w:pPr>
        <w:rPr>
          <w:rFonts w:asciiTheme="majorBidi" w:hAnsiTheme="majorBidi" w:cstheme="majorBidi"/>
          <w:b/>
          <w:sz w:val="6"/>
          <w:szCs w:val="6"/>
          <w:u w:val="thick" w:color="F79646" w:themeColor="accent6"/>
        </w:rPr>
      </w:pPr>
    </w:p>
    <w:p w14:paraId="215E2B02" w14:textId="77777777" w:rsidR="00954F4F" w:rsidRPr="00C6035C" w:rsidRDefault="00954F4F" w:rsidP="00954F4F">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34A4AECA" w14:textId="77777777" w:rsidR="00954F4F" w:rsidRPr="00A545DF" w:rsidRDefault="00954F4F" w:rsidP="00C94CA5">
      <w:pPr>
        <w:pStyle w:val="Paragraphedeliste"/>
        <w:numPr>
          <w:ilvl w:val="0"/>
          <w:numId w:val="100"/>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2CD244AA" w14:textId="77777777" w:rsidR="00954F4F" w:rsidRPr="00A545DF" w:rsidRDefault="00954F4F" w:rsidP="00C94CA5">
      <w:pPr>
        <w:pStyle w:val="Paragraphedeliste"/>
        <w:numPr>
          <w:ilvl w:val="0"/>
          <w:numId w:val="100"/>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19A0F9F6" w14:textId="77777777" w:rsidR="00954F4F" w:rsidRPr="00A545DF" w:rsidRDefault="00954F4F" w:rsidP="00C94CA5">
      <w:pPr>
        <w:pStyle w:val="Paragraphedeliste"/>
        <w:numPr>
          <w:ilvl w:val="0"/>
          <w:numId w:val="100"/>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4FA221CA" w14:textId="77777777" w:rsidR="00954F4F" w:rsidRPr="00C6035C" w:rsidRDefault="00954F4F" w:rsidP="00954F4F">
      <w:pPr>
        <w:autoSpaceDE w:val="0"/>
        <w:autoSpaceDN w:val="0"/>
        <w:adjustRightInd w:val="0"/>
        <w:rPr>
          <w:rFonts w:asciiTheme="majorBidi" w:hAnsiTheme="majorBidi" w:cstheme="majorBidi"/>
          <w:color w:val="212121"/>
          <w:sz w:val="14"/>
          <w:szCs w:val="14"/>
        </w:rPr>
      </w:pPr>
    </w:p>
    <w:p w14:paraId="19F730E8" w14:textId="77777777" w:rsidR="00954F4F" w:rsidRPr="00C6035C" w:rsidRDefault="00954F4F" w:rsidP="00954F4F">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3B1BE4B0" w14:textId="77777777" w:rsidR="00954F4F" w:rsidRPr="00A545DF" w:rsidRDefault="00954F4F" w:rsidP="00C94CA5">
      <w:pPr>
        <w:pStyle w:val="Paragraphedeliste"/>
        <w:numPr>
          <w:ilvl w:val="0"/>
          <w:numId w:val="100"/>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3820F474" w14:textId="77777777" w:rsidR="00954F4F" w:rsidRPr="00A545DF" w:rsidRDefault="00954F4F" w:rsidP="00C94CA5">
      <w:pPr>
        <w:pStyle w:val="Paragraphedeliste"/>
        <w:numPr>
          <w:ilvl w:val="0"/>
          <w:numId w:val="100"/>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634EC8AD" w14:textId="77777777" w:rsidR="00954F4F" w:rsidRPr="00A545DF" w:rsidRDefault="00954F4F" w:rsidP="00C94CA5">
      <w:pPr>
        <w:pStyle w:val="Paragraphedeliste"/>
        <w:numPr>
          <w:ilvl w:val="0"/>
          <w:numId w:val="100"/>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60757A13" w14:textId="77777777" w:rsidR="00954F4F" w:rsidRPr="00A545DF" w:rsidRDefault="00954F4F" w:rsidP="00C94CA5">
      <w:pPr>
        <w:pStyle w:val="Paragraphedeliste"/>
        <w:numPr>
          <w:ilvl w:val="0"/>
          <w:numId w:val="100"/>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15D913F4" w14:textId="77777777" w:rsidR="00954F4F" w:rsidRPr="00B2524A" w:rsidRDefault="00954F4F" w:rsidP="00954F4F">
      <w:pPr>
        <w:rPr>
          <w:rFonts w:asciiTheme="majorBidi" w:hAnsiTheme="majorBidi" w:cstheme="majorBidi"/>
          <w:b/>
          <w:color w:val="000000" w:themeColor="text1"/>
          <w:sz w:val="6"/>
          <w:szCs w:val="6"/>
          <w:u w:val="thick" w:color="F79646" w:themeColor="accent6"/>
        </w:rPr>
      </w:pPr>
    </w:p>
    <w:p w14:paraId="43DF4471" w14:textId="77777777" w:rsidR="00954F4F" w:rsidRPr="00A545DF" w:rsidRDefault="00954F4F" w:rsidP="00954F4F">
      <w:pPr>
        <w:rPr>
          <w:rFonts w:asciiTheme="majorBidi" w:hAnsiTheme="majorBidi" w:cstheme="majorBidi"/>
          <w:b/>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675183DB" w14:textId="77777777" w:rsidR="00954F4F" w:rsidRPr="00A545DF" w:rsidRDefault="00954F4F" w:rsidP="00954F4F">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3D3C5C79" w14:textId="77777777" w:rsidR="00954F4F" w:rsidRPr="00A545DF" w:rsidRDefault="00954F4F" w:rsidP="00954F4F">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4FB467B8" w14:textId="77777777" w:rsidR="00954F4F" w:rsidRPr="00A545DF" w:rsidRDefault="00954F4F" w:rsidP="00C94CA5">
      <w:pPr>
        <w:pStyle w:val="Paragraphedeliste"/>
        <w:numPr>
          <w:ilvl w:val="0"/>
          <w:numId w:val="81"/>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56FBEEE9" w14:textId="77777777" w:rsidR="00954F4F" w:rsidRPr="00A545DF" w:rsidRDefault="00954F4F" w:rsidP="00C94CA5">
      <w:pPr>
        <w:pStyle w:val="Paragraphedeliste"/>
        <w:numPr>
          <w:ilvl w:val="0"/>
          <w:numId w:val="81"/>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1A093E28" w14:textId="77777777" w:rsidR="00954F4F" w:rsidRPr="00A545DF" w:rsidRDefault="00954F4F" w:rsidP="00C94CA5">
      <w:pPr>
        <w:pStyle w:val="Paragraphedeliste"/>
        <w:numPr>
          <w:ilvl w:val="0"/>
          <w:numId w:val="81"/>
        </w:numPr>
        <w:ind w:left="567"/>
        <w:rPr>
          <w:rFonts w:asciiTheme="majorBidi" w:eastAsia="Times New Roman" w:hAnsiTheme="majorBidi" w:cstheme="majorBidi"/>
        </w:rPr>
      </w:pPr>
      <w:r w:rsidRPr="00A545DF">
        <w:rPr>
          <w:rFonts w:asciiTheme="majorBidi" w:eastAsia="Times New Roman" w:hAnsiTheme="majorBidi" w:cstheme="majorBidi"/>
        </w:rPr>
        <w:t xml:space="preserve">Tensorflow, PyTorch, … </w:t>
      </w:r>
    </w:p>
    <w:p w14:paraId="6FA25261" w14:textId="77777777" w:rsidR="00954F4F" w:rsidRPr="00375F8D" w:rsidRDefault="00954F4F" w:rsidP="00954F4F">
      <w:pPr>
        <w:spacing w:before="160"/>
        <w:rPr>
          <w:rFonts w:asciiTheme="majorBidi" w:hAnsiTheme="majorBidi" w:cstheme="majorBidi"/>
          <w:b/>
          <w:bCs/>
          <w:sz w:val="28"/>
          <w:szCs w:val="28"/>
        </w:rPr>
      </w:pPr>
      <w:r w:rsidRPr="00375F8D">
        <w:rPr>
          <w:rFonts w:asciiTheme="majorBidi" w:hAnsiTheme="majorBidi" w:cstheme="majorBidi"/>
          <w:b/>
          <w:bCs/>
          <w:sz w:val="28"/>
          <w:szCs w:val="28"/>
        </w:rPr>
        <w:t>Contenu de la matière :</w:t>
      </w:r>
    </w:p>
    <w:p w14:paraId="413F48E0" w14:textId="77777777" w:rsidR="00954F4F" w:rsidRPr="00375F8D" w:rsidRDefault="00954F4F" w:rsidP="00954F4F">
      <w:pPr>
        <w:spacing w:before="100" w:beforeAutospacing="1" w:after="100" w:afterAutospacing="1" w:line="276" w:lineRule="auto"/>
        <w:rPr>
          <w:rFonts w:asciiTheme="majorBidi" w:eastAsia="Times New Roman" w:hAnsiTheme="majorBidi" w:cstheme="majorBidi"/>
          <w:b/>
          <w:bCs/>
          <w:lang w:eastAsia="fr-FR"/>
        </w:rPr>
      </w:pPr>
      <w:r w:rsidRPr="00375F8D">
        <w:rPr>
          <w:rFonts w:asciiTheme="majorBidi" w:hAnsiTheme="majorBidi" w:cstheme="majorBidi"/>
          <w:b/>
          <w:color w:val="000000" w:themeColor="text1"/>
        </w:rPr>
        <w:t xml:space="preserve">Chapitre 1 : </w:t>
      </w:r>
      <w:r w:rsidRPr="00375F8D">
        <w:rPr>
          <w:rFonts w:asciiTheme="majorBidi" w:eastAsia="Times New Roman" w:hAnsiTheme="majorBidi" w:cstheme="majorBidi"/>
          <w:b/>
          <w:bCs/>
          <w:lang w:eastAsia="fr-FR"/>
        </w:rPr>
        <w:t>Introduction à l’intelligence artificielle  l’IA                       (01 semaine)</w:t>
      </w:r>
    </w:p>
    <w:p w14:paraId="33DB9A1C" w14:textId="77777777" w:rsidR="00954F4F" w:rsidRPr="00375F8D" w:rsidRDefault="00954F4F" w:rsidP="00C94CA5">
      <w:pPr>
        <w:numPr>
          <w:ilvl w:val="0"/>
          <w:numId w:val="95"/>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Définitions et champs d’application de l’IA.</w:t>
      </w:r>
    </w:p>
    <w:p w14:paraId="0AB3EAC2" w14:textId="77777777" w:rsidR="00954F4F" w:rsidRPr="00A545DF" w:rsidRDefault="00954F4F" w:rsidP="00C94CA5">
      <w:pPr>
        <w:numPr>
          <w:ilvl w:val="0"/>
          <w:numId w:val="95"/>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3341CC00" w14:textId="77777777" w:rsidR="00954F4F" w:rsidRPr="00A545DF" w:rsidRDefault="00954F4F" w:rsidP="00C94CA5">
      <w:pPr>
        <w:numPr>
          <w:ilvl w:val="0"/>
          <w:numId w:val="95"/>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7E3BE653" w14:textId="77777777" w:rsidR="00954F4F" w:rsidRPr="00A545DF" w:rsidRDefault="00954F4F" w:rsidP="00C94CA5">
      <w:pPr>
        <w:numPr>
          <w:ilvl w:val="1"/>
          <w:numId w:val="95"/>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Apprentissage automatqiue (Machine Learning)</w:t>
      </w:r>
    </w:p>
    <w:p w14:paraId="5B00058C" w14:textId="77777777" w:rsidR="00954F4F" w:rsidRPr="00A545DF" w:rsidRDefault="00954F4F" w:rsidP="00C94CA5">
      <w:pPr>
        <w:numPr>
          <w:ilvl w:val="1"/>
          <w:numId w:val="95"/>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Apprentissage profound (Deep Learning</w:t>
      </w:r>
      <w:r w:rsidRPr="00A545DF">
        <w:rPr>
          <w:rStyle w:val="lev"/>
          <w:rFonts w:asciiTheme="majorBidi" w:hAnsiTheme="majorBidi" w:cstheme="majorBidi"/>
        </w:rPr>
        <w:t>)</w:t>
      </w:r>
    </w:p>
    <w:p w14:paraId="2AE1AE64" w14:textId="77777777" w:rsidR="00954F4F" w:rsidRPr="00375F8D" w:rsidRDefault="00954F4F" w:rsidP="00954F4F">
      <w:pPr>
        <w:spacing w:before="6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2 :</w:t>
      </w:r>
      <w:r w:rsidRPr="00375F8D">
        <w:rPr>
          <w:rFonts w:asciiTheme="majorBidi" w:eastAsia="Times New Roman" w:hAnsiTheme="majorBidi" w:cstheme="majorBidi"/>
          <w:b/>
          <w:bCs/>
          <w:lang w:eastAsia="fr-FR"/>
        </w:rPr>
        <w:t xml:space="preserve"> Mathématiques de base pour l’IA                                           (01 semaine) </w:t>
      </w:r>
    </w:p>
    <w:p w14:paraId="2EEC06B3" w14:textId="77777777" w:rsidR="00954F4F" w:rsidRPr="00375F8D" w:rsidRDefault="00954F4F" w:rsidP="00C94CA5">
      <w:pPr>
        <w:numPr>
          <w:ilvl w:val="0"/>
          <w:numId w:val="96"/>
        </w:numPr>
        <w:spacing w:before="100" w:beforeAutospacing="1" w:after="100" w:afterAutospacing="1" w:line="259" w:lineRule="auto"/>
        <w:rPr>
          <w:rFonts w:asciiTheme="majorBidi" w:hAnsiTheme="majorBidi" w:cstheme="majorBidi"/>
        </w:rPr>
      </w:pPr>
      <w:r w:rsidRPr="00375F8D">
        <w:rPr>
          <w:rStyle w:val="lev"/>
          <w:rFonts w:asciiTheme="majorBidi" w:hAnsiTheme="majorBidi" w:cstheme="majorBidi"/>
        </w:rPr>
        <w:t>Algèbre linéaire</w:t>
      </w:r>
      <w:r w:rsidRPr="00375F8D">
        <w:rPr>
          <w:rFonts w:asciiTheme="majorBidi" w:hAnsiTheme="majorBidi" w:cstheme="majorBidi"/>
        </w:rPr>
        <w:t xml:space="preserve"> : vecteurs, matrices, produits, normes.</w:t>
      </w:r>
    </w:p>
    <w:p w14:paraId="2FC9C8BC" w14:textId="77777777" w:rsidR="00954F4F" w:rsidRPr="00A545DF" w:rsidRDefault="00954F4F" w:rsidP="00C94CA5">
      <w:pPr>
        <w:numPr>
          <w:ilvl w:val="0"/>
          <w:numId w:val="96"/>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6B26A79D" w14:textId="77777777" w:rsidR="00954F4F" w:rsidRPr="00A545DF" w:rsidRDefault="00954F4F" w:rsidP="00C94CA5">
      <w:pPr>
        <w:numPr>
          <w:ilvl w:val="1"/>
          <w:numId w:val="95"/>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44F931A3"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Lois usuelles : normale, binomiale, uniforme.</w:t>
      </w:r>
    </w:p>
    <w:p w14:paraId="26F220F2" w14:textId="77777777" w:rsidR="00954F4F" w:rsidRPr="00A545DF" w:rsidRDefault="00954F4F" w:rsidP="00C94CA5">
      <w:pPr>
        <w:numPr>
          <w:ilvl w:val="0"/>
          <w:numId w:val="96"/>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31E69884" w14:textId="77777777" w:rsidR="00954F4F" w:rsidRPr="00A545DF" w:rsidRDefault="00954F4F" w:rsidP="00C94CA5">
      <w:pPr>
        <w:numPr>
          <w:ilvl w:val="1"/>
          <w:numId w:val="95"/>
        </w:numPr>
        <w:ind w:left="1434" w:hanging="357"/>
        <w:rPr>
          <w:rFonts w:asciiTheme="majorBidi" w:hAnsiTheme="majorBidi" w:cstheme="majorBidi"/>
        </w:rPr>
      </w:pPr>
      <w:r w:rsidRPr="00A545DF">
        <w:rPr>
          <w:rFonts w:asciiTheme="majorBidi" w:hAnsiTheme="majorBidi" w:cstheme="majorBidi"/>
        </w:rPr>
        <w:t>Formulation, coût, optimisation.</w:t>
      </w:r>
    </w:p>
    <w:p w14:paraId="7675C70F"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Mise en œuvre avec </w:t>
      </w:r>
      <w:r w:rsidRPr="00375F8D">
        <w:rPr>
          <w:rStyle w:val="lev"/>
          <w:rFonts w:asciiTheme="majorBidi" w:hAnsiTheme="majorBidi" w:cstheme="majorBidi"/>
        </w:rPr>
        <w:t>Scikit-learn</w:t>
      </w:r>
      <w:r w:rsidRPr="00375F8D">
        <w:rPr>
          <w:rFonts w:asciiTheme="majorBidi" w:hAnsiTheme="majorBidi" w:cstheme="majorBidi"/>
        </w:rPr>
        <w:t>.</w:t>
      </w:r>
    </w:p>
    <w:p w14:paraId="1F6272C0" w14:textId="77777777" w:rsidR="00954F4F" w:rsidRPr="00B2524A" w:rsidRDefault="00954F4F" w:rsidP="00C94CA5">
      <w:pPr>
        <w:numPr>
          <w:ilvl w:val="0"/>
          <w:numId w:val="96"/>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1ED90399"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Manipulation de matrices avec la bibliothèque NumPy (Python) </w:t>
      </w:r>
    </w:p>
    <w:p w14:paraId="066BC1E1"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Exercice sur la régression linéaire (utiliser une bibliothèque Python comme Scikit-learn par exemple) </w:t>
      </w:r>
    </w:p>
    <w:p w14:paraId="6EF9782D"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Expliquer la bibliothèque Matplotlib (Python) </w:t>
      </w:r>
    </w:p>
    <w:p w14:paraId="73845353" w14:textId="77777777" w:rsidR="00954F4F" w:rsidRPr="00B2524A" w:rsidRDefault="00954F4F" w:rsidP="00C94CA5">
      <w:pPr>
        <w:numPr>
          <w:ilvl w:val="1"/>
          <w:numId w:val="95"/>
        </w:numPr>
        <w:ind w:left="1434" w:hanging="357"/>
        <w:rPr>
          <w:rFonts w:asciiTheme="majorBidi" w:hAnsiTheme="majorBidi" w:cstheme="majorBidi"/>
        </w:rPr>
      </w:pPr>
      <w:r>
        <w:rPr>
          <w:rFonts w:asciiTheme="majorBidi" w:hAnsiTheme="majorBidi" w:cstheme="majorBidi"/>
        </w:rPr>
        <w:lastRenderedPageBreak/>
        <w:t>…</w:t>
      </w:r>
    </w:p>
    <w:p w14:paraId="367D9675" w14:textId="77777777" w:rsidR="00954F4F" w:rsidRPr="00A545DF" w:rsidRDefault="00954F4F" w:rsidP="00954F4F">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automatqiue (Machine Learning)                         (03 semaines)</w:t>
      </w:r>
    </w:p>
    <w:p w14:paraId="0B01D15C" w14:textId="77777777" w:rsidR="00954F4F" w:rsidRPr="00375F8D" w:rsidRDefault="00954F4F" w:rsidP="00C94CA5">
      <w:pPr>
        <w:numPr>
          <w:ilvl w:val="0"/>
          <w:numId w:val="97"/>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Concepts clés : Données, Modèles, features, étiquettes, généralisation.</w:t>
      </w:r>
    </w:p>
    <w:p w14:paraId="5FC97B81" w14:textId="77777777" w:rsidR="00954F4F" w:rsidRPr="00375F8D" w:rsidRDefault="00954F4F" w:rsidP="00C94CA5">
      <w:pPr>
        <w:numPr>
          <w:ilvl w:val="0"/>
          <w:numId w:val="97"/>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Phases d’un pipeline d’apprentissage : entraînement, validation, test.</w:t>
      </w:r>
    </w:p>
    <w:p w14:paraId="4F93EFD6" w14:textId="77777777" w:rsidR="00954F4F" w:rsidRPr="00A545DF" w:rsidRDefault="00954F4F" w:rsidP="00C94CA5">
      <w:pPr>
        <w:numPr>
          <w:ilvl w:val="0"/>
          <w:numId w:val="97"/>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7964B4C3" w14:textId="77777777" w:rsidR="00954F4F" w:rsidRPr="00A545DF" w:rsidRDefault="00954F4F" w:rsidP="00C94CA5">
      <w:pPr>
        <w:numPr>
          <w:ilvl w:val="1"/>
          <w:numId w:val="95"/>
        </w:numPr>
        <w:ind w:left="1434" w:hanging="357"/>
        <w:rPr>
          <w:rFonts w:asciiTheme="majorBidi" w:hAnsiTheme="majorBidi" w:cstheme="majorBidi"/>
        </w:rPr>
      </w:pPr>
      <w:r w:rsidRPr="00A545DF">
        <w:rPr>
          <w:rFonts w:asciiTheme="majorBidi" w:hAnsiTheme="majorBidi" w:cstheme="majorBidi"/>
        </w:rPr>
        <w:t>Supervisé</w:t>
      </w:r>
    </w:p>
    <w:p w14:paraId="27779CBF" w14:textId="77777777" w:rsidR="00954F4F" w:rsidRPr="00A545DF" w:rsidRDefault="00954F4F" w:rsidP="00C94CA5">
      <w:pPr>
        <w:numPr>
          <w:ilvl w:val="1"/>
          <w:numId w:val="95"/>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32C50143" w14:textId="77777777" w:rsidR="00954F4F" w:rsidRPr="00B2524A" w:rsidRDefault="00954F4F" w:rsidP="00C94CA5">
      <w:pPr>
        <w:numPr>
          <w:ilvl w:val="1"/>
          <w:numId w:val="95"/>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4ACE31D1" w14:textId="77777777" w:rsidR="00954F4F" w:rsidRPr="00B2524A" w:rsidRDefault="00954F4F" w:rsidP="00C94CA5">
      <w:pPr>
        <w:numPr>
          <w:ilvl w:val="0"/>
          <w:numId w:val="95"/>
        </w:numPr>
        <w:rPr>
          <w:rStyle w:val="lev"/>
          <w:rFonts w:asciiTheme="majorBidi" w:hAnsiTheme="majorBidi" w:cstheme="majorBidi"/>
        </w:rPr>
      </w:pPr>
      <w:r w:rsidRPr="00B2524A">
        <w:rPr>
          <w:rStyle w:val="lev"/>
          <w:rFonts w:asciiTheme="majorBidi" w:hAnsiTheme="majorBidi" w:cstheme="majorBidi"/>
        </w:rPr>
        <w:t>Exercices :</w:t>
      </w:r>
    </w:p>
    <w:p w14:paraId="635A0DE5"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Approfondir les notions vues au cours </w:t>
      </w:r>
    </w:p>
    <w:p w14:paraId="10D3E469" w14:textId="77777777" w:rsidR="00954F4F" w:rsidRPr="00B2524A" w:rsidRDefault="00954F4F" w:rsidP="00C94CA5">
      <w:pPr>
        <w:numPr>
          <w:ilvl w:val="1"/>
          <w:numId w:val="95"/>
        </w:numPr>
        <w:ind w:left="1434" w:hanging="357"/>
        <w:rPr>
          <w:rFonts w:asciiTheme="majorBidi" w:hAnsiTheme="majorBidi" w:cstheme="majorBidi"/>
        </w:rPr>
      </w:pPr>
      <w:r>
        <w:rPr>
          <w:rFonts w:asciiTheme="majorBidi" w:hAnsiTheme="majorBidi" w:cstheme="majorBidi"/>
        </w:rPr>
        <w:t>….</w:t>
      </w:r>
    </w:p>
    <w:p w14:paraId="2BEE37EF" w14:textId="77777777" w:rsidR="00954F4F" w:rsidRPr="00A545DF" w:rsidRDefault="00954F4F" w:rsidP="00954F4F">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6CE4909B" w14:textId="77777777" w:rsidR="00954F4F" w:rsidRPr="00375F8D" w:rsidRDefault="00954F4F" w:rsidP="00C94CA5">
      <w:pPr>
        <w:numPr>
          <w:ilvl w:val="0"/>
          <w:numId w:val="98"/>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 xml:space="preserve">Principe d’entrainement de modèle de classification simple : </w:t>
      </w:r>
    </w:p>
    <w:p w14:paraId="178C80C6" w14:textId="77777777" w:rsidR="00954F4F" w:rsidRPr="00B33276" w:rsidRDefault="00954F4F" w:rsidP="00C94CA5">
      <w:pPr>
        <w:numPr>
          <w:ilvl w:val="0"/>
          <w:numId w:val="98"/>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0434E627" w14:textId="77777777" w:rsidR="00954F4F" w:rsidRPr="00B33276" w:rsidRDefault="00954F4F" w:rsidP="00C94CA5">
      <w:pPr>
        <w:numPr>
          <w:ilvl w:val="1"/>
          <w:numId w:val="95"/>
        </w:numPr>
        <w:ind w:left="1434" w:hanging="357"/>
        <w:rPr>
          <w:rFonts w:asciiTheme="majorBidi" w:hAnsiTheme="majorBidi" w:cstheme="majorBidi"/>
        </w:rPr>
      </w:pPr>
      <w:r w:rsidRPr="00B33276">
        <w:rPr>
          <w:rFonts w:asciiTheme="majorBidi" w:hAnsiTheme="majorBidi" w:cstheme="majorBidi"/>
        </w:rPr>
        <w:t xml:space="preserve">SVM (Support Vector Machine) </w:t>
      </w:r>
    </w:p>
    <w:p w14:paraId="7C6E1ECF" w14:textId="77777777" w:rsidR="00954F4F" w:rsidRPr="00A545DF" w:rsidRDefault="00954F4F" w:rsidP="00C94CA5">
      <w:pPr>
        <w:numPr>
          <w:ilvl w:val="1"/>
          <w:numId w:val="95"/>
        </w:numPr>
        <w:ind w:left="1434" w:hanging="357"/>
        <w:rPr>
          <w:rFonts w:asciiTheme="majorBidi" w:hAnsiTheme="majorBidi" w:cstheme="majorBidi"/>
        </w:rPr>
      </w:pPr>
      <w:r w:rsidRPr="00B33276">
        <w:rPr>
          <w:rFonts w:asciiTheme="majorBidi" w:hAnsiTheme="majorBidi" w:cstheme="majorBidi"/>
        </w:rPr>
        <w:t xml:space="preserve"> Arbres de décisions </w:t>
      </w:r>
    </w:p>
    <w:p w14:paraId="27A0F7B1" w14:textId="77777777" w:rsidR="00954F4F" w:rsidRPr="00A545DF" w:rsidRDefault="00954F4F" w:rsidP="00C94CA5">
      <w:pPr>
        <w:numPr>
          <w:ilvl w:val="0"/>
          <w:numId w:val="98"/>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654B0AF4"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Matrice de confusion, précision, rappel, F1-score.</w:t>
      </w:r>
    </w:p>
    <w:p w14:paraId="0AF021B0" w14:textId="77777777" w:rsidR="00954F4F" w:rsidRPr="00B2524A" w:rsidRDefault="00954F4F" w:rsidP="00C94CA5">
      <w:pPr>
        <w:numPr>
          <w:ilvl w:val="0"/>
          <w:numId w:val="95"/>
        </w:numPr>
        <w:rPr>
          <w:rStyle w:val="lev"/>
          <w:rFonts w:asciiTheme="majorBidi" w:hAnsiTheme="majorBidi" w:cstheme="majorBidi"/>
        </w:rPr>
      </w:pPr>
      <w:r w:rsidRPr="00B2524A">
        <w:rPr>
          <w:rStyle w:val="lev"/>
          <w:rFonts w:asciiTheme="majorBidi" w:hAnsiTheme="majorBidi" w:cstheme="majorBidi"/>
        </w:rPr>
        <w:t>Exercices :</w:t>
      </w:r>
    </w:p>
    <w:p w14:paraId="394917C2"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Expliquer comment utiliser Scikit-learn ? </w:t>
      </w:r>
    </w:p>
    <w:p w14:paraId="44213781" w14:textId="77777777" w:rsidR="00954F4F" w:rsidRPr="00375F8D" w:rsidRDefault="00954F4F" w:rsidP="00C94CA5">
      <w:pPr>
        <w:numPr>
          <w:ilvl w:val="1"/>
          <w:numId w:val="95"/>
        </w:numPr>
        <w:ind w:left="1434" w:hanging="357"/>
        <w:rPr>
          <w:rFonts w:asciiTheme="majorBidi" w:hAnsiTheme="majorBidi" w:cstheme="majorBidi"/>
        </w:rPr>
      </w:pPr>
      <w:r w:rsidRPr="00375F8D">
        <w:rPr>
          <w:rFonts w:asciiTheme="majorBidi" w:hAnsiTheme="majorBidi" w:cstheme="majorBidi"/>
        </w:rPr>
        <w:t xml:space="preserve">Comparaison de plusieurs modèles sur un dataset </w:t>
      </w:r>
    </w:p>
    <w:p w14:paraId="495B3B63" w14:textId="77777777" w:rsidR="00954F4F" w:rsidRPr="00B2524A" w:rsidRDefault="00954F4F" w:rsidP="00C94CA5">
      <w:pPr>
        <w:numPr>
          <w:ilvl w:val="1"/>
          <w:numId w:val="95"/>
        </w:numPr>
        <w:ind w:left="1434" w:hanging="357"/>
        <w:rPr>
          <w:rFonts w:asciiTheme="majorBidi" w:hAnsiTheme="majorBidi" w:cstheme="majorBidi"/>
        </w:rPr>
      </w:pPr>
      <w:r>
        <w:rPr>
          <w:rFonts w:asciiTheme="majorBidi" w:hAnsiTheme="majorBidi" w:cstheme="majorBidi"/>
        </w:rPr>
        <w:t>….</w:t>
      </w:r>
    </w:p>
    <w:p w14:paraId="4C02118B" w14:textId="77777777" w:rsidR="00954F4F" w:rsidRPr="00A545DF" w:rsidRDefault="00954F4F" w:rsidP="00954F4F">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0667CD67" w14:textId="77777777" w:rsidR="00954F4F" w:rsidRPr="00A545DF" w:rsidRDefault="00954F4F" w:rsidP="00C94CA5">
      <w:pPr>
        <w:numPr>
          <w:ilvl w:val="0"/>
          <w:numId w:val="99"/>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573F9BF8" w14:textId="77777777" w:rsidR="00954F4F" w:rsidRPr="00A545DF" w:rsidRDefault="00954F4F" w:rsidP="00C94CA5">
      <w:pPr>
        <w:numPr>
          <w:ilvl w:val="0"/>
          <w:numId w:val="99"/>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3E4F51BC" w14:textId="77777777" w:rsidR="00954F4F" w:rsidRPr="00A545DF" w:rsidRDefault="00954F4F" w:rsidP="00C94CA5">
      <w:pPr>
        <w:numPr>
          <w:ilvl w:val="1"/>
          <w:numId w:val="95"/>
        </w:numPr>
        <w:ind w:left="1434" w:hanging="357"/>
        <w:rPr>
          <w:rFonts w:asciiTheme="majorBidi" w:hAnsiTheme="majorBidi" w:cstheme="majorBidi"/>
        </w:rPr>
      </w:pPr>
      <w:r w:rsidRPr="00A545DF">
        <w:rPr>
          <w:rStyle w:val="lev"/>
          <w:rFonts w:asciiTheme="majorBidi" w:hAnsiTheme="majorBidi" w:cstheme="majorBidi"/>
        </w:rPr>
        <w:t>K-</w:t>
      </w:r>
      <w:r w:rsidRPr="00A545DF">
        <w:rPr>
          <w:rFonts w:asciiTheme="majorBidi" w:hAnsiTheme="majorBidi" w:cstheme="majorBidi"/>
          <w:b/>
          <w:bCs/>
        </w:rPr>
        <w:t>means</w:t>
      </w:r>
    </w:p>
    <w:p w14:paraId="03FF6E92"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color w:val="000000"/>
          <w:sz w:val="23"/>
          <w:szCs w:val="23"/>
          <w:lang w:val="en-US"/>
        </w:rPr>
      </w:pPr>
      <w:r w:rsidRPr="00954F4F">
        <w:rPr>
          <w:rFonts w:asciiTheme="majorBidi" w:hAnsiTheme="majorBidi" w:cstheme="majorBidi"/>
          <w:lang w:val="en-US"/>
        </w:rPr>
        <w:t>DBSCAN</w:t>
      </w:r>
      <w:r w:rsidRPr="00954F4F">
        <w:rPr>
          <w:rStyle w:val="lev"/>
          <w:rFonts w:asciiTheme="majorBidi" w:hAnsiTheme="majorBidi" w:cstheme="majorBidi"/>
          <w:lang w:val="en-US"/>
        </w:rPr>
        <w:t xml:space="preserve"> </w:t>
      </w:r>
      <w:r w:rsidRPr="00375F8D">
        <w:rPr>
          <w:rFonts w:asciiTheme="majorBidi" w:hAnsiTheme="majorBidi" w:cstheme="majorBidi"/>
          <w:color w:val="000000"/>
          <w:sz w:val="23"/>
          <w:szCs w:val="23"/>
          <w:lang w:val="en-US"/>
        </w:rPr>
        <w:t xml:space="preserve">(Density-Based Spatial Clustering of Applications with Noise) </w:t>
      </w:r>
    </w:p>
    <w:p w14:paraId="79417F46" w14:textId="77777777" w:rsidR="00954F4F" w:rsidRPr="00375F8D" w:rsidRDefault="00954F4F" w:rsidP="00C94CA5">
      <w:pPr>
        <w:numPr>
          <w:ilvl w:val="0"/>
          <w:numId w:val="99"/>
        </w:numPr>
        <w:spacing w:line="259" w:lineRule="auto"/>
        <w:ind w:left="714" w:hanging="357"/>
        <w:rPr>
          <w:rFonts w:asciiTheme="majorBidi" w:hAnsiTheme="majorBidi" w:cstheme="majorBidi"/>
        </w:rPr>
      </w:pPr>
      <w:r w:rsidRPr="00375F8D">
        <w:rPr>
          <w:rFonts w:asciiTheme="majorBidi" w:hAnsiTheme="majorBidi" w:cstheme="majorBidi"/>
        </w:rPr>
        <w:t>Visualisation 2D et interprétation des résultats.</w:t>
      </w:r>
    </w:p>
    <w:p w14:paraId="60BC8F06" w14:textId="77777777" w:rsidR="00954F4F" w:rsidRPr="00B2524A" w:rsidRDefault="00954F4F" w:rsidP="00C94CA5">
      <w:pPr>
        <w:numPr>
          <w:ilvl w:val="0"/>
          <w:numId w:val="99"/>
        </w:numPr>
        <w:rPr>
          <w:rFonts w:asciiTheme="majorBidi" w:hAnsiTheme="majorBidi" w:cstheme="majorBidi"/>
          <w:b/>
          <w:bCs/>
        </w:rPr>
      </w:pPr>
      <w:r w:rsidRPr="00B2524A">
        <w:rPr>
          <w:rStyle w:val="lev"/>
          <w:rFonts w:asciiTheme="majorBidi" w:hAnsiTheme="majorBidi" w:cstheme="majorBidi"/>
        </w:rPr>
        <w:t>Exercices :</w:t>
      </w:r>
    </w:p>
    <w:p w14:paraId="3CC7B6EA"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Expliquer comment utiliser un algorithme de clustering sur un Dataset </w:t>
      </w:r>
    </w:p>
    <w:p w14:paraId="54C111C3"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 Expliquer comment visualiser les clusters. </w:t>
      </w:r>
    </w:p>
    <w:p w14:paraId="0DD34F1E" w14:textId="77777777" w:rsidR="00954F4F" w:rsidRPr="00B2524A" w:rsidRDefault="00954F4F" w:rsidP="00C94CA5">
      <w:pPr>
        <w:numPr>
          <w:ilvl w:val="1"/>
          <w:numId w:val="95"/>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7E8EED3D" w14:textId="77777777" w:rsidR="00954F4F" w:rsidRPr="00A545DF" w:rsidRDefault="00954F4F" w:rsidP="00954F4F">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4C3037F8" w14:textId="77777777" w:rsidR="00954F4F" w:rsidRPr="00375F8D" w:rsidRDefault="00954F4F" w:rsidP="00C94CA5">
      <w:pPr>
        <w:numPr>
          <w:ilvl w:val="0"/>
          <w:numId w:val="101"/>
        </w:numPr>
        <w:spacing w:line="259" w:lineRule="auto"/>
        <w:ind w:left="714" w:hanging="357"/>
        <w:rPr>
          <w:rFonts w:asciiTheme="majorBidi" w:hAnsiTheme="majorBidi" w:cstheme="majorBidi"/>
        </w:rPr>
      </w:pPr>
      <w:r w:rsidRPr="00375F8D">
        <w:rPr>
          <w:rFonts w:asciiTheme="majorBidi" w:hAnsiTheme="majorBidi" w:cstheme="majorBidi"/>
        </w:rPr>
        <w:t>Architecture d’un réseau de neurones :</w:t>
      </w:r>
    </w:p>
    <w:p w14:paraId="70DFF3D7" w14:textId="77777777" w:rsidR="00954F4F" w:rsidRPr="00A545DF" w:rsidRDefault="00954F4F" w:rsidP="00C94CA5">
      <w:pPr>
        <w:numPr>
          <w:ilvl w:val="1"/>
          <w:numId w:val="95"/>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5A9A7BA3"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rPr>
      </w:pPr>
      <w:r w:rsidRPr="00375F8D">
        <w:rPr>
          <w:rFonts w:asciiTheme="majorBidi" w:hAnsiTheme="majorBidi" w:cstheme="majorBidi"/>
        </w:rPr>
        <w:t>Couches et couches caches, poids, biais.</w:t>
      </w:r>
    </w:p>
    <w:p w14:paraId="7385F1DB" w14:textId="77777777" w:rsidR="00954F4F" w:rsidRDefault="00954F4F" w:rsidP="00C94CA5">
      <w:pPr>
        <w:numPr>
          <w:ilvl w:val="1"/>
          <w:numId w:val="95"/>
        </w:numPr>
        <w:autoSpaceDE w:val="0"/>
        <w:autoSpaceDN w:val="0"/>
        <w:adjustRightInd w:val="0"/>
        <w:ind w:left="1434" w:hanging="357"/>
        <w:rPr>
          <w:rFonts w:ascii="Calibri" w:hAnsi="Calibri" w:cs="Calibri"/>
          <w:color w:val="000000"/>
          <w:sz w:val="23"/>
          <w:szCs w:val="23"/>
        </w:rPr>
      </w:pPr>
      <w:r w:rsidRPr="00375F8D">
        <w:rPr>
          <w:rFonts w:asciiTheme="majorBidi" w:hAnsiTheme="majorBidi" w:cstheme="majorBidi"/>
        </w:rPr>
        <w:t xml:space="preserve"> Fonction</w:t>
      </w:r>
      <w:r>
        <w:rPr>
          <w:rFonts w:ascii="Calibri" w:hAnsi="Calibri" w:cs="Calibri"/>
          <w:color w:val="000000"/>
          <w:sz w:val="23"/>
          <w:szCs w:val="23"/>
        </w:rPr>
        <w:t xml:space="preserve"> d’activation : </w:t>
      </w:r>
      <w:r w:rsidRPr="00375F8D">
        <w:rPr>
          <w:rFonts w:asciiTheme="majorBidi" w:hAnsiTheme="majorBidi" w:cstheme="majorBidi"/>
        </w:rPr>
        <w:t>ReLU, Sigmoïde, Softmax, ….</w:t>
      </w:r>
      <w:r w:rsidRPr="00A545DF">
        <w:rPr>
          <w:rFonts w:ascii="Calibri" w:hAnsi="Calibri" w:cs="Calibri"/>
          <w:color w:val="000000"/>
          <w:sz w:val="23"/>
          <w:szCs w:val="23"/>
        </w:rPr>
        <w:t xml:space="preserve"> </w:t>
      </w:r>
    </w:p>
    <w:p w14:paraId="749C4FFF" w14:textId="77777777" w:rsidR="00954F4F" w:rsidRPr="00A545DF" w:rsidRDefault="00954F4F" w:rsidP="00C94CA5">
      <w:pPr>
        <w:numPr>
          <w:ilvl w:val="1"/>
          <w:numId w:val="95"/>
        </w:numPr>
        <w:autoSpaceDE w:val="0"/>
        <w:autoSpaceDN w:val="0"/>
        <w:adjustRightInd w:val="0"/>
        <w:ind w:left="1434" w:hanging="357"/>
        <w:rPr>
          <w:rFonts w:ascii="Calibri" w:hAnsi="Calibri" w:cs="Calibri"/>
          <w:color w:val="000000"/>
          <w:sz w:val="23"/>
          <w:szCs w:val="23"/>
        </w:rPr>
      </w:pPr>
      <w:r>
        <w:rPr>
          <w:rFonts w:asciiTheme="majorBidi" w:hAnsiTheme="majorBidi" w:cstheme="majorBidi"/>
        </w:rPr>
        <w:t xml:space="preserve">Exercices  d’applications </w:t>
      </w:r>
    </w:p>
    <w:p w14:paraId="2BB5EA24" w14:textId="77777777" w:rsidR="00954F4F" w:rsidRPr="00B2524A" w:rsidRDefault="00954F4F" w:rsidP="00C94CA5">
      <w:pPr>
        <w:numPr>
          <w:ilvl w:val="0"/>
          <w:numId w:val="101"/>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7CE42E55" w14:textId="77777777" w:rsidR="00954F4F" w:rsidRPr="00B2524A" w:rsidRDefault="00954F4F" w:rsidP="00C94CA5">
      <w:pPr>
        <w:numPr>
          <w:ilvl w:val="1"/>
          <w:numId w:val="95"/>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58D2691D"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Introduction au réseaux convolutifs (CNN) </w:t>
      </w:r>
    </w:p>
    <w:p w14:paraId="1B176FA7" w14:textId="77777777" w:rsidR="00954F4F" w:rsidRPr="00B2524A" w:rsidRDefault="00954F4F" w:rsidP="00C94CA5">
      <w:pPr>
        <w:numPr>
          <w:ilvl w:val="0"/>
          <w:numId w:val="101"/>
        </w:numPr>
        <w:spacing w:line="259" w:lineRule="auto"/>
        <w:ind w:left="714" w:hanging="357"/>
        <w:rPr>
          <w:rFonts w:asciiTheme="majorBidi" w:hAnsiTheme="majorBidi" w:cstheme="majorBidi"/>
          <w:b/>
          <w:bCs/>
        </w:rPr>
      </w:pPr>
      <w:r w:rsidRPr="00B2524A">
        <w:rPr>
          <w:b/>
          <w:bCs/>
        </w:rPr>
        <w:lastRenderedPageBreak/>
        <w:t>Exercices</w:t>
      </w:r>
      <w:r w:rsidRPr="00B2524A">
        <w:rPr>
          <w:rStyle w:val="lev"/>
          <w:rFonts w:asciiTheme="majorBidi" w:hAnsiTheme="majorBidi" w:cstheme="majorBidi"/>
        </w:rPr>
        <w:t xml:space="preserve"> :</w:t>
      </w:r>
    </w:p>
    <w:p w14:paraId="6D2325A5" w14:textId="77777777" w:rsidR="00954F4F" w:rsidRPr="00B2524A" w:rsidRDefault="00954F4F" w:rsidP="00C94CA5">
      <w:pPr>
        <w:numPr>
          <w:ilvl w:val="1"/>
          <w:numId w:val="95"/>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Tensorflow et PyTorch </w:t>
      </w:r>
    </w:p>
    <w:p w14:paraId="78680BD2" w14:textId="77777777" w:rsidR="00954F4F" w:rsidRPr="00375F8D" w:rsidRDefault="00954F4F" w:rsidP="00C94CA5">
      <w:pPr>
        <w:numPr>
          <w:ilvl w:val="1"/>
          <w:numId w:val="95"/>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Analyser un Dataset de texte et prédire des sentiments </w:t>
      </w:r>
    </w:p>
    <w:p w14:paraId="4A9A723F" w14:textId="77777777" w:rsidR="00954F4F" w:rsidRPr="00B2524A" w:rsidRDefault="00954F4F" w:rsidP="00C94CA5">
      <w:pPr>
        <w:numPr>
          <w:ilvl w:val="1"/>
          <w:numId w:val="95"/>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221DB793" w14:textId="77777777" w:rsidR="00954F4F" w:rsidRPr="00375F8D" w:rsidRDefault="00954F4F" w:rsidP="00954F4F">
      <w:pPr>
        <w:autoSpaceDE w:val="0"/>
        <w:autoSpaceDN w:val="0"/>
        <w:adjustRightInd w:val="0"/>
        <w:spacing w:before="12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6 :</w:t>
      </w:r>
      <w:r w:rsidRPr="00375F8D">
        <w:rPr>
          <w:rFonts w:asciiTheme="majorBidi" w:eastAsia="Times New Roman" w:hAnsiTheme="majorBidi" w:cstheme="majorBidi"/>
          <w:b/>
          <w:bCs/>
          <w:lang w:eastAsia="fr-FR"/>
        </w:rPr>
        <w:t xml:space="preserve"> Introdution Les réseaux de neurones </w:t>
      </w:r>
    </w:p>
    <w:p w14:paraId="69185053" w14:textId="77777777" w:rsidR="00954F4F" w:rsidRPr="00551F15" w:rsidRDefault="00954F4F" w:rsidP="00954F4F">
      <w:pPr>
        <w:autoSpaceDE w:val="0"/>
        <w:autoSpaceDN w:val="0"/>
        <w:adjustRightInd w:val="0"/>
        <w:spacing w:before="120" w:after="120"/>
        <w:rPr>
          <w:rFonts w:ascii="Calibri" w:hAnsi="Calibri" w:cs="Calibri"/>
          <w:color w:val="000000"/>
          <w:sz w:val="23"/>
          <w:szCs w:val="23"/>
        </w:rPr>
      </w:pPr>
      <w:r w:rsidRPr="00375F8D">
        <w:rPr>
          <w:rFonts w:asciiTheme="majorBidi" w:hAnsiTheme="majorBidi" w:cstheme="majorBidi"/>
          <w:b/>
          <w:color w:val="000000" w:themeColor="text1"/>
        </w:rPr>
        <w:t>Chapitre 7 :</w:t>
      </w:r>
      <w:r w:rsidRPr="00375F8D">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64CE7CC2" w14:textId="77777777" w:rsidR="00954F4F" w:rsidRPr="00551F15" w:rsidRDefault="00954F4F" w:rsidP="00954F4F">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jusque la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6094FAF0" w14:textId="77777777" w:rsidR="00954F4F" w:rsidRPr="00551F15" w:rsidRDefault="00954F4F" w:rsidP="00C94CA5">
      <w:pPr>
        <w:pStyle w:val="Paragraphedeliste"/>
        <w:numPr>
          <w:ilvl w:val="1"/>
          <w:numId w:val="102"/>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4E6BA892" w14:textId="77777777" w:rsidR="00954F4F" w:rsidRPr="00551F15" w:rsidRDefault="00954F4F" w:rsidP="00C94CA5">
      <w:pPr>
        <w:pStyle w:val="Paragraphedeliste"/>
        <w:numPr>
          <w:ilvl w:val="1"/>
          <w:numId w:val="102"/>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132ECBA6" w14:textId="77777777" w:rsidR="00954F4F" w:rsidRPr="00551F15" w:rsidRDefault="00954F4F" w:rsidP="00C94CA5">
      <w:pPr>
        <w:pStyle w:val="Paragraphedeliste"/>
        <w:numPr>
          <w:ilvl w:val="1"/>
          <w:numId w:val="102"/>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Chatbot capable de répondre aux questions fréquentes d’une entreprise, de manière naturelle. </w:t>
      </w:r>
    </w:p>
    <w:p w14:paraId="05475448" w14:textId="77777777" w:rsidR="00954F4F" w:rsidRPr="00551F15" w:rsidRDefault="00954F4F" w:rsidP="00C94CA5">
      <w:pPr>
        <w:pStyle w:val="Paragraphedeliste"/>
        <w:numPr>
          <w:ilvl w:val="1"/>
          <w:numId w:val="102"/>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1C7911BE" w14:textId="77777777" w:rsidR="00954F4F" w:rsidRPr="002C28FC" w:rsidRDefault="00954F4F" w:rsidP="00C94CA5">
      <w:pPr>
        <w:pStyle w:val="Paragraphedeliste"/>
        <w:numPr>
          <w:ilvl w:val="1"/>
          <w:numId w:val="102"/>
        </w:numPr>
        <w:autoSpaceDE w:val="0"/>
        <w:autoSpaceDN w:val="0"/>
        <w:adjustRightInd w:val="0"/>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6BAA79B7" w14:textId="77777777" w:rsidR="00954F4F" w:rsidRPr="002C28FC" w:rsidRDefault="00954F4F" w:rsidP="00C94CA5">
      <w:pPr>
        <w:pStyle w:val="Paragraphedeliste"/>
        <w:numPr>
          <w:ilvl w:val="1"/>
          <w:numId w:val="102"/>
        </w:numPr>
        <w:autoSpaceDE w:val="0"/>
        <w:autoSpaceDN w:val="0"/>
        <w:adjustRightInd w:val="0"/>
        <w:ind w:left="1134"/>
        <w:jc w:val="both"/>
        <w:rPr>
          <w:rFonts w:asciiTheme="majorBidi" w:hAnsiTheme="majorBidi" w:cstheme="majorBidi"/>
          <w:color w:val="000000"/>
        </w:rPr>
      </w:pPr>
      <w:r>
        <w:rPr>
          <w:rFonts w:asciiTheme="majorBidi" w:hAnsiTheme="majorBidi" w:cstheme="majorBidi"/>
          <w:color w:val="000000"/>
        </w:rPr>
        <w:t>…</w:t>
      </w:r>
    </w:p>
    <w:p w14:paraId="060C5D91" w14:textId="77777777" w:rsidR="00954F4F" w:rsidRPr="00925D3C" w:rsidRDefault="00954F4F" w:rsidP="00954F4F">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236E2F5C" w14:textId="77777777" w:rsidR="00954F4F" w:rsidRPr="00925D3C" w:rsidRDefault="00954F4F" w:rsidP="00954F4F">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551BB24A" w14:textId="77777777" w:rsidR="00954F4F" w:rsidRPr="00925D3C" w:rsidRDefault="00954F4F" w:rsidP="00954F4F">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2293A0DE"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une régression simple avec Scikit-learn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avec Matplotlib</w:t>
      </w:r>
      <w:r w:rsidRPr="00375F8D">
        <w:rPr>
          <w:rFonts w:asciiTheme="majorBidi" w:hAnsiTheme="majorBidi" w:cstheme="majorBidi"/>
          <w:b/>
          <w:bCs/>
        </w:rPr>
        <w:t xml:space="preserve"> </w:t>
      </w:r>
      <w:r w:rsidRPr="00375F8D">
        <w:rPr>
          <w:rFonts w:asciiTheme="majorBidi" w:hAnsiTheme="majorBidi" w:cstheme="majorBidi"/>
        </w:rPr>
        <w:t>(par exemple)</w:t>
      </w:r>
    </w:p>
    <w:p w14:paraId="148F3247" w14:textId="77777777" w:rsidR="00954F4F"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Matplotlib </w:t>
      </w:r>
    </w:p>
    <w:p w14:paraId="54888829" w14:textId="77777777" w:rsidR="00954F4F" w:rsidRPr="00925D3C"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14DC79D8" w14:textId="77777777" w:rsidR="00954F4F" w:rsidRPr="00925D3C" w:rsidRDefault="00954F4F" w:rsidP="00954F4F">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693B0AFD"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Pipeline de machine learning et séparation des données</w:t>
      </w:r>
    </w:p>
    <w:p w14:paraId="19217C9B"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Approfondir es notions vues au cours</w:t>
      </w:r>
    </w:p>
    <w:p w14:paraId="34B600FA" w14:textId="77777777" w:rsidR="00954F4F" w:rsidRPr="00925D3C" w:rsidRDefault="00954F4F" w:rsidP="00954F4F">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45505947"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375F8D">
        <w:rPr>
          <w:rFonts w:asciiTheme="majorBidi" w:hAnsiTheme="majorBidi" w:cstheme="majorBidi"/>
        </w:rPr>
        <w:t xml:space="preserve">Utilisation Scikit-learn pour entrainer un modèle de classification simple </w:t>
      </w:r>
    </w:p>
    <w:p w14:paraId="367DC632" w14:textId="77777777" w:rsidR="00954F4F" w:rsidRPr="00925D3C" w:rsidRDefault="00954F4F" w:rsidP="00C94CA5">
      <w:pPr>
        <w:numPr>
          <w:ilvl w:val="1"/>
          <w:numId w:val="95"/>
        </w:numPr>
        <w:tabs>
          <w:tab w:val="clear" w:pos="1440"/>
          <w:tab w:val="num" w:pos="1276"/>
        </w:tabs>
        <w:autoSpaceDE w:val="0"/>
        <w:autoSpaceDN w:val="0"/>
        <w:adjustRightInd w:val="0"/>
        <w:ind w:left="709" w:hanging="357"/>
        <w:rPr>
          <w:rFonts w:ascii="Calibri" w:hAnsi="Calibri" w:cs="Calibri"/>
          <w:color w:val="000000"/>
        </w:rPr>
      </w:pPr>
      <w:r>
        <w:rPr>
          <w:rFonts w:asciiTheme="majorBidi" w:hAnsiTheme="majorBidi" w:cstheme="majorBidi"/>
        </w:rPr>
        <w:t>…….</w:t>
      </w:r>
    </w:p>
    <w:p w14:paraId="122937FF" w14:textId="77777777" w:rsidR="00954F4F" w:rsidRPr="00925D3C" w:rsidRDefault="00954F4F" w:rsidP="00954F4F">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5255DE38"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 algorithme de clustering sur un Dataset </w:t>
      </w:r>
    </w:p>
    <w:p w14:paraId="433AE71B" w14:textId="77777777" w:rsidR="00954F4F"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(K-means, DBSCAN)</w:t>
      </w:r>
      <w:r w:rsidRPr="00925D3C">
        <w:rPr>
          <w:rFonts w:asciiTheme="majorBidi" w:hAnsiTheme="majorBidi" w:cstheme="majorBidi"/>
          <w:b/>
          <w:bCs/>
        </w:rPr>
        <w:t>.</w:t>
      </w:r>
      <w:r w:rsidRPr="00925D3C">
        <w:rPr>
          <w:rFonts w:asciiTheme="majorBidi" w:hAnsiTheme="majorBidi" w:cstheme="majorBidi"/>
        </w:rPr>
        <w:t xml:space="preserve"> </w:t>
      </w:r>
    </w:p>
    <w:p w14:paraId="45C0CBB4" w14:textId="77777777" w:rsidR="00954F4F" w:rsidRPr="00925D3C"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10538A84" w14:textId="77777777" w:rsidR="00954F4F" w:rsidRPr="00925D3C" w:rsidRDefault="00954F4F" w:rsidP="00954F4F">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6FF5A06C"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réseau de neurones simple avec TensorFlow ou PyTorch ou keras </w:t>
      </w:r>
    </w:p>
    <w:p w14:paraId="3D185176" w14:textId="77777777" w:rsidR="00954F4F" w:rsidRPr="00375F8D"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CNN simple pour classifier des images (exemple : Dataset MINIST) </w:t>
      </w:r>
    </w:p>
    <w:p w14:paraId="68F9EA04" w14:textId="77777777" w:rsidR="00954F4F" w:rsidRPr="00925D3C" w:rsidRDefault="00954F4F" w:rsidP="00C94CA5">
      <w:pPr>
        <w:numPr>
          <w:ilvl w:val="1"/>
          <w:numId w:val="95"/>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56938699" w14:textId="77777777" w:rsidR="00954F4F" w:rsidRDefault="00954F4F" w:rsidP="00954F4F">
      <w:pPr>
        <w:autoSpaceDE w:val="0"/>
        <w:autoSpaceDN w:val="0"/>
        <w:adjustRightInd w:val="0"/>
        <w:rPr>
          <w:rFonts w:ascii="Calibri" w:hAnsi="Calibri" w:cs="Calibri"/>
          <w:color w:val="000000"/>
          <w:sz w:val="23"/>
          <w:szCs w:val="23"/>
        </w:rPr>
      </w:pPr>
    </w:p>
    <w:p w14:paraId="749F920A" w14:textId="77777777" w:rsidR="00954F4F" w:rsidRPr="00CD2AEF" w:rsidRDefault="00954F4F" w:rsidP="00954F4F">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28B29081" w14:textId="77777777" w:rsidR="00954F4F" w:rsidRPr="00925D3C" w:rsidRDefault="00954F4F" w:rsidP="00954F4F">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  ,   CC=40%</w:t>
      </w:r>
    </w:p>
    <w:p w14:paraId="655E7CE7" w14:textId="77777777" w:rsidR="00954F4F" w:rsidRPr="00925D3C" w:rsidRDefault="00954F4F" w:rsidP="00954F4F">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____________________ </w:t>
      </w:r>
    </w:p>
    <w:p w14:paraId="74EA942A" w14:textId="77777777" w:rsidR="00954F4F" w:rsidRPr="00925D3C" w:rsidRDefault="00954F4F" w:rsidP="00954F4F">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lastRenderedPageBreak/>
        <w:t xml:space="preserve">Bibliographie : </w:t>
      </w:r>
    </w:p>
    <w:p w14:paraId="6642FED3"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Ganascia, J.Gabriel (2024) : l’IA expliquée aux humains. Paris France- Edition le Seuil. </w:t>
      </w:r>
    </w:p>
    <w:p w14:paraId="3336D053"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Dilhac, Antione, Dratwa, Jim et al. (2023) : L’éthique au coeur de l’IA. Quebec Obvia. </w:t>
      </w:r>
    </w:p>
    <w:p w14:paraId="58E2DAAA" w14:textId="77777777" w:rsidR="00954F4F" w:rsidRPr="00925D3C" w:rsidRDefault="00954F4F" w:rsidP="00954F4F">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J.Robert (2024) : Natural Language Processing (NLP) : définition et principes – Datasciences. Lien : </w:t>
      </w:r>
      <w:r w:rsidRPr="00925D3C">
        <w:rPr>
          <w:rFonts w:asciiTheme="majorBidi" w:hAnsiTheme="majorBidi" w:cstheme="majorBidi"/>
          <w:color w:val="0462C1"/>
        </w:rPr>
        <w:t xml:space="preserve">https://datascientest.com/introduction-au-nlp-natural-language-processing </w:t>
      </w:r>
    </w:p>
    <w:p w14:paraId="11EB95C9" w14:textId="77777777" w:rsidR="00954F4F" w:rsidRPr="00925D3C" w:rsidRDefault="00954F4F" w:rsidP="00954F4F">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15DDF453"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M.Journe : Eléments de Mathématiques discrètes – Ellipses </w:t>
      </w:r>
    </w:p>
    <w:p w14:paraId="7EF2BF62"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F.Challet : L’apprentisage profond avec Python – Eyrolles </w:t>
      </w:r>
    </w:p>
    <w:p w14:paraId="41A50B63"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H.Bersini (2024) : L’intelligence artificielle en pratique avec Python – Eyrolles </w:t>
      </w:r>
    </w:p>
    <w:p w14:paraId="73B2A74F"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B.Prieur (2024) : Traitement automatique du langage naturel avec Python – Eyrolles </w:t>
      </w:r>
    </w:p>
    <w:p w14:paraId="27C97371"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V.Mathivet ( 2024) : Implémentation en Python avec Scikit-learn – Eyrolles </w:t>
      </w:r>
    </w:p>
    <w:p w14:paraId="765E85B2"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G.Dubertret (2023) : Initiation à la cryptographie avec Python – Eyrolles </w:t>
      </w:r>
    </w:p>
    <w:p w14:paraId="233C0117" w14:textId="77777777" w:rsidR="00954F4F" w:rsidRPr="00925D3C" w:rsidRDefault="00954F4F" w:rsidP="00954F4F">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S.Chazallet (2023) : Python 3 – Les fondamentaux du langage - Eyrolles </w:t>
      </w:r>
    </w:p>
    <w:p w14:paraId="500299E9" w14:textId="77777777" w:rsidR="00954F4F" w:rsidRPr="00925D3C" w:rsidRDefault="00954F4F" w:rsidP="00954F4F">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H.Belhadef, I.Djemal : Méthode TALN – Cours de l’unievrsité de Msila - Algérie </w:t>
      </w:r>
    </w:p>
    <w:p w14:paraId="0ED74F39" w14:textId="77777777" w:rsidR="00954F4F" w:rsidRPr="007F6C15" w:rsidRDefault="00954F4F" w:rsidP="00954F4F">
      <w:pPr>
        <w:autoSpaceDE w:val="0"/>
        <w:autoSpaceDN w:val="0"/>
        <w:adjustRightInd w:val="0"/>
        <w:rPr>
          <w:rFonts w:asciiTheme="majorBidi" w:hAnsiTheme="majorBidi" w:cstheme="majorBidi"/>
          <w:color w:val="000000"/>
        </w:rPr>
      </w:pPr>
    </w:p>
    <w:p w14:paraId="7506ED6F" w14:textId="77777777" w:rsidR="00F7074B" w:rsidRPr="00900C84" w:rsidRDefault="00F7074B" w:rsidP="00F7074B">
      <w:pPr>
        <w:jc w:val="both"/>
        <w:rPr>
          <w:rFonts w:ascii="Cambria" w:hAnsi="Cambria" w:cs="Arial"/>
          <w:b/>
        </w:rPr>
      </w:pPr>
    </w:p>
    <w:p w14:paraId="25CFB037" w14:textId="77777777" w:rsidR="00F7074B" w:rsidRPr="00900C84" w:rsidRDefault="00F7074B" w:rsidP="00F7074B">
      <w:pPr>
        <w:jc w:val="both"/>
        <w:rPr>
          <w:rFonts w:ascii="Cambria" w:hAnsi="Cambria" w:cs="Arial"/>
          <w:b/>
        </w:rPr>
      </w:pPr>
    </w:p>
    <w:p w14:paraId="2BA7EF3F" w14:textId="77777777" w:rsidR="00F7074B" w:rsidRPr="00900C84" w:rsidRDefault="00F7074B" w:rsidP="00F7074B">
      <w:pPr>
        <w:jc w:val="both"/>
        <w:rPr>
          <w:rFonts w:ascii="Cambria" w:hAnsi="Cambria" w:cs="Arial"/>
          <w:b/>
        </w:rPr>
      </w:pPr>
    </w:p>
    <w:p w14:paraId="6491FF61" w14:textId="77777777" w:rsidR="00F7074B" w:rsidRPr="00900C84" w:rsidRDefault="00F7074B" w:rsidP="00F7074B">
      <w:pPr>
        <w:jc w:val="both"/>
        <w:rPr>
          <w:rFonts w:ascii="Cambria" w:hAnsi="Cambria" w:cs="Arial"/>
          <w:b/>
        </w:rPr>
      </w:pPr>
    </w:p>
    <w:p w14:paraId="4FFF0E9E" w14:textId="77777777" w:rsidR="00F7074B" w:rsidRPr="00900C84" w:rsidRDefault="00F7074B" w:rsidP="00F7074B">
      <w:pPr>
        <w:jc w:val="both"/>
        <w:rPr>
          <w:rFonts w:ascii="Cambria" w:hAnsi="Cambria" w:cs="Arial"/>
          <w:b/>
        </w:rPr>
      </w:pPr>
    </w:p>
    <w:p w14:paraId="06E0B033" w14:textId="77777777" w:rsidR="00F7074B" w:rsidRPr="00900C84" w:rsidRDefault="00F7074B" w:rsidP="00F7074B">
      <w:pPr>
        <w:jc w:val="both"/>
        <w:rPr>
          <w:rFonts w:ascii="Cambria" w:hAnsi="Cambria" w:cs="Arial"/>
          <w:b/>
        </w:rPr>
      </w:pPr>
    </w:p>
    <w:p w14:paraId="74D43E1C" w14:textId="77777777" w:rsidR="00F7074B" w:rsidRPr="00900C84" w:rsidRDefault="00F7074B" w:rsidP="00F7074B">
      <w:pPr>
        <w:jc w:val="both"/>
        <w:rPr>
          <w:rFonts w:ascii="Cambria" w:hAnsi="Cambria" w:cs="Arial"/>
          <w:b/>
        </w:rPr>
      </w:pPr>
    </w:p>
    <w:p w14:paraId="0D5FB11C" w14:textId="77777777" w:rsidR="00F7074B" w:rsidRPr="00900C84" w:rsidRDefault="00F7074B" w:rsidP="00F7074B">
      <w:pPr>
        <w:jc w:val="both"/>
        <w:rPr>
          <w:rFonts w:ascii="Cambria" w:hAnsi="Cambria" w:cs="Arial"/>
          <w:b/>
        </w:rPr>
      </w:pPr>
    </w:p>
    <w:p w14:paraId="2B1A393E" w14:textId="77777777" w:rsidR="00F7074B" w:rsidRPr="00900C84" w:rsidRDefault="00F7074B" w:rsidP="00F7074B">
      <w:pPr>
        <w:jc w:val="both"/>
        <w:rPr>
          <w:rFonts w:ascii="Cambria" w:hAnsi="Cambria" w:cs="Arial"/>
          <w:b/>
        </w:rPr>
      </w:pPr>
    </w:p>
    <w:p w14:paraId="2812D099" w14:textId="77777777" w:rsidR="00F7074B" w:rsidRPr="00900C84" w:rsidRDefault="00F7074B" w:rsidP="00F7074B">
      <w:pPr>
        <w:jc w:val="both"/>
        <w:rPr>
          <w:rFonts w:ascii="Cambria" w:hAnsi="Cambria" w:cs="Arial"/>
          <w:b/>
        </w:rPr>
      </w:pPr>
    </w:p>
    <w:p w14:paraId="74D94596" w14:textId="77777777" w:rsidR="00F7074B" w:rsidRPr="00900C84" w:rsidRDefault="00F7074B" w:rsidP="00F7074B">
      <w:pPr>
        <w:jc w:val="both"/>
        <w:rPr>
          <w:rFonts w:ascii="Cambria" w:hAnsi="Cambria" w:cs="Arial"/>
          <w:b/>
        </w:rPr>
      </w:pPr>
    </w:p>
    <w:p w14:paraId="4E4F7AAF" w14:textId="77777777" w:rsidR="00F7074B" w:rsidRPr="00900C84" w:rsidRDefault="00F7074B" w:rsidP="00F7074B">
      <w:pPr>
        <w:jc w:val="both"/>
        <w:rPr>
          <w:rFonts w:ascii="Cambria" w:hAnsi="Cambria" w:cs="Arial"/>
          <w:b/>
        </w:rPr>
      </w:pPr>
    </w:p>
    <w:p w14:paraId="5A227AB1" w14:textId="77777777" w:rsidR="00F7074B" w:rsidRPr="00900C84" w:rsidRDefault="00F7074B" w:rsidP="00F7074B">
      <w:pPr>
        <w:jc w:val="both"/>
        <w:rPr>
          <w:rFonts w:ascii="Cambria" w:hAnsi="Cambria" w:cs="Arial"/>
          <w:b/>
        </w:rPr>
      </w:pPr>
    </w:p>
    <w:p w14:paraId="77C9C073" w14:textId="77777777" w:rsidR="00F7074B" w:rsidRPr="00900C84" w:rsidRDefault="00F7074B" w:rsidP="00F7074B">
      <w:pPr>
        <w:jc w:val="both"/>
        <w:rPr>
          <w:rFonts w:ascii="Cambria" w:hAnsi="Cambria" w:cs="Arial"/>
          <w:b/>
        </w:rPr>
      </w:pPr>
    </w:p>
    <w:p w14:paraId="11E8E80D" w14:textId="77777777" w:rsidR="00F7074B" w:rsidRPr="00900C84" w:rsidRDefault="00F7074B" w:rsidP="00F7074B">
      <w:pPr>
        <w:jc w:val="both"/>
        <w:rPr>
          <w:rFonts w:ascii="Cambria" w:hAnsi="Cambria" w:cs="Arial"/>
          <w:b/>
        </w:rPr>
      </w:pPr>
    </w:p>
    <w:p w14:paraId="2F1B0055" w14:textId="77777777" w:rsidR="00F7074B" w:rsidRPr="00900C84" w:rsidRDefault="00F7074B" w:rsidP="00F7074B">
      <w:pPr>
        <w:jc w:val="both"/>
        <w:rPr>
          <w:rFonts w:ascii="Cambria" w:hAnsi="Cambria" w:cs="Arial"/>
          <w:b/>
        </w:rPr>
      </w:pPr>
    </w:p>
    <w:p w14:paraId="39E88CE7" w14:textId="77777777" w:rsidR="00F7074B" w:rsidRPr="00900C84" w:rsidRDefault="00F7074B" w:rsidP="00F7074B">
      <w:pPr>
        <w:jc w:val="both"/>
        <w:rPr>
          <w:rFonts w:ascii="Cambria" w:hAnsi="Cambria" w:cs="Arial"/>
          <w:b/>
        </w:rPr>
      </w:pPr>
    </w:p>
    <w:p w14:paraId="29725375" w14:textId="77777777" w:rsidR="00F7074B" w:rsidRPr="00900C84" w:rsidRDefault="00F7074B" w:rsidP="00F7074B">
      <w:pPr>
        <w:jc w:val="both"/>
        <w:rPr>
          <w:rFonts w:ascii="Cambria" w:hAnsi="Cambria" w:cs="Arial"/>
          <w:b/>
        </w:rPr>
      </w:pPr>
    </w:p>
    <w:p w14:paraId="21F88BAB" w14:textId="77777777" w:rsidR="00F7074B" w:rsidRPr="00900C84" w:rsidRDefault="00F7074B" w:rsidP="00F7074B">
      <w:pPr>
        <w:jc w:val="both"/>
        <w:rPr>
          <w:rFonts w:ascii="Cambria" w:hAnsi="Cambria" w:cs="Arial"/>
          <w:b/>
        </w:rPr>
      </w:pPr>
    </w:p>
    <w:p w14:paraId="5712E2A1" w14:textId="77777777" w:rsidR="00F7074B" w:rsidRPr="00900C84" w:rsidRDefault="00F7074B" w:rsidP="00F7074B">
      <w:pPr>
        <w:jc w:val="both"/>
        <w:rPr>
          <w:rFonts w:ascii="Cambria" w:hAnsi="Cambria" w:cs="Arial"/>
          <w:b/>
        </w:rPr>
      </w:pPr>
    </w:p>
    <w:p w14:paraId="0A8D2D95" w14:textId="77777777" w:rsidR="00F7074B" w:rsidRPr="00900C84" w:rsidRDefault="00F7074B" w:rsidP="00F7074B">
      <w:pPr>
        <w:jc w:val="both"/>
        <w:rPr>
          <w:rFonts w:ascii="Cambria" w:hAnsi="Cambria" w:cs="Arial"/>
          <w:b/>
        </w:rPr>
      </w:pPr>
    </w:p>
    <w:p w14:paraId="651A609A" w14:textId="77777777" w:rsidR="00F7074B" w:rsidRPr="00900C84" w:rsidRDefault="00F7074B" w:rsidP="00F7074B">
      <w:pPr>
        <w:jc w:val="both"/>
        <w:rPr>
          <w:rFonts w:ascii="Cambria" w:hAnsi="Cambria" w:cs="Arial"/>
          <w:b/>
        </w:rPr>
      </w:pPr>
    </w:p>
    <w:p w14:paraId="3FF8EBFB" w14:textId="77777777" w:rsidR="00F7074B" w:rsidRPr="00900C84" w:rsidRDefault="00F7074B" w:rsidP="00F7074B">
      <w:pPr>
        <w:jc w:val="both"/>
        <w:rPr>
          <w:rFonts w:ascii="Cambria" w:hAnsi="Cambria" w:cs="Arial"/>
          <w:b/>
        </w:rPr>
      </w:pPr>
    </w:p>
    <w:p w14:paraId="4B81D593" w14:textId="77777777" w:rsidR="00F7074B" w:rsidRPr="00900C84" w:rsidRDefault="00F7074B" w:rsidP="00F7074B">
      <w:pPr>
        <w:jc w:val="both"/>
        <w:rPr>
          <w:rFonts w:ascii="Cambria" w:hAnsi="Cambria" w:cs="Arial"/>
          <w:b/>
        </w:rPr>
      </w:pPr>
    </w:p>
    <w:p w14:paraId="4EEB36A0" w14:textId="77777777" w:rsidR="00F7074B" w:rsidRPr="00900C84" w:rsidRDefault="00F7074B" w:rsidP="00F7074B">
      <w:pPr>
        <w:spacing w:after="200" w:line="276" w:lineRule="auto"/>
        <w:rPr>
          <w:rFonts w:asciiTheme="majorHAnsi" w:hAnsiTheme="majorHAnsi"/>
          <w:i/>
          <w:iCs/>
          <w:sz w:val="22"/>
          <w:szCs w:val="22"/>
        </w:rPr>
      </w:pPr>
      <w:r w:rsidRPr="00900C84">
        <w:rPr>
          <w:rFonts w:asciiTheme="majorHAnsi" w:hAnsiTheme="majorHAnsi"/>
          <w:i/>
          <w:iCs/>
          <w:sz w:val="22"/>
          <w:szCs w:val="22"/>
        </w:rPr>
        <w:br w:type="page"/>
      </w:r>
    </w:p>
    <w:p w14:paraId="309B8A3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900C84">
        <w:rPr>
          <w:rFonts w:asciiTheme="majorHAnsi" w:hAnsiTheme="majorHAnsi" w:cs="Calibri"/>
          <w:b/>
        </w:rPr>
        <w:lastRenderedPageBreak/>
        <w:t>Semestre : 2</w:t>
      </w:r>
    </w:p>
    <w:p w14:paraId="5A13388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Unité d’enseignement : UET 1.2</w:t>
      </w:r>
    </w:p>
    <w:p w14:paraId="2E6B6762" w14:textId="77777777" w:rsidR="00F7074B" w:rsidRPr="00900C84" w:rsidRDefault="00F7074B" w:rsidP="005240AC">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900C84">
        <w:rPr>
          <w:rFonts w:asciiTheme="majorHAnsi" w:hAnsiTheme="majorHAnsi" w:cs="Calibri"/>
          <w:b/>
          <w:bCs/>
          <w:iCs/>
        </w:rPr>
        <w:t xml:space="preserve">Matière : </w:t>
      </w:r>
      <w:r w:rsidR="005240AC">
        <w:rPr>
          <w:rFonts w:asciiTheme="majorHAnsi" w:hAnsiTheme="majorHAnsi" w:cs="Calibri"/>
          <w:b/>
          <w:bCs/>
          <w:iCs/>
          <w:sz w:val="22"/>
          <w:szCs w:val="22"/>
        </w:rPr>
        <w:t xml:space="preserve">Respect des normes et des règles d’éthique et d’intégrité </w:t>
      </w:r>
    </w:p>
    <w:p w14:paraId="6969EF1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eastAsia="Calibri" w:hAnsiTheme="majorHAnsi" w:cs="Arial"/>
          <w:b/>
          <w:bCs/>
          <w:color w:val="000000"/>
        </w:rPr>
        <w:t>VHS : 22h30 (Cours : 1h30)</w:t>
      </w:r>
    </w:p>
    <w:p w14:paraId="20074DE8"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Crédit : 1</w:t>
      </w:r>
    </w:p>
    <w:p w14:paraId="5344885C"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Coefficient</w:t>
      </w:r>
      <w:r w:rsidRPr="003E599E">
        <w:rPr>
          <w:rFonts w:asciiTheme="majorHAnsi" w:hAnsiTheme="majorHAnsi" w:cs="Calibri"/>
          <w:b/>
          <w:bCs/>
          <w:iCs/>
        </w:rPr>
        <w:t> : 1</w:t>
      </w:r>
    </w:p>
    <w:p w14:paraId="07300B6A" w14:textId="77777777" w:rsidR="00F7074B" w:rsidRPr="003E599E" w:rsidRDefault="00F7074B" w:rsidP="00F7074B">
      <w:pPr>
        <w:jc w:val="both"/>
        <w:rPr>
          <w:rFonts w:asciiTheme="majorHAnsi" w:hAnsiTheme="majorHAnsi" w:cs="Calibri"/>
          <w:b/>
        </w:rPr>
      </w:pPr>
    </w:p>
    <w:p w14:paraId="59329AC0" w14:textId="77777777" w:rsidR="005240AC" w:rsidRPr="00C515AB" w:rsidRDefault="005240AC" w:rsidP="005240AC">
      <w:pPr>
        <w:jc w:val="both"/>
        <w:rPr>
          <w:rFonts w:asciiTheme="majorBidi" w:hAnsiTheme="majorBidi" w:cstheme="majorBidi"/>
          <w:i/>
          <w:u w:val="thick" w:color="F79646"/>
        </w:rPr>
      </w:pPr>
      <w:r w:rsidRPr="00C515AB">
        <w:rPr>
          <w:rFonts w:asciiTheme="majorBidi" w:hAnsiTheme="majorBidi" w:cstheme="majorBidi"/>
          <w:b/>
          <w:u w:val="thick" w:color="F79646"/>
        </w:rPr>
        <w:t>Objectifs de l’enseignement:</w:t>
      </w:r>
    </w:p>
    <w:p w14:paraId="0567AF44" w14:textId="77777777" w:rsidR="005240AC" w:rsidRPr="00C515AB" w:rsidRDefault="005240AC" w:rsidP="005240AC">
      <w:pPr>
        <w:jc w:val="both"/>
        <w:rPr>
          <w:rFonts w:asciiTheme="majorBidi" w:hAnsiTheme="majorBidi" w:cstheme="majorBidi"/>
        </w:rPr>
      </w:pPr>
    </w:p>
    <w:p w14:paraId="75BB6C50" w14:textId="77777777" w:rsidR="005240AC" w:rsidRPr="00C515AB" w:rsidRDefault="005240AC" w:rsidP="005240AC">
      <w:pPr>
        <w:jc w:val="both"/>
        <w:rPr>
          <w:rFonts w:asciiTheme="majorBidi" w:hAnsiTheme="majorBidi" w:cstheme="majorBidi"/>
        </w:rPr>
      </w:pPr>
      <w:r w:rsidRPr="00C515AB">
        <w:rPr>
          <w:rFonts w:asciiTheme="majorBidi" w:hAnsiTheme="majorBidi" w:cstheme="majorBidi"/>
        </w:rPr>
        <w:t>Développer la sensibilisation des étudiants au respect des principes éthiques</w:t>
      </w:r>
      <w:r w:rsidRPr="00C515AB">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C515AB">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32372423" w14:textId="77777777" w:rsidR="005240AC" w:rsidRPr="00C515AB" w:rsidRDefault="005240AC" w:rsidP="005240AC">
      <w:pPr>
        <w:jc w:val="both"/>
        <w:rPr>
          <w:rFonts w:asciiTheme="majorBidi" w:hAnsiTheme="majorBidi" w:cstheme="majorBidi"/>
          <w:b/>
          <w:u w:val="thick" w:color="F79646"/>
        </w:rPr>
      </w:pPr>
    </w:p>
    <w:p w14:paraId="08721BEC" w14:textId="77777777" w:rsidR="005240AC" w:rsidRPr="00C515AB" w:rsidRDefault="005240AC" w:rsidP="005240AC">
      <w:pPr>
        <w:jc w:val="both"/>
        <w:rPr>
          <w:rFonts w:asciiTheme="majorBidi" w:hAnsiTheme="majorBidi" w:cstheme="majorBidi"/>
          <w:i/>
          <w:u w:val="thick" w:color="F79646"/>
        </w:rPr>
      </w:pPr>
      <w:r w:rsidRPr="00C515AB">
        <w:rPr>
          <w:rFonts w:asciiTheme="majorBidi" w:hAnsiTheme="majorBidi" w:cstheme="majorBidi"/>
          <w:b/>
          <w:u w:val="thick" w:color="F79646"/>
        </w:rPr>
        <w:t>Connaissances préalables recommandées :</w:t>
      </w:r>
    </w:p>
    <w:p w14:paraId="1CA5F1F8" w14:textId="77777777" w:rsidR="005240AC" w:rsidRPr="00C515AB" w:rsidRDefault="005240AC" w:rsidP="005240AC">
      <w:pPr>
        <w:keepNext/>
        <w:jc w:val="both"/>
        <w:outlineLvl w:val="0"/>
        <w:rPr>
          <w:rFonts w:asciiTheme="majorBidi" w:hAnsiTheme="majorBidi" w:cstheme="majorBidi"/>
          <w:bCs/>
        </w:rPr>
      </w:pPr>
    </w:p>
    <w:p w14:paraId="25408AA4" w14:textId="77777777" w:rsidR="005240AC" w:rsidRPr="00C515AB" w:rsidRDefault="005240AC" w:rsidP="005240AC">
      <w:pPr>
        <w:keepNext/>
        <w:jc w:val="both"/>
        <w:outlineLvl w:val="0"/>
        <w:rPr>
          <w:rFonts w:asciiTheme="majorBidi" w:hAnsiTheme="majorBidi" w:cstheme="majorBidi"/>
          <w:bCs/>
        </w:rPr>
      </w:pPr>
      <w:r w:rsidRPr="00C515AB">
        <w:rPr>
          <w:rFonts w:asciiTheme="majorBidi" w:hAnsiTheme="majorBidi" w:cstheme="majorBidi"/>
          <w:bCs/>
        </w:rPr>
        <w:t xml:space="preserve"> Ethique et déontologie  (les fondements)</w:t>
      </w:r>
    </w:p>
    <w:p w14:paraId="38137D5C" w14:textId="77777777" w:rsidR="005240AC" w:rsidRPr="00C515AB" w:rsidRDefault="005240AC" w:rsidP="005240AC">
      <w:pPr>
        <w:jc w:val="both"/>
        <w:rPr>
          <w:rFonts w:asciiTheme="majorBidi" w:hAnsiTheme="majorBidi" w:cstheme="majorBidi"/>
          <w:iCs/>
        </w:rPr>
      </w:pPr>
    </w:p>
    <w:p w14:paraId="5EBD0CB5" w14:textId="77777777" w:rsidR="005240AC" w:rsidRPr="00C515AB" w:rsidRDefault="005240AC" w:rsidP="005240AC">
      <w:pPr>
        <w:jc w:val="both"/>
        <w:rPr>
          <w:rFonts w:asciiTheme="majorBidi" w:hAnsiTheme="majorBidi" w:cstheme="majorBidi"/>
          <w:b/>
          <w:sz w:val="28"/>
          <w:szCs w:val="28"/>
          <w:u w:val="thick" w:color="F79646"/>
        </w:rPr>
      </w:pPr>
      <w:r w:rsidRPr="00C515AB">
        <w:rPr>
          <w:rFonts w:asciiTheme="majorBidi" w:hAnsiTheme="majorBidi" w:cstheme="majorBidi"/>
          <w:b/>
          <w:sz w:val="28"/>
          <w:szCs w:val="28"/>
          <w:u w:val="thick" w:color="F79646"/>
        </w:rPr>
        <w:t>Contenu de la matière :</w:t>
      </w:r>
    </w:p>
    <w:p w14:paraId="159D773D" w14:textId="77777777" w:rsidR="005240AC" w:rsidRPr="00C515AB" w:rsidRDefault="005240AC" w:rsidP="005240AC">
      <w:pPr>
        <w:jc w:val="both"/>
        <w:rPr>
          <w:rFonts w:asciiTheme="majorBidi" w:hAnsiTheme="majorBidi" w:cstheme="majorBidi"/>
          <w:b/>
          <w:u w:val="thick" w:color="F79646"/>
        </w:rPr>
      </w:pPr>
    </w:p>
    <w:p w14:paraId="54F41FD3" w14:textId="77777777" w:rsidR="005240AC" w:rsidRPr="00C515AB" w:rsidRDefault="005240AC" w:rsidP="00C94CA5">
      <w:pPr>
        <w:pStyle w:val="Paragraphedeliste"/>
        <w:numPr>
          <w:ilvl w:val="0"/>
          <w:numId w:val="71"/>
        </w:numPr>
        <w:ind w:left="284" w:hanging="284"/>
        <w:jc w:val="both"/>
        <w:rPr>
          <w:rFonts w:asciiTheme="majorBidi" w:hAnsiTheme="majorBidi" w:cstheme="majorBidi"/>
          <w:b/>
          <w:sz w:val="28"/>
          <w:szCs w:val="28"/>
          <w:u w:val="thick" w:color="F79646"/>
        </w:rPr>
      </w:pPr>
      <w:r w:rsidRPr="00C515AB">
        <w:rPr>
          <w:rFonts w:asciiTheme="majorBidi" w:hAnsiTheme="majorBidi" w:cstheme="majorBidi"/>
          <w:b/>
          <w:sz w:val="28"/>
          <w:szCs w:val="28"/>
        </w:rPr>
        <w:t xml:space="preserve">Respect des règles </w:t>
      </w:r>
      <w:r w:rsidRPr="00C515AB">
        <w:rPr>
          <w:rFonts w:asciiTheme="majorBidi" w:eastAsia="Times New Roman" w:hAnsiTheme="majorBidi" w:cstheme="majorBidi"/>
          <w:b/>
          <w:bCs/>
          <w:sz w:val="28"/>
          <w:szCs w:val="28"/>
          <w:lang w:eastAsia="fr-FR"/>
        </w:rPr>
        <w:t xml:space="preserve">d’éthique et d’intégrité,  </w:t>
      </w:r>
    </w:p>
    <w:p w14:paraId="3475B220" w14:textId="77777777" w:rsidR="005240AC" w:rsidRPr="00C515AB" w:rsidRDefault="005240AC" w:rsidP="005240AC">
      <w:pPr>
        <w:pStyle w:val="Paragraphedeliste"/>
        <w:ind w:left="992"/>
        <w:jc w:val="both"/>
        <w:rPr>
          <w:rFonts w:asciiTheme="majorBidi" w:hAnsiTheme="majorBidi" w:cstheme="majorBidi"/>
          <w:lang w:eastAsia="fr-FR"/>
        </w:rPr>
      </w:pP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p>
    <w:p w14:paraId="223F529D" w14:textId="77777777" w:rsidR="005240AC" w:rsidRPr="00C515AB" w:rsidRDefault="005240AC" w:rsidP="00C94CA5">
      <w:pPr>
        <w:pStyle w:val="Paragraphedeliste"/>
        <w:numPr>
          <w:ilvl w:val="0"/>
          <w:numId w:val="68"/>
        </w:numPr>
        <w:ind w:left="284" w:hanging="284"/>
        <w:jc w:val="both"/>
        <w:rPr>
          <w:rFonts w:asciiTheme="majorBidi" w:hAnsiTheme="majorBidi" w:cstheme="majorBidi"/>
          <w:bCs/>
        </w:rPr>
      </w:pPr>
      <w:r w:rsidRPr="00C515AB">
        <w:rPr>
          <w:rFonts w:asciiTheme="majorBidi" w:hAnsiTheme="majorBidi" w:cstheme="majorBidi"/>
          <w:b/>
          <w:bCs/>
          <w:lang w:eastAsia="fr-FR"/>
        </w:rPr>
        <w:t>Rappel sur la Charte de l’éthique et de la déontologie du MESRS :</w:t>
      </w:r>
      <w:r w:rsidRPr="00C515AB">
        <w:rPr>
          <w:rFonts w:asciiTheme="majorBidi" w:hAnsiTheme="majorBidi" w:cstheme="majorBidi"/>
          <w:lang w:eastAsia="fr-FR"/>
        </w:rPr>
        <w:t xml:space="preserve"> I</w:t>
      </w:r>
      <w:r w:rsidRPr="00C515AB">
        <w:rPr>
          <w:rFonts w:asciiTheme="majorBidi" w:hAnsiTheme="majorBidi" w:cstheme="majorBidi"/>
        </w:rPr>
        <w:t xml:space="preserve">ntégrité et honnêteté. Liberté académique. Respect mutuel. Exigence de vérité scientifique, Objectivité et esprit critique. Equité. </w:t>
      </w:r>
      <w:r w:rsidRPr="00C515AB">
        <w:rPr>
          <w:rFonts w:asciiTheme="majorBidi" w:eastAsia="Times New Roman" w:hAnsiTheme="majorBidi" w:cstheme="majorBidi"/>
          <w:bCs/>
          <w:lang w:eastAsia="fr-FR"/>
        </w:rPr>
        <w:t xml:space="preserve">Droits et </w:t>
      </w:r>
      <w:r w:rsidRPr="00C515AB">
        <w:rPr>
          <w:rFonts w:asciiTheme="majorBidi" w:hAnsiTheme="majorBidi" w:cstheme="majorBidi"/>
          <w:bCs/>
        </w:rPr>
        <w:t xml:space="preserve">obligations </w:t>
      </w:r>
      <w:r w:rsidRPr="00C515AB">
        <w:rPr>
          <w:rFonts w:asciiTheme="majorBidi" w:eastAsia="Times New Roman" w:hAnsiTheme="majorBidi" w:cstheme="majorBidi"/>
          <w:bCs/>
          <w:lang w:eastAsia="fr-FR"/>
        </w:rPr>
        <w:t xml:space="preserve">de l’étudiant, </w:t>
      </w:r>
      <w:r w:rsidRPr="00C515AB">
        <w:rPr>
          <w:rFonts w:asciiTheme="majorBidi" w:hAnsiTheme="majorBidi" w:cstheme="majorBidi"/>
          <w:bCs/>
        </w:rPr>
        <w:t xml:space="preserve">de l’enseignant, du personnel administratif et technique, </w:t>
      </w:r>
    </w:p>
    <w:p w14:paraId="72511478" w14:textId="77777777" w:rsidR="005240AC" w:rsidRPr="00C515AB" w:rsidRDefault="005240AC" w:rsidP="005240AC">
      <w:pPr>
        <w:jc w:val="both"/>
        <w:rPr>
          <w:rFonts w:asciiTheme="majorBidi" w:hAnsiTheme="majorBidi" w:cstheme="majorBidi"/>
          <w:b/>
          <w:bCs/>
          <w:lang w:eastAsia="fr-FR"/>
        </w:rPr>
      </w:pPr>
    </w:p>
    <w:p w14:paraId="2B8B2BB8" w14:textId="77777777" w:rsidR="005240AC" w:rsidRPr="00C515AB" w:rsidRDefault="005240AC" w:rsidP="005240AC">
      <w:pPr>
        <w:jc w:val="both"/>
        <w:rPr>
          <w:rFonts w:asciiTheme="majorBidi" w:hAnsiTheme="majorBidi" w:cstheme="majorBidi"/>
          <w:b/>
        </w:rPr>
      </w:pPr>
      <w:r w:rsidRPr="00C515AB">
        <w:rPr>
          <w:rFonts w:asciiTheme="majorBidi" w:hAnsiTheme="majorBidi" w:cstheme="majorBidi"/>
          <w:b/>
          <w:bCs/>
          <w:lang w:eastAsia="fr-FR"/>
        </w:rPr>
        <w:t>2. Recherche intègre et responsable</w:t>
      </w:r>
    </w:p>
    <w:p w14:paraId="1518E985" w14:textId="77777777" w:rsidR="005240AC" w:rsidRPr="00C515AB" w:rsidRDefault="005240AC" w:rsidP="00C94CA5">
      <w:pPr>
        <w:pStyle w:val="Paragraphedeliste"/>
        <w:numPr>
          <w:ilvl w:val="0"/>
          <w:numId w:val="69"/>
        </w:numPr>
        <w:jc w:val="both"/>
        <w:rPr>
          <w:rFonts w:asciiTheme="majorBidi" w:hAnsiTheme="majorBidi" w:cstheme="majorBidi"/>
          <w:lang w:eastAsia="fr-FR"/>
        </w:rPr>
      </w:pPr>
      <w:r w:rsidRPr="00C515AB">
        <w:rPr>
          <w:rFonts w:asciiTheme="majorBidi" w:hAnsiTheme="majorBidi" w:cstheme="majorBidi"/>
          <w:lang w:eastAsia="fr-FR"/>
        </w:rPr>
        <w:t>Respect des principes de l’éthique dans l’enseignement et la recherche</w:t>
      </w:r>
    </w:p>
    <w:p w14:paraId="77C34537" w14:textId="77777777" w:rsidR="005240AC" w:rsidRPr="00C515AB" w:rsidRDefault="005240AC" w:rsidP="00C94CA5">
      <w:pPr>
        <w:numPr>
          <w:ilvl w:val="0"/>
          <w:numId w:val="69"/>
        </w:numPr>
        <w:contextualSpacing/>
        <w:jc w:val="both"/>
        <w:rPr>
          <w:rFonts w:asciiTheme="majorBidi" w:hAnsiTheme="majorBidi" w:cstheme="majorBidi"/>
          <w:lang w:eastAsia="fr-FR"/>
        </w:rPr>
      </w:pPr>
      <w:r w:rsidRPr="00C515AB">
        <w:rPr>
          <w:rFonts w:asciiTheme="majorBidi" w:hAnsiTheme="majorBidi" w:cstheme="majorBidi"/>
          <w:lang w:eastAsia="fr-FR"/>
        </w:rPr>
        <w:t xml:space="preserve">Responsabilités dans le travail d’équipe : Egalité professionnelle de traitement. Conduite contre les discriminations. </w:t>
      </w:r>
      <w:r w:rsidRPr="00C515AB">
        <w:rPr>
          <w:rFonts w:asciiTheme="majorBidi" w:hAnsiTheme="majorBidi" w:cstheme="majorBidi"/>
        </w:rPr>
        <w:t xml:space="preserve">La recherche de l'intérêt général. </w:t>
      </w:r>
      <w:r w:rsidRPr="00C515AB">
        <w:rPr>
          <w:rFonts w:asciiTheme="majorBidi" w:hAnsiTheme="majorBidi" w:cstheme="majorBidi"/>
          <w:lang w:eastAsia="fr-FR"/>
        </w:rPr>
        <w:t xml:space="preserve">Conduites inappropriées dans le cadre du travail collectif </w:t>
      </w:r>
    </w:p>
    <w:p w14:paraId="19434E23" w14:textId="77777777" w:rsidR="005240AC" w:rsidRPr="00C515AB" w:rsidRDefault="005240AC" w:rsidP="00C94CA5">
      <w:pPr>
        <w:numPr>
          <w:ilvl w:val="0"/>
          <w:numId w:val="69"/>
        </w:numPr>
        <w:contextualSpacing/>
        <w:jc w:val="both"/>
        <w:rPr>
          <w:rFonts w:asciiTheme="majorBidi" w:hAnsiTheme="majorBidi" w:cstheme="majorBidi"/>
          <w:lang w:eastAsia="fr-FR"/>
        </w:rPr>
      </w:pPr>
      <w:r w:rsidRPr="00C515AB">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C515AB">
        <w:rPr>
          <w:rFonts w:asciiTheme="majorBidi" w:hAnsiTheme="majorBidi" w:cstheme="majorBidi"/>
        </w:rPr>
        <w:t>définition du plagiat, différentes formes de plagiat, procédures pour éviter le plagiat involontaire, détection du plagiat, sanctions contre les plagiaires, …).</w:t>
      </w:r>
      <w:r w:rsidRPr="00C515AB">
        <w:rPr>
          <w:rFonts w:asciiTheme="majorBidi" w:hAnsiTheme="majorBidi" w:cstheme="majorBidi"/>
          <w:lang w:eastAsia="fr-FR"/>
        </w:rPr>
        <w:t xml:space="preserve"> Falsification et fabrication de données.</w:t>
      </w:r>
    </w:p>
    <w:p w14:paraId="461951A2" w14:textId="77777777" w:rsidR="005240AC" w:rsidRPr="00C515AB" w:rsidRDefault="005240AC" w:rsidP="005240AC">
      <w:pPr>
        <w:jc w:val="both"/>
        <w:rPr>
          <w:rFonts w:asciiTheme="majorBidi" w:hAnsiTheme="majorBidi" w:cstheme="majorBidi"/>
          <w:bCs/>
        </w:rPr>
      </w:pPr>
    </w:p>
    <w:p w14:paraId="545D812D" w14:textId="77777777" w:rsidR="005240AC" w:rsidRPr="00C515AB" w:rsidRDefault="005240AC" w:rsidP="00C94CA5">
      <w:pPr>
        <w:pStyle w:val="Paragraphedeliste"/>
        <w:numPr>
          <w:ilvl w:val="0"/>
          <w:numId w:val="70"/>
        </w:numPr>
        <w:ind w:left="284" w:hanging="284"/>
        <w:jc w:val="both"/>
        <w:rPr>
          <w:rFonts w:asciiTheme="majorBidi" w:hAnsiTheme="majorBidi" w:cstheme="majorBidi"/>
          <w:b/>
          <w:lang w:eastAsia="fr-FR"/>
        </w:rPr>
      </w:pPr>
      <w:r w:rsidRPr="00C515AB">
        <w:rPr>
          <w:rFonts w:asciiTheme="majorBidi" w:eastAsia="Times New Roman" w:hAnsiTheme="majorBidi" w:cstheme="majorBidi"/>
          <w:b/>
          <w:lang w:eastAsia="fr-FR"/>
        </w:rPr>
        <w:t>Ethique et déontologie dans le monde du travail :</w:t>
      </w:r>
    </w:p>
    <w:p w14:paraId="22318692" w14:textId="77777777" w:rsidR="005240AC" w:rsidRPr="00C515AB" w:rsidRDefault="005240AC" w:rsidP="005240AC">
      <w:pPr>
        <w:contextualSpacing/>
        <w:jc w:val="both"/>
        <w:rPr>
          <w:rFonts w:asciiTheme="majorBidi" w:hAnsiTheme="majorBidi" w:cstheme="majorBidi"/>
          <w:bCs/>
          <w:lang w:eastAsia="fr-FR"/>
        </w:rPr>
      </w:pPr>
      <w:r w:rsidRPr="00C515AB">
        <w:rPr>
          <w:rFonts w:asciiTheme="majorBidi" w:hAnsiTheme="majorBidi" w:cstheme="majorBidi"/>
          <w:bCs/>
        </w:rPr>
        <w:t>Confidentialité juridique en entreprise. Fidélité à l’entreprise. Responsabilité au sein de l’entreprise, Conflits d'intérêt. Intégrité (</w:t>
      </w:r>
      <w:r w:rsidRPr="00C515AB">
        <w:rPr>
          <w:rFonts w:asciiTheme="majorBidi" w:eastAsia="Times New Roman" w:hAnsiTheme="majorBidi" w:cstheme="majorBidi"/>
          <w:bCs/>
          <w:lang w:eastAsia="fr-FR"/>
        </w:rPr>
        <w:t>corruption dans le travail, ses formes, ses conséquences, modes de lutte et sanctions contre la corruption)</w:t>
      </w:r>
    </w:p>
    <w:p w14:paraId="6104661B" w14:textId="77777777" w:rsidR="005240AC" w:rsidRPr="00C515AB" w:rsidRDefault="005240AC" w:rsidP="005240AC">
      <w:pPr>
        <w:jc w:val="both"/>
        <w:rPr>
          <w:rFonts w:asciiTheme="majorBidi" w:eastAsia="Times New Roman" w:hAnsiTheme="majorBidi" w:cstheme="majorBidi"/>
          <w:b/>
          <w:bCs/>
          <w:lang w:eastAsia="fr-FR"/>
        </w:rPr>
      </w:pPr>
    </w:p>
    <w:p w14:paraId="00CDF633" w14:textId="77777777" w:rsidR="005240AC" w:rsidRPr="00C515AB" w:rsidRDefault="005240AC" w:rsidP="005240AC">
      <w:pPr>
        <w:jc w:val="both"/>
        <w:rPr>
          <w:rFonts w:asciiTheme="majorBidi" w:eastAsia="Times New Roman" w:hAnsiTheme="majorBidi" w:cstheme="majorBidi"/>
          <w:b/>
          <w:bCs/>
          <w:sz w:val="28"/>
          <w:szCs w:val="28"/>
          <w:lang w:eastAsia="fr-FR"/>
        </w:rPr>
      </w:pPr>
      <w:r w:rsidRPr="00C515AB">
        <w:rPr>
          <w:rFonts w:asciiTheme="majorBidi" w:eastAsia="Times New Roman" w:hAnsiTheme="majorBidi" w:cstheme="majorBidi"/>
          <w:b/>
          <w:bCs/>
          <w:sz w:val="28"/>
          <w:szCs w:val="28"/>
          <w:lang w:eastAsia="fr-FR"/>
        </w:rPr>
        <w:t>B- Propriété intellectuelle</w:t>
      </w:r>
    </w:p>
    <w:p w14:paraId="786AB494" w14:textId="77777777" w:rsidR="005240AC" w:rsidRPr="00C515AB" w:rsidRDefault="005240AC" w:rsidP="005240AC">
      <w:pPr>
        <w:jc w:val="both"/>
        <w:rPr>
          <w:rFonts w:asciiTheme="majorBidi" w:eastAsia="Times New Roman" w:hAnsiTheme="majorBidi" w:cstheme="majorBidi"/>
          <w:lang w:eastAsia="fr-FR"/>
        </w:rPr>
      </w:pPr>
    </w:p>
    <w:p w14:paraId="309E787F" w14:textId="77777777" w:rsidR="005240AC" w:rsidRPr="00C515AB" w:rsidRDefault="005240AC" w:rsidP="005240AC">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I- Fondamentaux de la propriété intellectuelle   </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4A81605A" w14:textId="77777777" w:rsidR="005240AC" w:rsidRPr="00C515AB" w:rsidRDefault="005240AC" w:rsidP="00C94CA5">
      <w:pPr>
        <w:pStyle w:val="Paragraphedeliste"/>
        <w:numPr>
          <w:ilvl w:val="0"/>
          <w:numId w:val="66"/>
        </w:numPr>
        <w:tabs>
          <w:tab w:val="left" w:pos="993"/>
        </w:tabs>
        <w:ind w:firstLine="708"/>
        <w:jc w:val="both"/>
        <w:rPr>
          <w:rFonts w:asciiTheme="majorBidi" w:hAnsiTheme="majorBidi" w:cstheme="majorBidi"/>
        </w:rPr>
      </w:pPr>
      <w:r w:rsidRPr="00C515AB">
        <w:rPr>
          <w:rFonts w:asciiTheme="majorBidi" w:hAnsiTheme="majorBidi" w:cstheme="majorBidi"/>
        </w:rPr>
        <w:t>Propriété industrielle</w:t>
      </w:r>
      <w:r w:rsidRPr="00C515AB">
        <w:rPr>
          <w:rFonts w:asciiTheme="majorBidi" w:hAnsiTheme="majorBidi" w:cstheme="majorBidi"/>
          <w:lang w:eastAsia="fr-FR"/>
        </w:rPr>
        <w:t xml:space="preserve">. </w:t>
      </w:r>
      <w:r w:rsidRPr="00C515AB">
        <w:rPr>
          <w:rFonts w:asciiTheme="majorBidi" w:hAnsiTheme="majorBidi" w:cstheme="majorBidi"/>
        </w:rPr>
        <w:t xml:space="preserve">Propriété littéraire et artistique. </w:t>
      </w:r>
    </w:p>
    <w:p w14:paraId="605A29B8" w14:textId="77777777" w:rsidR="005240AC" w:rsidRPr="00C515AB" w:rsidRDefault="005240AC" w:rsidP="00C94CA5">
      <w:pPr>
        <w:pStyle w:val="Paragraphedeliste"/>
        <w:numPr>
          <w:ilvl w:val="0"/>
          <w:numId w:val="66"/>
        </w:numPr>
        <w:tabs>
          <w:tab w:val="left" w:pos="993"/>
        </w:tabs>
        <w:ind w:firstLine="708"/>
        <w:jc w:val="both"/>
        <w:rPr>
          <w:rFonts w:asciiTheme="majorBidi" w:hAnsiTheme="majorBidi" w:cstheme="majorBidi"/>
        </w:rPr>
      </w:pPr>
      <w:r w:rsidRPr="00C515AB">
        <w:rPr>
          <w:rFonts w:asciiTheme="majorBidi" w:hAnsiTheme="majorBidi" w:cstheme="majorBidi"/>
        </w:rPr>
        <w:t xml:space="preserve">Règles de citation des références (ouvrages, articles scientifiques, communications  </w:t>
      </w:r>
    </w:p>
    <w:p w14:paraId="7DFF6D8D" w14:textId="77777777" w:rsidR="005240AC" w:rsidRDefault="005240AC" w:rsidP="005240AC">
      <w:pPr>
        <w:pStyle w:val="Paragraphedeliste"/>
        <w:tabs>
          <w:tab w:val="left" w:pos="993"/>
        </w:tabs>
        <w:ind w:left="708"/>
        <w:jc w:val="both"/>
        <w:rPr>
          <w:rFonts w:asciiTheme="majorBidi" w:hAnsiTheme="majorBidi" w:cstheme="majorBidi"/>
        </w:rPr>
      </w:pPr>
      <w:r w:rsidRPr="00C515AB">
        <w:rPr>
          <w:rFonts w:asciiTheme="majorBidi" w:hAnsiTheme="majorBidi" w:cstheme="majorBidi"/>
        </w:rPr>
        <w:t>dans un congrès, thèses, mémoires, …)</w:t>
      </w:r>
    </w:p>
    <w:p w14:paraId="4B1AC823" w14:textId="77777777" w:rsidR="00954F4F" w:rsidRPr="00C515AB" w:rsidRDefault="00954F4F" w:rsidP="005240AC">
      <w:pPr>
        <w:pStyle w:val="Paragraphedeliste"/>
        <w:tabs>
          <w:tab w:val="left" w:pos="993"/>
        </w:tabs>
        <w:ind w:left="708"/>
        <w:jc w:val="both"/>
        <w:rPr>
          <w:rFonts w:asciiTheme="majorBidi" w:hAnsiTheme="majorBidi" w:cstheme="majorBidi"/>
        </w:rPr>
      </w:pPr>
    </w:p>
    <w:p w14:paraId="5D7CC1C0" w14:textId="77777777" w:rsidR="005240AC" w:rsidRPr="00C515AB" w:rsidRDefault="005240AC" w:rsidP="005240AC">
      <w:pPr>
        <w:ind w:firstLine="708"/>
        <w:jc w:val="both"/>
        <w:rPr>
          <w:rFonts w:asciiTheme="majorBidi" w:hAnsiTheme="majorBidi" w:cstheme="majorBidi"/>
          <w:lang w:eastAsia="fr-FR"/>
        </w:rPr>
      </w:pPr>
    </w:p>
    <w:p w14:paraId="1621D731" w14:textId="77777777" w:rsidR="005240AC" w:rsidRPr="00C515AB" w:rsidRDefault="005240AC" w:rsidP="005240AC">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 Droit d'auteur</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2B49309E" w14:textId="77777777" w:rsidR="005240AC" w:rsidRPr="00C515AB" w:rsidRDefault="005240AC" w:rsidP="00C94CA5">
      <w:pPr>
        <w:pStyle w:val="Paragraphedeliste"/>
        <w:numPr>
          <w:ilvl w:val="0"/>
          <w:numId w:val="67"/>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lastRenderedPageBreak/>
        <w:t>Droit d’auteur dans l’environnement numérique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31DAF19E" w14:textId="77777777" w:rsidR="005240AC" w:rsidRPr="00C515AB" w:rsidRDefault="005240AC" w:rsidP="005240AC">
      <w:pPr>
        <w:ind w:left="709"/>
        <w:jc w:val="both"/>
        <w:rPr>
          <w:rFonts w:asciiTheme="majorBidi" w:hAnsiTheme="majorBidi" w:cstheme="majorBidi"/>
        </w:rPr>
      </w:pPr>
      <w:r w:rsidRPr="00C515AB">
        <w:rPr>
          <w:rFonts w:asciiTheme="majorBidi" w:hAnsiTheme="majorBidi" w:cstheme="majorBidi"/>
        </w:rPr>
        <w:t xml:space="preserve">Introduction. Droit d’auteur </w:t>
      </w:r>
      <w:r w:rsidRPr="00C515AB">
        <w:rPr>
          <w:rFonts w:asciiTheme="majorBidi" w:eastAsia="Times New Roman" w:hAnsiTheme="majorBidi" w:cstheme="majorBidi"/>
          <w:lang w:eastAsia="fr-FR"/>
        </w:rPr>
        <w:t>des bases de données, droit d’auteur des logiciels</w:t>
      </w:r>
      <w:r w:rsidRPr="00C515AB">
        <w:rPr>
          <w:rFonts w:asciiTheme="majorBidi" w:hAnsiTheme="majorBidi" w:cstheme="majorBidi"/>
        </w:rPr>
        <w:t>.Cas spécifique des logiciels libres.</w:t>
      </w:r>
    </w:p>
    <w:p w14:paraId="37741A88" w14:textId="77777777" w:rsidR="005240AC" w:rsidRPr="00C515AB" w:rsidRDefault="005240AC" w:rsidP="00C94CA5">
      <w:pPr>
        <w:pStyle w:val="Paragraphedeliste"/>
        <w:numPr>
          <w:ilvl w:val="0"/>
          <w:numId w:val="67"/>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Droit d’auteur dans l’internet et le commerce électronique </w:t>
      </w:r>
    </w:p>
    <w:p w14:paraId="7C2AAEF7" w14:textId="77777777" w:rsidR="005240AC" w:rsidRPr="00C515AB" w:rsidRDefault="005240AC" w:rsidP="005240AC">
      <w:pPr>
        <w:ind w:left="709"/>
        <w:jc w:val="both"/>
        <w:rPr>
          <w:rFonts w:asciiTheme="majorBidi" w:eastAsia="Times New Roman" w:hAnsiTheme="majorBidi" w:cstheme="majorBidi"/>
          <w:lang w:eastAsia="fr-FR"/>
        </w:rPr>
      </w:pPr>
      <w:r w:rsidRPr="00C515AB">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0C873896" w14:textId="77777777" w:rsidR="005240AC" w:rsidRPr="00C515AB" w:rsidRDefault="005240AC" w:rsidP="00C94CA5">
      <w:pPr>
        <w:pStyle w:val="Paragraphedeliste"/>
        <w:numPr>
          <w:ilvl w:val="0"/>
          <w:numId w:val="67"/>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Brevet</w:t>
      </w:r>
    </w:p>
    <w:p w14:paraId="3A9299E6" w14:textId="77777777" w:rsidR="005240AC" w:rsidRPr="00C515AB" w:rsidRDefault="005240AC" w:rsidP="005240AC">
      <w:pPr>
        <w:ind w:left="709"/>
        <w:jc w:val="both"/>
        <w:rPr>
          <w:rFonts w:asciiTheme="majorBidi" w:eastAsia="Times New Roman" w:hAnsiTheme="majorBidi" w:cstheme="majorBidi"/>
          <w:lang w:eastAsia="fr-FR"/>
        </w:rPr>
      </w:pPr>
      <w:r w:rsidRPr="00C515AB">
        <w:rPr>
          <w:rFonts w:asciiTheme="majorBidi" w:hAnsiTheme="majorBidi" w:cstheme="majorBidi"/>
        </w:rPr>
        <w:t xml:space="preserve">Définition. Droits </w:t>
      </w:r>
      <w:r w:rsidRPr="00C515AB">
        <w:rPr>
          <w:rFonts w:asciiTheme="majorBidi" w:eastAsia="Times New Roman" w:hAnsiTheme="majorBidi" w:cstheme="majorBidi"/>
          <w:lang w:eastAsia="fr-FR"/>
        </w:rPr>
        <w:t xml:space="preserve">dans un brevet. Utilité d’un brevet. La </w:t>
      </w:r>
      <w:r w:rsidRPr="00C515AB">
        <w:rPr>
          <w:rFonts w:asciiTheme="majorBidi" w:hAnsiTheme="majorBidi" w:cstheme="majorBidi"/>
        </w:rPr>
        <w:t xml:space="preserve">brevetabilité. Demande de brevet </w:t>
      </w:r>
      <w:r w:rsidRPr="00C515AB">
        <w:rPr>
          <w:rFonts w:asciiTheme="majorBidi" w:eastAsia="Times New Roman" w:hAnsiTheme="majorBidi" w:cstheme="majorBidi"/>
          <w:lang w:eastAsia="fr-FR"/>
        </w:rPr>
        <w:t>en Algérie et dans le monde</w:t>
      </w:r>
      <w:r w:rsidRPr="00C515AB">
        <w:rPr>
          <w:rFonts w:asciiTheme="majorBidi" w:hAnsiTheme="majorBidi" w:cstheme="majorBidi"/>
        </w:rPr>
        <w:t>.</w:t>
      </w:r>
    </w:p>
    <w:p w14:paraId="2526EA5E" w14:textId="77777777" w:rsidR="005240AC" w:rsidRPr="00C515AB" w:rsidRDefault="005240AC" w:rsidP="005240AC">
      <w:pPr>
        <w:ind w:left="709"/>
        <w:jc w:val="both"/>
        <w:rPr>
          <w:rFonts w:asciiTheme="majorBidi" w:hAnsiTheme="majorBidi" w:cstheme="majorBidi"/>
          <w:b/>
        </w:rPr>
      </w:pPr>
    </w:p>
    <w:p w14:paraId="60F9DB82" w14:textId="77777777" w:rsidR="005240AC" w:rsidRPr="00C515AB" w:rsidRDefault="005240AC" w:rsidP="005240AC">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III- Protection et valorisation de la propriété intellectuelle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6C66EF61" w14:textId="77777777" w:rsidR="005240AC" w:rsidRPr="00C515AB" w:rsidRDefault="005240AC" w:rsidP="005240AC">
      <w:pPr>
        <w:ind w:left="709"/>
        <w:contextualSpacing/>
        <w:jc w:val="both"/>
        <w:rPr>
          <w:rFonts w:asciiTheme="majorBidi" w:hAnsiTheme="majorBidi" w:cstheme="majorBidi"/>
          <w:rtl/>
          <w:lang w:eastAsia="fr-FR"/>
        </w:rPr>
      </w:pPr>
      <w:r w:rsidRPr="00C515AB">
        <w:rPr>
          <w:rFonts w:asciiTheme="majorBidi" w:hAnsiTheme="majorBidi" w:cstheme="majorBidi"/>
          <w:lang w:eastAsia="fr-FR"/>
        </w:rPr>
        <w:t>Comment protéger la propriété intellectuelle. Violation des droits et outil juridique. V</w:t>
      </w:r>
      <w:r w:rsidRPr="00C515AB">
        <w:rPr>
          <w:rFonts w:asciiTheme="majorBidi" w:eastAsia="Times New Roman" w:hAnsiTheme="majorBidi" w:cstheme="majorBidi"/>
          <w:lang w:eastAsia="fr-FR"/>
        </w:rPr>
        <w:t>alorisation de la propriété intellectuelle. Protection de la propriété intellectuelle</w:t>
      </w:r>
      <w:r w:rsidRPr="00C515AB">
        <w:rPr>
          <w:rFonts w:asciiTheme="majorBidi" w:hAnsiTheme="majorBidi" w:cstheme="majorBidi"/>
          <w:bCs/>
        </w:rPr>
        <w:t xml:space="preserve"> en Algérie.</w:t>
      </w:r>
    </w:p>
    <w:p w14:paraId="43FA3E52" w14:textId="77777777" w:rsidR="005240AC" w:rsidRPr="00C515AB" w:rsidRDefault="005240AC" w:rsidP="005240AC">
      <w:pPr>
        <w:rPr>
          <w:rFonts w:asciiTheme="majorBidi" w:hAnsiTheme="majorBidi" w:cstheme="majorBidi"/>
        </w:rPr>
      </w:pPr>
    </w:p>
    <w:p w14:paraId="7235A0C9" w14:textId="77777777" w:rsidR="005240AC" w:rsidRPr="00C515AB" w:rsidRDefault="005240AC" w:rsidP="005240AC">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 xml:space="preserve">C. </w:t>
      </w:r>
      <w:r w:rsidRPr="00C515AB">
        <w:rPr>
          <w:rFonts w:asciiTheme="majorBidi" w:eastAsia="Times New Roman" w:hAnsiTheme="majorBidi" w:cstheme="majorBidi"/>
          <w:b/>
          <w:bCs/>
          <w:color w:val="1D2228"/>
          <w:sz w:val="28"/>
          <w:szCs w:val="28"/>
          <w:lang w:eastAsia="fr-FR"/>
        </w:rPr>
        <w:t>Ethique, développement durable et nouvelles technologies</w:t>
      </w:r>
    </w:p>
    <w:p w14:paraId="0E66266D" w14:textId="77777777" w:rsidR="005240AC" w:rsidRPr="00C515AB" w:rsidRDefault="005240AC" w:rsidP="005240AC">
      <w:pPr>
        <w:shd w:val="clear" w:color="auto" w:fill="FFFFFF"/>
        <w:rPr>
          <w:rFonts w:asciiTheme="majorBidi" w:eastAsia="Times New Roman" w:hAnsiTheme="majorBidi" w:cstheme="majorBidi"/>
          <w:b/>
          <w:bCs/>
          <w:color w:val="1D2228"/>
          <w:lang w:eastAsia="fr-FR"/>
        </w:rPr>
      </w:pPr>
    </w:p>
    <w:p w14:paraId="7FDCCA2F" w14:textId="77777777" w:rsidR="00F7074B" w:rsidRPr="009A28C8" w:rsidRDefault="005240AC" w:rsidP="005240AC">
      <w:pPr>
        <w:ind w:left="709"/>
        <w:contextualSpacing/>
        <w:jc w:val="both"/>
        <w:rPr>
          <w:rFonts w:asciiTheme="majorHAnsi" w:hAnsiTheme="majorHAnsi" w:cs="Arial"/>
          <w:sz w:val="22"/>
          <w:szCs w:val="22"/>
          <w:lang w:eastAsia="fr-FR"/>
        </w:rPr>
      </w:pPr>
      <w:r w:rsidRPr="00C515AB">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sidRPr="00C515AB">
        <w:rPr>
          <w:rFonts w:asciiTheme="majorBidi" w:eastAsia="Times New Roman" w:hAnsiTheme="majorBidi" w:cstheme="majorBidi"/>
          <w:color w:val="3C4043"/>
          <w:lang w:eastAsia="fr-FR"/>
        </w:rPr>
        <w:t> </w:t>
      </w:r>
      <w:r w:rsidRPr="00C515AB">
        <w:rPr>
          <w:rFonts w:asciiTheme="majorBidi" w:eastAsia="Times New Roman" w:hAnsiTheme="majorBidi" w:cstheme="majorBidi"/>
          <w:color w:val="1D2228"/>
          <w:lang w:eastAsia="fr-FR"/>
        </w:rPr>
        <w:t>Humanoïdes, Robots, drones</w:t>
      </w:r>
      <w:r w:rsidR="00F7074B" w:rsidRPr="009A28C8">
        <w:rPr>
          <w:rFonts w:asciiTheme="majorHAnsi" w:hAnsiTheme="majorHAnsi" w:cs="Calibri"/>
          <w:bCs/>
          <w:sz w:val="22"/>
          <w:szCs w:val="22"/>
        </w:rPr>
        <w:t>.</w:t>
      </w:r>
    </w:p>
    <w:p w14:paraId="54455BD1" w14:textId="77777777" w:rsidR="00F7074B" w:rsidRPr="003E599E" w:rsidRDefault="00F7074B" w:rsidP="00F7074B">
      <w:pPr>
        <w:ind w:left="1418" w:hanging="1418"/>
        <w:jc w:val="both"/>
        <w:rPr>
          <w:rFonts w:asciiTheme="majorHAnsi" w:hAnsiTheme="majorHAnsi" w:cs="Arial"/>
          <w:b/>
          <w:sz w:val="22"/>
          <w:szCs w:val="22"/>
          <w:u w:val="thick" w:color="F79646"/>
        </w:rPr>
      </w:pPr>
    </w:p>
    <w:p w14:paraId="03E04CC0"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4EED23D6"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7A84AA85" w14:textId="77777777" w:rsidR="00F7074B" w:rsidRPr="003E599E" w:rsidRDefault="00F7074B" w:rsidP="00F7074B">
      <w:pPr>
        <w:jc w:val="both"/>
        <w:rPr>
          <w:rFonts w:asciiTheme="majorHAnsi" w:hAnsiTheme="majorHAnsi" w:cs="Arial"/>
          <w:b/>
          <w:u w:val="thick" w:color="F79646"/>
        </w:rPr>
      </w:pPr>
    </w:p>
    <w:p w14:paraId="4E8EB217" w14:textId="77777777" w:rsidR="00F7074B"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53530D46" w14:textId="77777777" w:rsidR="00F7074B" w:rsidRDefault="00F7074B" w:rsidP="00F7074B">
      <w:pPr>
        <w:jc w:val="both"/>
        <w:rPr>
          <w:rFonts w:asciiTheme="majorHAnsi" w:hAnsiTheme="majorHAnsi" w:cs="Arial"/>
          <w:b/>
          <w:iCs/>
          <w:u w:val="thick" w:color="F79646"/>
        </w:rPr>
      </w:pPr>
    </w:p>
    <w:p w14:paraId="34310601"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 xml:space="preserve">Le site de l’Organisation Mondiale de la Propriété Intellectuelle </w:t>
      </w:r>
      <w:hyperlink r:id="rId27" w:tgtFrame="_blank" w:history="1">
        <w:r w:rsidRPr="00E10C8B">
          <w:rPr>
            <w:rFonts w:ascii="Cambria" w:hAnsi="Cambria"/>
            <w:i/>
            <w:iCs/>
            <w:color w:val="auto"/>
            <w:sz w:val="22"/>
            <w:szCs w:val="22"/>
          </w:rPr>
          <w:t>www.wipo.int</w:t>
        </w:r>
      </w:hyperlink>
    </w:p>
    <w:p w14:paraId="57C02A74"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 xml:space="preserve">Charte d’éthique et de déontologie universitaires, </w:t>
      </w:r>
      <w:hyperlink r:id="rId28" w:history="1">
        <w:r w:rsidRPr="00803099">
          <w:rPr>
            <w:rFonts w:ascii="Cambria" w:hAnsi="Cambria"/>
            <w:i/>
            <w:iCs/>
            <w:color w:val="auto"/>
            <w:sz w:val="22"/>
            <w:szCs w:val="22"/>
          </w:rPr>
          <w:t>https://www.mesrs.dz/documents/12221/26200/Charte+fran__ais+d__f.pdf/50d6de61-aabd-4829-84b3-8302b790bdce</w:t>
        </w:r>
      </w:hyperlink>
    </w:p>
    <w:p w14:paraId="02299908"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Arrêtés N°933 du 28 Juillet 2016 fixant les règles relatives à la prévention et la lutte contre le plagiat</w:t>
      </w:r>
    </w:p>
    <w:p w14:paraId="10E0892C"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L'abc du droit d'auteur, organisation des nations unies pour l’éducation, la science et la culture (UNESCO)</w:t>
      </w:r>
    </w:p>
    <w:p w14:paraId="10FB187C"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E. Prairat, De la déontologie enseignante. Paris, PUF, 2009.</w:t>
      </w:r>
    </w:p>
    <w:p w14:paraId="0BE6F9B5"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 xml:space="preserve">Racine L., Legault G. A., Bégin, L., Éthique et ingénierie, Montréal, McGraw Hill, 1991. </w:t>
      </w:r>
    </w:p>
    <w:p w14:paraId="3706521F"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 xml:space="preserve">Siroux, D., Déontologie : Dictionnaire d’éthique et de philosophie morale, Paris, Quadrige, 2004, p. 474-477. </w:t>
      </w:r>
    </w:p>
    <w:p w14:paraId="0889400A"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Medina Y., La déontologie, ce qui va changer dans l'entreprise, éditions d'Organisation, 2003.</w:t>
      </w:r>
    </w:p>
    <w:p w14:paraId="146A6BC5"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 xml:space="preserve">Didier Ch., Penser l'éthique des ingénieurs, Presses Universitaires de France, 2008. </w:t>
      </w:r>
    </w:p>
    <w:p w14:paraId="51B51784"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Gavarini L. et Ottavi D., Éditorial. de l’éthique professionnelle en formation et en recherche, Recherche et formation, 52 | 2006, 5-11.</w:t>
      </w:r>
    </w:p>
    <w:p w14:paraId="2B541093"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Caré C., Morale, éthique, déontologie. Administration et éducation, 2e trimestre 2002, n°94.</w:t>
      </w:r>
    </w:p>
    <w:p w14:paraId="530CA746"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Jacquet-Francillon, François. Notion : déontologie professionnelle. Le télémaque, mai 2000, n° 17</w:t>
      </w:r>
    </w:p>
    <w:p w14:paraId="277A1A66"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1E4C">
        <w:rPr>
          <w:rFonts w:ascii="Cambria" w:hAnsi="Cambria"/>
          <w:i/>
          <w:iCs/>
          <w:color w:val="auto"/>
          <w:sz w:val="22"/>
          <w:szCs w:val="22"/>
          <w:lang w:val="en-US"/>
        </w:rPr>
        <w:t xml:space="preserve">Carr, D. Professionalism and Ethics in Teaching. </w:t>
      </w:r>
      <w:r w:rsidRPr="00E10C8B">
        <w:rPr>
          <w:rFonts w:ascii="Cambria" w:hAnsi="Cambria"/>
          <w:i/>
          <w:iCs/>
          <w:color w:val="auto"/>
          <w:sz w:val="22"/>
          <w:szCs w:val="22"/>
        </w:rPr>
        <w:t>New York, NY Routledge. 2000.</w:t>
      </w:r>
    </w:p>
    <w:p w14:paraId="12537919"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Galloux, J.C., Droit de la propriété industrielle. Dalloz 2003.</w:t>
      </w:r>
    </w:p>
    <w:p w14:paraId="275976D8"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Wagret F. et J-M., Brevet d'invention, marques et propriété industrielle. PUF 2001</w:t>
      </w:r>
    </w:p>
    <w:p w14:paraId="2E31103D"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Dekermadec, Y., Innover grâce au brevet: une révolution avec internet. Insep 1999</w:t>
      </w:r>
    </w:p>
    <w:p w14:paraId="2B48D0D9"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AEUTBM. L'ingénieur au cœur de l'innovation. Université de technologie Belfort-Montbéliard</w:t>
      </w:r>
    </w:p>
    <w:p w14:paraId="2380E2C2"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Fanny Rinck  etléda Mansour, littératie à l’ère du numérique : le copier-coller chez les étudiants, Université grenoble 3  et  Université paris-Ouest Nanterre la défense Nanterre, France</w:t>
      </w:r>
    </w:p>
    <w:p w14:paraId="228802B9"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Didier DUGUEST IEMN, Citer ses sources,  IAE Nantes 2008</w:t>
      </w:r>
    </w:p>
    <w:p w14:paraId="56DD294E"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Les logiciels de détection de similitudes : une solution au plagiat électronique?   Rapport du Groupe de travail sur le plagiat électronique présenté au Sous-comité sur la pédagogie et les TIC de la CREPUQ</w:t>
      </w:r>
    </w:p>
    <w:p w14:paraId="7D8674B7"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lastRenderedPageBreak/>
        <w:t>EmanuelaChiriac, Monique Filiatrault et André Régimbald, Guide de l’étudiant: l’intégrité intellectuelle plagiat, tricherie et fraude…  les éviter et, surtout, comment bien citer ses sources, 2014.</w:t>
      </w:r>
    </w:p>
    <w:p w14:paraId="2A389973"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Publication de l'université de Montréal, Stratégies de prévention du plagiat, Intégrité, fraude et plagiat, 2010.</w:t>
      </w:r>
    </w:p>
    <w:p w14:paraId="5863AC1D"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r w:rsidRPr="00E10C8B">
        <w:rPr>
          <w:rFonts w:ascii="Cambria" w:hAnsi="Cambria"/>
          <w:i/>
          <w:iCs/>
          <w:color w:val="auto"/>
          <w:sz w:val="22"/>
          <w:szCs w:val="22"/>
        </w:rPr>
        <w:t>Pierrick Malissard, La propriété intellectuelle : origine et évolution, 2010.</w:t>
      </w:r>
    </w:p>
    <w:p w14:paraId="02CEBE7D"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hyperlink r:id="rId29" w:history="1">
        <w:r w:rsidRPr="00E10C8B">
          <w:rPr>
            <w:rFonts w:ascii="Cambria" w:hAnsi="Cambria"/>
            <w:i/>
            <w:iCs/>
            <w:color w:val="auto"/>
          </w:rPr>
          <w:t>http://www.app.asso.fr/</w:t>
        </w:r>
      </w:hyperlink>
    </w:p>
    <w:p w14:paraId="506E6EBE" w14:textId="77777777" w:rsidR="00F7074B" w:rsidRPr="00E10C8B" w:rsidRDefault="00F7074B" w:rsidP="00C94CA5">
      <w:pPr>
        <w:pStyle w:val="Default"/>
        <w:numPr>
          <w:ilvl w:val="0"/>
          <w:numId w:val="49"/>
        </w:numPr>
        <w:tabs>
          <w:tab w:val="left" w:pos="993"/>
        </w:tabs>
        <w:jc w:val="both"/>
        <w:rPr>
          <w:rFonts w:ascii="Cambria" w:hAnsi="Cambria"/>
          <w:i/>
          <w:iCs/>
          <w:color w:val="auto"/>
          <w:sz w:val="22"/>
          <w:szCs w:val="22"/>
        </w:rPr>
      </w:pPr>
      <w:hyperlink r:id="rId30" w:history="1">
        <w:r w:rsidRPr="00E10C8B">
          <w:rPr>
            <w:rFonts w:ascii="Cambria" w:hAnsi="Cambria"/>
            <w:i/>
            <w:color w:val="auto"/>
          </w:rPr>
          <w:t>http://ressources.univ-rennes2.fr/propriete-intellectuelle/cours-2-54.html</w:t>
        </w:r>
      </w:hyperlink>
    </w:p>
    <w:p w14:paraId="379B44BF" w14:textId="77777777" w:rsidR="00F7074B" w:rsidRPr="00036959" w:rsidRDefault="00F7074B" w:rsidP="00F7074B">
      <w:pPr>
        <w:tabs>
          <w:tab w:val="left" w:pos="2127"/>
        </w:tabs>
        <w:jc w:val="both"/>
        <w:rPr>
          <w:rFonts w:asciiTheme="majorHAnsi" w:hAnsiTheme="majorHAnsi"/>
          <w:i/>
          <w:iCs/>
        </w:rPr>
      </w:pPr>
    </w:p>
    <w:p w14:paraId="5AA91612" w14:textId="77777777" w:rsidR="00F7074B" w:rsidRDefault="00F7074B" w:rsidP="00F7074B">
      <w:pPr>
        <w:spacing w:after="200" w:line="276" w:lineRule="auto"/>
        <w:rPr>
          <w:rFonts w:asciiTheme="majorHAnsi" w:hAnsiTheme="majorHAnsi"/>
          <w:i/>
          <w:iCs/>
          <w:sz w:val="22"/>
          <w:szCs w:val="22"/>
        </w:rPr>
      </w:pPr>
      <w:r>
        <w:rPr>
          <w:rFonts w:asciiTheme="majorHAnsi" w:hAnsiTheme="majorHAnsi"/>
          <w:i/>
          <w:iCs/>
          <w:sz w:val="22"/>
          <w:szCs w:val="22"/>
        </w:rPr>
        <w:br w:type="page"/>
      </w:r>
    </w:p>
    <w:p w14:paraId="23C0A3B5" w14:textId="77777777" w:rsidR="00F7074B" w:rsidRPr="0044387E" w:rsidRDefault="00F7074B" w:rsidP="00F7074B">
      <w:pPr>
        <w:tabs>
          <w:tab w:val="left" w:pos="2127"/>
        </w:tabs>
        <w:jc w:val="both"/>
        <w:rPr>
          <w:rFonts w:ascii="Cambria" w:hAnsi="Cambria" w:cs="Arial"/>
          <w:i/>
          <w:iCs/>
          <w:color w:val="000000"/>
          <w:sz w:val="22"/>
          <w:szCs w:val="22"/>
        </w:rPr>
      </w:pPr>
    </w:p>
    <w:p w14:paraId="30551133" w14:textId="77777777" w:rsidR="00F7074B" w:rsidRPr="0044387E" w:rsidRDefault="00F7074B" w:rsidP="00F7074B">
      <w:pPr>
        <w:tabs>
          <w:tab w:val="left" w:pos="2127"/>
        </w:tabs>
        <w:jc w:val="both"/>
        <w:rPr>
          <w:rFonts w:ascii="Cambria" w:hAnsi="Cambria" w:cs="Arial"/>
          <w:i/>
          <w:iCs/>
          <w:color w:val="000000"/>
          <w:sz w:val="22"/>
          <w:szCs w:val="22"/>
        </w:rPr>
      </w:pPr>
    </w:p>
    <w:p w14:paraId="4A819F14" w14:textId="77777777" w:rsidR="00F7074B" w:rsidRPr="0044387E" w:rsidRDefault="00F7074B" w:rsidP="00F7074B">
      <w:pPr>
        <w:tabs>
          <w:tab w:val="left" w:pos="2127"/>
        </w:tabs>
        <w:jc w:val="both"/>
        <w:rPr>
          <w:rFonts w:ascii="Cambria" w:hAnsi="Cambria" w:cs="Arial"/>
          <w:i/>
          <w:iCs/>
          <w:color w:val="000000"/>
          <w:sz w:val="22"/>
          <w:szCs w:val="22"/>
        </w:rPr>
      </w:pPr>
    </w:p>
    <w:p w14:paraId="69C09C07" w14:textId="77777777" w:rsidR="00F7074B" w:rsidRPr="0044387E" w:rsidRDefault="00F7074B" w:rsidP="00F7074B">
      <w:pPr>
        <w:tabs>
          <w:tab w:val="left" w:pos="2127"/>
        </w:tabs>
        <w:jc w:val="both"/>
        <w:rPr>
          <w:rFonts w:ascii="Cambria" w:hAnsi="Cambria" w:cs="Arial"/>
          <w:i/>
          <w:iCs/>
          <w:color w:val="000000"/>
          <w:sz w:val="22"/>
          <w:szCs w:val="22"/>
        </w:rPr>
      </w:pPr>
    </w:p>
    <w:p w14:paraId="1D2EA99D" w14:textId="77777777" w:rsidR="00F7074B" w:rsidRPr="0044387E" w:rsidRDefault="00F7074B" w:rsidP="00F7074B">
      <w:pPr>
        <w:tabs>
          <w:tab w:val="left" w:pos="2127"/>
        </w:tabs>
        <w:jc w:val="both"/>
        <w:rPr>
          <w:rFonts w:ascii="Cambria" w:hAnsi="Cambria" w:cs="Arial"/>
          <w:i/>
          <w:iCs/>
          <w:color w:val="000000"/>
          <w:sz w:val="22"/>
          <w:szCs w:val="22"/>
        </w:rPr>
      </w:pPr>
    </w:p>
    <w:p w14:paraId="222DA32F" w14:textId="77777777" w:rsidR="00F7074B" w:rsidRPr="0044387E" w:rsidRDefault="00F7074B" w:rsidP="00F7074B">
      <w:pPr>
        <w:tabs>
          <w:tab w:val="left" w:pos="2127"/>
        </w:tabs>
        <w:jc w:val="both"/>
        <w:rPr>
          <w:rFonts w:ascii="Cambria" w:hAnsi="Cambria" w:cs="Arial"/>
          <w:i/>
          <w:iCs/>
          <w:color w:val="000000"/>
          <w:sz w:val="22"/>
          <w:szCs w:val="22"/>
        </w:rPr>
      </w:pPr>
    </w:p>
    <w:p w14:paraId="4BDA0FED" w14:textId="77777777" w:rsidR="00F7074B" w:rsidRPr="0044387E" w:rsidRDefault="00F7074B" w:rsidP="00F7074B">
      <w:pPr>
        <w:tabs>
          <w:tab w:val="left" w:pos="2127"/>
        </w:tabs>
        <w:jc w:val="both"/>
        <w:rPr>
          <w:rFonts w:ascii="Cambria" w:hAnsi="Cambria" w:cs="Arial"/>
          <w:i/>
          <w:iCs/>
          <w:color w:val="000000"/>
          <w:sz w:val="22"/>
          <w:szCs w:val="22"/>
        </w:rPr>
      </w:pPr>
    </w:p>
    <w:p w14:paraId="07A1C660" w14:textId="77777777" w:rsidR="00F7074B" w:rsidRPr="0044387E" w:rsidRDefault="00F7074B" w:rsidP="00F7074B">
      <w:pPr>
        <w:tabs>
          <w:tab w:val="left" w:pos="2127"/>
        </w:tabs>
        <w:jc w:val="both"/>
        <w:rPr>
          <w:rFonts w:ascii="Cambria" w:hAnsi="Cambria" w:cs="Arial"/>
          <w:i/>
          <w:iCs/>
          <w:color w:val="000000"/>
          <w:sz w:val="22"/>
          <w:szCs w:val="22"/>
        </w:rPr>
      </w:pPr>
    </w:p>
    <w:p w14:paraId="64440B18" w14:textId="77777777" w:rsidR="00F7074B" w:rsidRPr="0044387E" w:rsidRDefault="00F7074B" w:rsidP="00F7074B">
      <w:pPr>
        <w:tabs>
          <w:tab w:val="left" w:pos="2127"/>
        </w:tabs>
        <w:jc w:val="both"/>
        <w:rPr>
          <w:rFonts w:ascii="Cambria" w:hAnsi="Cambria" w:cs="Arial"/>
          <w:i/>
          <w:iCs/>
          <w:color w:val="000000"/>
          <w:sz w:val="22"/>
          <w:szCs w:val="22"/>
        </w:rPr>
      </w:pPr>
    </w:p>
    <w:p w14:paraId="216A76BB" w14:textId="77777777" w:rsidR="00F7074B" w:rsidRPr="0044387E" w:rsidRDefault="00F7074B" w:rsidP="00F7074B">
      <w:pPr>
        <w:tabs>
          <w:tab w:val="left" w:pos="2127"/>
        </w:tabs>
        <w:jc w:val="both"/>
        <w:rPr>
          <w:rFonts w:ascii="Cambria" w:hAnsi="Cambria" w:cs="Arial"/>
          <w:i/>
          <w:iCs/>
          <w:color w:val="000000"/>
          <w:sz w:val="22"/>
          <w:szCs w:val="22"/>
        </w:rPr>
      </w:pPr>
    </w:p>
    <w:p w14:paraId="0C59A3B3" w14:textId="77777777" w:rsidR="00F7074B" w:rsidRPr="0044387E" w:rsidRDefault="00F7074B" w:rsidP="00F7074B">
      <w:pPr>
        <w:tabs>
          <w:tab w:val="left" w:pos="2127"/>
        </w:tabs>
        <w:jc w:val="both"/>
        <w:rPr>
          <w:rFonts w:ascii="Cambria" w:hAnsi="Cambria" w:cs="Arial"/>
          <w:i/>
          <w:iCs/>
          <w:color w:val="000000"/>
          <w:sz w:val="22"/>
          <w:szCs w:val="22"/>
        </w:rPr>
      </w:pPr>
    </w:p>
    <w:p w14:paraId="65E9D39B" w14:textId="77777777" w:rsidR="00F7074B" w:rsidRPr="0044387E" w:rsidRDefault="00F7074B" w:rsidP="00F7074B">
      <w:pPr>
        <w:tabs>
          <w:tab w:val="left" w:pos="2127"/>
        </w:tabs>
        <w:jc w:val="both"/>
        <w:rPr>
          <w:rFonts w:ascii="Cambria" w:hAnsi="Cambria" w:cs="Arial"/>
          <w:i/>
          <w:iCs/>
          <w:color w:val="000000"/>
          <w:sz w:val="22"/>
          <w:szCs w:val="22"/>
        </w:rPr>
      </w:pPr>
    </w:p>
    <w:p w14:paraId="5667C962" w14:textId="77777777" w:rsidR="00F7074B" w:rsidRPr="0044387E" w:rsidRDefault="00F7074B" w:rsidP="00F7074B">
      <w:pPr>
        <w:tabs>
          <w:tab w:val="left" w:pos="2127"/>
        </w:tabs>
        <w:jc w:val="both"/>
        <w:rPr>
          <w:rFonts w:ascii="Cambria" w:hAnsi="Cambria" w:cs="Arial"/>
          <w:i/>
          <w:iCs/>
          <w:color w:val="000000"/>
          <w:sz w:val="22"/>
          <w:szCs w:val="22"/>
        </w:rPr>
      </w:pPr>
    </w:p>
    <w:p w14:paraId="66A599E7" w14:textId="77777777" w:rsidR="00F7074B" w:rsidRPr="0044387E" w:rsidRDefault="00F7074B" w:rsidP="00F7074B">
      <w:pPr>
        <w:tabs>
          <w:tab w:val="left" w:pos="2127"/>
        </w:tabs>
        <w:jc w:val="both"/>
        <w:rPr>
          <w:rFonts w:ascii="Cambria" w:hAnsi="Cambria" w:cs="Arial"/>
          <w:i/>
          <w:iCs/>
          <w:color w:val="000000"/>
          <w:sz w:val="22"/>
          <w:szCs w:val="22"/>
        </w:rPr>
      </w:pPr>
    </w:p>
    <w:p w14:paraId="7A0E22EF" w14:textId="77777777" w:rsidR="00F7074B" w:rsidRPr="0044387E" w:rsidRDefault="00F7074B" w:rsidP="00F7074B">
      <w:pPr>
        <w:tabs>
          <w:tab w:val="left" w:pos="2127"/>
        </w:tabs>
        <w:jc w:val="both"/>
        <w:rPr>
          <w:rFonts w:ascii="Cambria" w:hAnsi="Cambria" w:cs="Arial"/>
          <w:i/>
          <w:iCs/>
          <w:color w:val="000000"/>
          <w:sz w:val="22"/>
          <w:szCs w:val="22"/>
        </w:rPr>
      </w:pPr>
    </w:p>
    <w:p w14:paraId="0B5F19DF" w14:textId="77777777" w:rsidR="00F7074B" w:rsidRPr="0044387E" w:rsidRDefault="00F7074B" w:rsidP="00F7074B">
      <w:pPr>
        <w:tabs>
          <w:tab w:val="left" w:pos="2127"/>
        </w:tabs>
        <w:jc w:val="both"/>
        <w:rPr>
          <w:rFonts w:ascii="Cambria" w:hAnsi="Cambria" w:cs="Arial"/>
          <w:i/>
          <w:iCs/>
          <w:color w:val="000000"/>
          <w:sz w:val="22"/>
          <w:szCs w:val="22"/>
        </w:rPr>
      </w:pPr>
    </w:p>
    <w:p w14:paraId="5A703AFB" w14:textId="77777777" w:rsidR="00F7074B" w:rsidRPr="0044387E" w:rsidRDefault="00F7074B" w:rsidP="00F7074B">
      <w:pPr>
        <w:tabs>
          <w:tab w:val="left" w:pos="2127"/>
        </w:tabs>
        <w:jc w:val="both"/>
        <w:rPr>
          <w:rFonts w:ascii="Cambria" w:hAnsi="Cambria" w:cs="Arial"/>
          <w:i/>
          <w:iCs/>
          <w:color w:val="000000"/>
          <w:sz w:val="22"/>
          <w:szCs w:val="22"/>
        </w:rPr>
      </w:pPr>
    </w:p>
    <w:p w14:paraId="1E938727" w14:textId="77777777" w:rsidR="00F7074B" w:rsidRPr="0044387E" w:rsidRDefault="00F7074B" w:rsidP="00F7074B">
      <w:pPr>
        <w:tabs>
          <w:tab w:val="left" w:pos="2127"/>
        </w:tabs>
        <w:jc w:val="both"/>
        <w:rPr>
          <w:rFonts w:ascii="Cambria" w:hAnsi="Cambria" w:cs="Arial"/>
          <w:i/>
          <w:iCs/>
          <w:color w:val="000000"/>
          <w:sz w:val="22"/>
          <w:szCs w:val="22"/>
        </w:rPr>
      </w:pPr>
    </w:p>
    <w:p w14:paraId="1CB4A016" w14:textId="77777777" w:rsidR="00F7074B" w:rsidRPr="0044387E" w:rsidRDefault="00F7074B" w:rsidP="00F7074B">
      <w:pPr>
        <w:tabs>
          <w:tab w:val="left" w:pos="2127"/>
        </w:tabs>
        <w:jc w:val="both"/>
        <w:rPr>
          <w:rFonts w:ascii="Cambria" w:hAnsi="Cambria" w:cs="Arial"/>
          <w:i/>
          <w:iCs/>
          <w:color w:val="000000"/>
          <w:sz w:val="22"/>
          <w:szCs w:val="22"/>
        </w:rPr>
      </w:pPr>
    </w:p>
    <w:p w14:paraId="586E3951" w14:textId="77777777" w:rsidR="00F7074B" w:rsidRPr="0044387E" w:rsidRDefault="00F7074B" w:rsidP="00F7074B">
      <w:pPr>
        <w:tabs>
          <w:tab w:val="left" w:pos="2127"/>
        </w:tabs>
        <w:jc w:val="both"/>
        <w:rPr>
          <w:rFonts w:ascii="Cambria" w:hAnsi="Cambria" w:cs="Arial"/>
          <w:i/>
          <w:iCs/>
          <w:color w:val="000000"/>
          <w:sz w:val="22"/>
          <w:szCs w:val="22"/>
        </w:rPr>
      </w:pPr>
    </w:p>
    <w:p w14:paraId="1799C3A7" w14:textId="77777777" w:rsidR="00F7074B" w:rsidRPr="0044387E" w:rsidRDefault="00F7074B" w:rsidP="00F7074B">
      <w:pPr>
        <w:tabs>
          <w:tab w:val="left" w:pos="2127"/>
        </w:tabs>
        <w:jc w:val="both"/>
        <w:rPr>
          <w:rFonts w:ascii="Cambria" w:hAnsi="Cambria" w:cs="Arial"/>
          <w:i/>
          <w:iCs/>
          <w:color w:val="000000"/>
          <w:sz w:val="22"/>
          <w:szCs w:val="22"/>
        </w:rPr>
      </w:pPr>
    </w:p>
    <w:p w14:paraId="00F38E60" w14:textId="77777777" w:rsidR="00F7074B" w:rsidRPr="0044387E" w:rsidRDefault="00F7074B" w:rsidP="00F7074B">
      <w:pPr>
        <w:tabs>
          <w:tab w:val="left" w:pos="2127"/>
        </w:tabs>
        <w:jc w:val="both"/>
        <w:rPr>
          <w:rFonts w:ascii="Cambria" w:hAnsi="Cambria" w:cs="Arial"/>
          <w:i/>
          <w:iCs/>
          <w:color w:val="000000"/>
          <w:sz w:val="22"/>
          <w:szCs w:val="22"/>
        </w:rPr>
      </w:pPr>
    </w:p>
    <w:p w14:paraId="1AA9AEE7" w14:textId="77777777" w:rsidR="00F7074B" w:rsidRPr="0044387E" w:rsidRDefault="00F7074B" w:rsidP="00F7074B">
      <w:pPr>
        <w:tabs>
          <w:tab w:val="left" w:pos="2127"/>
        </w:tabs>
        <w:jc w:val="both"/>
        <w:rPr>
          <w:rFonts w:ascii="Cambria" w:hAnsi="Cambria" w:cs="Arial"/>
          <w:i/>
          <w:iCs/>
          <w:color w:val="000000"/>
          <w:sz w:val="22"/>
          <w:szCs w:val="22"/>
        </w:rPr>
      </w:pPr>
    </w:p>
    <w:p w14:paraId="7AA785F8" w14:textId="77777777" w:rsidR="00F7074B" w:rsidRPr="0044387E" w:rsidRDefault="00F7074B" w:rsidP="00F7074B">
      <w:pPr>
        <w:tabs>
          <w:tab w:val="left" w:pos="2127"/>
        </w:tabs>
        <w:jc w:val="both"/>
        <w:rPr>
          <w:rFonts w:ascii="Cambria" w:hAnsi="Cambria" w:cs="Arial"/>
          <w:i/>
          <w:iCs/>
          <w:color w:val="000000"/>
          <w:sz w:val="22"/>
          <w:szCs w:val="22"/>
        </w:rPr>
      </w:pPr>
    </w:p>
    <w:p w14:paraId="07CB6D53" w14:textId="77777777" w:rsidR="00F7074B" w:rsidRDefault="00F7074B" w:rsidP="00F7074B">
      <w:pPr>
        <w:pStyle w:val="Paragraphedeliste"/>
        <w:rPr>
          <w:rFonts w:asciiTheme="majorHAnsi" w:hAnsiTheme="majorHAnsi" w:cs="Calibri"/>
          <w:b/>
          <w:sz w:val="32"/>
          <w:szCs w:val="32"/>
          <w:u w:val="thick" w:color="F79646" w:themeColor="accent6"/>
        </w:rPr>
      </w:pPr>
      <w:r w:rsidRPr="00BD0E6D">
        <w:rPr>
          <w:rFonts w:asciiTheme="majorHAnsi" w:hAnsiTheme="majorHAnsi" w:cs="Calibri"/>
          <w:b/>
          <w:sz w:val="32"/>
          <w:szCs w:val="32"/>
          <w:u w:val="thick" w:color="F79646" w:themeColor="accent6"/>
        </w:rPr>
        <w:t>V - Programme détaillé par matière du semestre S</w:t>
      </w:r>
      <w:r>
        <w:rPr>
          <w:rFonts w:asciiTheme="majorHAnsi" w:hAnsiTheme="majorHAnsi" w:cs="Calibri"/>
          <w:b/>
          <w:sz w:val="32"/>
          <w:szCs w:val="32"/>
          <w:u w:val="thick" w:color="F79646" w:themeColor="accent6"/>
        </w:rPr>
        <w:t>3</w:t>
      </w:r>
    </w:p>
    <w:p w14:paraId="222DCC84" w14:textId="77777777" w:rsidR="00F7074B" w:rsidRDefault="00F7074B" w:rsidP="00F7074B">
      <w:pPr>
        <w:spacing w:after="200" w:line="276" w:lineRule="auto"/>
        <w:rPr>
          <w:rFonts w:asciiTheme="majorHAnsi" w:hAnsiTheme="majorHAnsi" w:cs="Calibri"/>
          <w:b/>
          <w:sz w:val="32"/>
          <w:szCs w:val="32"/>
          <w:u w:val="thick" w:color="F79646" w:themeColor="accent6"/>
        </w:rPr>
      </w:pPr>
      <w:r>
        <w:rPr>
          <w:rFonts w:asciiTheme="majorHAnsi" w:hAnsiTheme="majorHAnsi" w:cs="Calibri"/>
          <w:b/>
          <w:sz w:val="32"/>
          <w:szCs w:val="32"/>
          <w:u w:val="thick" w:color="F79646" w:themeColor="accent6"/>
        </w:rPr>
        <w:br w:type="page"/>
      </w:r>
    </w:p>
    <w:p w14:paraId="520BA2BE"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900C84">
        <w:rPr>
          <w:rFonts w:asciiTheme="majorHAnsi" w:hAnsiTheme="majorHAnsi" w:cs="Calibri"/>
          <w:b/>
        </w:rPr>
        <w:lastRenderedPageBreak/>
        <w:t>Semestre : 3</w:t>
      </w:r>
    </w:p>
    <w:p w14:paraId="236F351B"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Unité d’enseignement : UEF 2.1.1</w:t>
      </w:r>
    </w:p>
    <w:p w14:paraId="7C551DBA"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Times New Roman" w:hAnsiTheme="majorHAnsi"/>
          <w:b/>
          <w:bCs/>
        </w:rPr>
      </w:pPr>
      <w:r w:rsidRPr="002A0732">
        <w:rPr>
          <w:rFonts w:asciiTheme="majorHAnsi" w:hAnsiTheme="majorHAnsi" w:cs="Calibri"/>
          <w:b/>
          <w:bCs/>
          <w:iCs/>
        </w:rPr>
        <w:t xml:space="preserve">Matière </w:t>
      </w:r>
      <w:r w:rsidR="00272975" w:rsidRPr="002A0732">
        <w:rPr>
          <w:rFonts w:asciiTheme="majorHAnsi" w:hAnsiTheme="majorHAnsi" w:cs="Calibri"/>
          <w:b/>
          <w:bCs/>
          <w:iCs/>
        </w:rPr>
        <w:t>1</w:t>
      </w:r>
      <w:r w:rsidRPr="002A0732">
        <w:rPr>
          <w:rFonts w:asciiTheme="majorHAnsi" w:hAnsiTheme="majorHAnsi" w:cs="Calibri"/>
          <w:b/>
          <w:bCs/>
          <w:iCs/>
        </w:rPr>
        <w:t xml:space="preserve"> : </w:t>
      </w:r>
      <w:r w:rsidRPr="002A0732">
        <w:rPr>
          <w:rFonts w:asciiTheme="majorHAnsi" w:hAnsiTheme="majorHAnsi" w:cs="Arial"/>
          <w:b/>
          <w:bCs/>
        </w:rPr>
        <w:t>A</w:t>
      </w:r>
      <w:r w:rsidR="00896EBB" w:rsidRPr="002A0732">
        <w:rPr>
          <w:rFonts w:asciiTheme="majorHAnsi" w:hAnsiTheme="majorHAnsi" w:cs="Arial"/>
          <w:b/>
          <w:bCs/>
        </w:rPr>
        <w:t xml:space="preserve">utomates </w:t>
      </w:r>
      <w:r w:rsidRPr="002A0732">
        <w:rPr>
          <w:rFonts w:asciiTheme="majorHAnsi" w:hAnsiTheme="majorHAnsi" w:cs="Arial"/>
          <w:b/>
          <w:bCs/>
        </w:rPr>
        <w:t>P</w:t>
      </w:r>
      <w:r w:rsidR="00896EBB" w:rsidRPr="002A0732">
        <w:rPr>
          <w:rFonts w:asciiTheme="majorHAnsi" w:hAnsiTheme="majorHAnsi" w:cs="Arial"/>
          <w:b/>
          <w:bCs/>
        </w:rPr>
        <w:t xml:space="preserve">rogrammables Industriels </w:t>
      </w:r>
    </w:p>
    <w:p w14:paraId="68626F5D" w14:textId="77777777" w:rsidR="00F7074B" w:rsidRPr="002A0732" w:rsidRDefault="005240AC"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eastAsia="Calibri" w:hAnsiTheme="majorHAnsi" w:cs="Arial"/>
          <w:b/>
          <w:bCs/>
          <w:color w:val="000000"/>
          <w:lang w:eastAsia="en-US"/>
        </w:rPr>
        <w:t xml:space="preserve">VHS : </w:t>
      </w:r>
      <w:r w:rsidR="00AD36BC" w:rsidRPr="002A0732">
        <w:rPr>
          <w:rFonts w:asciiTheme="majorHAnsi" w:eastAsia="Calibri" w:hAnsiTheme="majorHAnsi" w:cs="Arial"/>
          <w:b/>
          <w:bCs/>
          <w:color w:val="000000"/>
          <w:lang w:eastAsia="en-US"/>
        </w:rPr>
        <w:t>45</w:t>
      </w:r>
      <w:r w:rsidRPr="002A0732">
        <w:rPr>
          <w:rFonts w:asciiTheme="majorHAnsi" w:eastAsia="Calibri" w:hAnsiTheme="majorHAnsi" w:cs="Arial"/>
          <w:b/>
          <w:bCs/>
          <w:color w:val="000000"/>
          <w:lang w:eastAsia="en-US"/>
        </w:rPr>
        <w:t>h</w:t>
      </w:r>
      <w:r w:rsidR="00AD36BC" w:rsidRPr="002A0732">
        <w:rPr>
          <w:rFonts w:asciiTheme="majorHAnsi" w:eastAsia="Calibri" w:hAnsiTheme="majorHAnsi" w:cs="Arial"/>
          <w:b/>
          <w:bCs/>
          <w:color w:val="000000"/>
          <w:lang w:eastAsia="en-US"/>
        </w:rPr>
        <w:t>0</w:t>
      </w:r>
      <w:r w:rsidRPr="002A0732">
        <w:rPr>
          <w:rFonts w:asciiTheme="majorHAnsi" w:eastAsia="Calibri" w:hAnsiTheme="majorHAnsi" w:cs="Arial"/>
          <w:b/>
          <w:bCs/>
          <w:color w:val="000000"/>
          <w:lang w:eastAsia="en-US"/>
        </w:rPr>
        <w:t xml:space="preserve">0 (Cours : </w:t>
      </w:r>
      <w:r w:rsidR="00AD36BC" w:rsidRPr="002A0732">
        <w:rPr>
          <w:rFonts w:asciiTheme="majorHAnsi" w:eastAsia="Calibri" w:hAnsiTheme="majorHAnsi" w:cs="Arial"/>
          <w:b/>
          <w:bCs/>
          <w:color w:val="000000"/>
          <w:lang w:eastAsia="en-US"/>
        </w:rPr>
        <w:t>1</w:t>
      </w:r>
      <w:r w:rsidRPr="002A0732">
        <w:rPr>
          <w:rFonts w:asciiTheme="majorHAnsi" w:eastAsia="Calibri" w:hAnsiTheme="majorHAnsi" w:cs="Arial"/>
          <w:b/>
          <w:bCs/>
          <w:color w:val="000000"/>
          <w:lang w:eastAsia="en-US"/>
        </w:rPr>
        <w:t>h</w:t>
      </w:r>
      <w:r w:rsidR="00AD36BC" w:rsidRPr="002A0732">
        <w:rPr>
          <w:rFonts w:asciiTheme="majorHAnsi" w:eastAsia="Calibri" w:hAnsiTheme="majorHAnsi" w:cs="Arial"/>
          <w:b/>
          <w:bCs/>
          <w:color w:val="000000"/>
          <w:lang w:eastAsia="en-US"/>
        </w:rPr>
        <w:t>3</w:t>
      </w:r>
      <w:r w:rsidR="00F7074B" w:rsidRPr="002A0732">
        <w:rPr>
          <w:rFonts w:asciiTheme="majorHAnsi" w:eastAsia="Calibri" w:hAnsiTheme="majorHAnsi" w:cs="Arial"/>
          <w:b/>
          <w:bCs/>
          <w:color w:val="000000"/>
          <w:lang w:eastAsia="en-US"/>
        </w:rPr>
        <w:t xml:space="preserve">0, TD : </w:t>
      </w:r>
      <w:r w:rsidR="00AD36BC" w:rsidRPr="002A0732">
        <w:rPr>
          <w:rFonts w:asciiTheme="majorHAnsi" w:eastAsia="Calibri" w:hAnsiTheme="majorHAnsi" w:cs="Arial"/>
          <w:b/>
          <w:bCs/>
          <w:color w:val="000000"/>
          <w:lang w:eastAsia="en-US"/>
        </w:rPr>
        <w:t>1</w:t>
      </w:r>
      <w:r w:rsidR="00F7074B" w:rsidRPr="002A0732">
        <w:rPr>
          <w:rFonts w:asciiTheme="majorHAnsi" w:eastAsia="Calibri" w:hAnsiTheme="majorHAnsi" w:cs="Arial"/>
          <w:b/>
          <w:bCs/>
          <w:color w:val="000000"/>
          <w:lang w:eastAsia="en-US"/>
        </w:rPr>
        <w:t>h</w:t>
      </w:r>
      <w:r w:rsidR="00AD36BC" w:rsidRPr="002A0732">
        <w:rPr>
          <w:rFonts w:asciiTheme="majorHAnsi" w:eastAsia="Calibri" w:hAnsiTheme="majorHAnsi" w:cs="Arial"/>
          <w:b/>
          <w:bCs/>
          <w:color w:val="000000"/>
          <w:lang w:eastAsia="en-US"/>
        </w:rPr>
        <w:t>3</w:t>
      </w:r>
      <w:r w:rsidR="00F7074B" w:rsidRPr="002A0732">
        <w:rPr>
          <w:rFonts w:asciiTheme="majorHAnsi" w:eastAsia="Calibri" w:hAnsiTheme="majorHAnsi" w:cs="Arial"/>
          <w:b/>
          <w:bCs/>
          <w:color w:val="000000"/>
          <w:lang w:eastAsia="en-US"/>
        </w:rPr>
        <w:t>0)</w:t>
      </w:r>
    </w:p>
    <w:p w14:paraId="23573A4C" w14:textId="77777777" w:rsidR="00F7074B" w:rsidRPr="002A0732" w:rsidRDefault="005240AC"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 xml:space="preserve">Crédits : </w:t>
      </w:r>
      <w:r w:rsidR="00AD36BC" w:rsidRPr="002A0732">
        <w:rPr>
          <w:rFonts w:asciiTheme="majorHAnsi" w:hAnsiTheme="majorHAnsi" w:cs="Calibri"/>
          <w:b/>
          <w:bCs/>
          <w:iCs/>
        </w:rPr>
        <w:t>4</w:t>
      </w:r>
    </w:p>
    <w:p w14:paraId="64644495" w14:textId="77777777" w:rsidR="00F7074B" w:rsidRPr="00900C84" w:rsidRDefault="005240AC"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Coefficient:</w:t>
      </w:r>
      <w:r w:rsidR="00AD36BC">
        <w:rPr>
          <w:rFonts w:asciiTheme="majorHAnsi" w:hAnsiTheme="majorHAnsi" w:cs="Calibri"/>
          <w:b/>
          <w:bCs/>
          <w:iCs/>
        </w:rPr>
        <w:t xml:space="preserve"> 2</w:t>
      </w:r>
    </w:p>
    <w:p w14:paraId="75A7F333" w14:textId="77777777" w:rsidR="00F7074B" w:rsidRPr="00900C84" w:rsidRDefault="00F7074B" w:rsidP="00F7074B">
      <w:pPr>
        <w:jc w:val="both"/>
        <w:rPr>
          <w:rFonts w:asciiTheme="majorHAnsi" w:hAnsiTheme="majorHAnsi" w:cs="Calibri"/>
          <w:b/>
          <w:u w:val="thick" w:color="F79646"/>
        </w:rPr>
      </w:pPr>
    </w:p>
    <w:p w14:paraId="4729DB05" w14:textId="77777777" w:rsidR="00F7074B" w:rsidRPr="00900C84" w:rsidRDefault="00F7074B" w:rsidP="00F7074B">
      <w:pPr>
        <w:jc w:val="both"/>
        <w:rPr>
          <w:rFonts w:asciiTheme="majorHAnsi" w:hAnsiTheme="majorHAnsi" w:cs="Calibri"/>
          <w:i/>
          <w:u w:val="thick" w:color="F79646"/>
        </w:rPr>
      </w:pPr>
      <w:r w:rsidRPr="00900C84">
        <w:rPr>
          <w:rFonts w:asciiTheme="majorHAnsi" w:hAnsiTheme="majorHAnsi" w:cs="Calibri"/>
          <w:b/>
          <w:u w:val="thick" w:color="F79646"/>
        </w:rPr>
        <w:t>Objectifs de l’enseignement :</w:t>
      </w:r>
    </w:p>
    <w:p w14:paraId="2BC43372" w14:textId="77777777" w:rsidR="00896EBB" w:rsidRPr="00900C84" w:rsidRDefault="00896EBB" w:rsidP="00F7074B">
      <w:pPr>
        <w:jc w:val="both"/>
      </w:pPr>
    </w:p>
    <w:p w14:paraId="20F67415" w14:textId="77777777" w:rsidR="00F7074B" w:rsidRPr="00900C84" w:rsidRDefault="00896EBB" w:rsidP="00F7074B">
      <w:pPr>
        <w:jc w:val="both"/>
      </w:pPr>
      <w:r w:rsidRPr="00900C84">
        <w:t>Ce cours permet à l’étudiant de comprendre l’organisation matérielle et logicielle des API, de choisir un API et les composants associés selon l’application souhaitée et d’utiliser un langage de programmation adapté pour l’API.</w:t>
      </w:r>
    </w:p>
    <w:p w14:paraId="29D0110A" w14:textId="77777777" w:rsidR="00896EBB" w:rsidRPr="00900C84" w:rsidRDefault="00896EBB" w:rsidP="00F7074B">
      <w:pPr>
        <w:jc w:val="both"/>
        <w:rPr>
          <w:rFonts w:asciiTheme="majorHAnsi" w:hAnsiTheme="majorHAnsi" w:cstheme="majorBidi"/>
          <w:sz w:val="22"/>
          <w:szCs w:val="22"/>
        </w:rPr>
      </w:pPr>
    </w:p>
    <w:p w14:paraId="2E2A6415" w14:textId="77777777" w:rsidR="00F7074B" w:rsidRPr="00900C84" w:rsidRDefault="00F7074B" w:rsidP="00F7074B">
      <w:pPr>
        <w:jc w:val="both"/>
        <w:rPr>
          <w:rFonts w:asciiTheme="majorHAnsi" w:hAnsiTheme="majorHAnsi" w:cs="Calibri"/>
          <w:b/>
          <w:u w:val="thick" w:color="F79646"/>
        </w:rPr>
      </w:pPr>
      <w:r w:rsidRPr="00900C84">
        <w:rPr>
          <w:rFonts w:asciiTheme="majorHAnsi" w:hAnsiTheme="majorHAnsi" w:cs="Calibri"/>
          <w:b/>
          <w:u w:val="thick" w:color="F79646"/>
        </w:rPr>
        <w:t xml:space="preserve">Connaissances préalables recommandées : </w:t>
      </w:r>
    </w:p>
    <w:p w14:paraId="2B4E3CFE" w14:textId="77777777" w:rsidR="00896EBB" w:rsidRPr="00900C84" w:rsidRDefault="00896EBB" w:rsidP="00F7074B">
      <w:pPr>
        <w:jc w:val="both"/>
        <w:rPr>
          <w:rFonts w:asciiTheme="majorHAnsi" w:hAnsiTheme="majorHAnsi" w:cs="Calibri"/>
          <w:i/>
          <w:u w:val="thick" w:color="F79646"/>
        </w:rPr>
      </w:pPr>
    </w:p>
    <w:p w14:paraId="73869B0F" w14:textId="77777777" w:rsidR="00896EBB" w:rsidRPr="00900C84" w:rsidRDefault="00896EBB" w:rsidP="00896EBB">
      <w:pPr>
        <w:spacing w:line="276" w:lineRule="auto"/>
        <w:jc w:val="both"/>
      </w:pPr>
      <w:r w:rsidRPr="00900C84">
        <w:t>Logique combinatoire et séquentielle, Microprocesseurs, Microcontrôleurs, Capteurs.</w:t>
      </w:r>
    </w:p>
    <w:p w14:paraId="0DF796E6" w14:textId="77777777" w:rsidR="00F7074B" w:rsidRPr="00900C84" w:rsidRDefault="00F7074B" w:rsidP="00F7074B">
      <w:pPr>
        <w:jc w:val="both"/>
        <w:rPr>
          <w:rFonts w:asciiTheme="majorHAnsi" w:hAnsiTheme="majorHAnsi" w:cs="Calibri"/>
          <w:i/>
          <w:sz w:val="22"/>
          <w:szCs w:val="22"/>
        </w:rPr>
      </w:pPr>
    </w:p>
    <w:p w14:paraId="6E64A030" w14:textId="77777777" w:rsidR="00F7074B" w:rsidRPr="00900C84" w:rsidRDefault="00F7074B" w:rsidP="00F7074B">
      <w:pPr>
        <w:jc w:val="both"/>
        <w:rPr>
          <w:rFonts w:asciiTheme="majorHAnsi" w:hAnsiTheme="majorHAnsi" w:cs="Calibri"/>
          <w:b/>
          <w:u w:val="thick" w:color="F79646"/>
        </w:rPr>
      </w:pPr>
      <w:r w:rsidRPr="00900C84">
        <w:rPr>
          <w:rFonts w:asciiTheme="majorHAnsi" w:hAnsiTheme="majorHAnsi" w:cs="Calibri"/>
          <w:b/>
          <w:u w:val="thick" w:color="F79646"/>
        </w:rPr>
        <w:t>Contenu de la matière : </w:t>
      </w:r>
    </w:p>
    <w:p w14:paraId="256238D7" w14:textId="77777777" w:rsidR="00F7074B" w:rsidRPr="00900C84" w:rsidRDefault="00F7074B" w:rsidP="00F7074B">
      <w:pPr>
        <w:autoSpaceDE w:val="0"/>
        <w:autoSpaceDN w:val="0"/>
        <w:adjustRightInd w:val="0"/>
        <w:jc w:val="both"/>
        <w:rPr>
          <w:rFonts w:asciiTheme="majorHAnsi" w:hAnsiTheme="majorHAnsi" w:cstheme="majorBidi"/>
          <w:b/>
          <w:bCs/>
        </w:rPr>
      </w:pPr>
    </w:p>
    <w:p w14:paraId="442B5D0F" w14:textId="77777777" w:rsidR="00896EBB" w:rsidRPr="00900C84" w:rsidRDefault="00896EBB" w:rsidP="00896EBB">
      <w:pPr>
        <w:shd w:val="clear" w:color="auto" w:fill="FFFFFF"/>
        <w:spacing w:before="120" w:after="120"/>
        <w:rPr>
          <w:rFonts w:asciiTheme="majorBidi" w:hAnsiTheme="majorBidi" w:cstheme="majorBidi"/>
          <w:b/>
          <w:bCs/>
        </w:rPr>
      </w:pPr>
      <w:r w:rsidRPr="00900C84">
        <w:rPr>
          <w:rFonts w:asciiTheme="majorBidi" w:hAnsiTheme="majorBidi" w:cstheme="majorBidi"/>
          <w:b/>
          <w:bCs/>
        </w:rPr>
        <w:t>Chapitre 1 : L’automatisation des machines</w:t>
      </w:r>
      <w:r w:rsidR="00DB6752" w:rsidRPr="00900C84">
        <w:rPr>
          <w:rFonts w:asciiTheme="majorBidi" w:hAnsiTheme="majorBidi" w:cstheme="majorBidi"/>
          <w:b/>
          <w:bCs/>
        </w:rPr>
        <w:tab/>
      </w:r>
      <w:r w:rsidR="00DB6752" w:rsidRPr="00900C84">
        <w:rPr>
          <w:rFonts w:asciiTheme="majorBidi" w:hAnsiTheme="majorBidi" w:cstheme="majorBidi"/>
          <w:b/>
          <w:bCs/>
        </w:rPr>
        <w:tab/>
      </w:r>
      <w:r w:rsidR="00DB6752" w:rsidRPr="00900C84">
        <w:rPr>
          <w:rFonts w:asciiTheme="majorBidi" w:hAnsiTheme="majorBidi" w:cstheme="majorBidi"/>
          <w:b/>
          <w:bCs/>
        </w:rPr>
        <w:tab/>
      </w:r>
      <w:r w:rsidR="00DB6752" w:rsidRPr="00900C84">
        <w:rPr>
          <w:rFonts w:asciiTheme="majorBidi" w:hAnsiTheme="majorBidi" w:cstheme="majorBidi"/>
          <w:b/>
          <w:bCs/>
        </w:rPr>
        <w:tab/>
      </w:r>
      <w:r w:rsidR="00DB6752" w:rsidRPr="00900C84">
        <w:rPr>
          <w:rFonts w:asciiTheme="majorBidi" w:hAnsiTheme="majorBidi" w:cstheme="majorBidi"/>
          <w:b/>
          <w:bCs/>
        </w:rPr>
        <w:tab/>
      </w:r>
      <w:r w:rsidR="00DB6752" w:rsidRPr="00900C84">
        <w:rPr>
          <w:rFonts w:asciiTheme="majorHAnsi" w:eastAsia="Times New Roman" w:hAnsiTheme="majorHAnsi"/>
          <w:b/>
          <w:bCs/>
          <w:sz w:val="22"/>
          <w:szCs w:val="22"/>
          <w:lang w:eastAsia="fr-FR"/>
        </w:rPr>
        <w:t>(4 semaines)</w:t>
      </w:r>
    </w:p>
    <w:p w14:paraId="4E9DD0D4" w14:textId="77777777" w:rsidR="00896EBB" w:rsidRPr="00900C84" w:rsidRDefault="00896EBB" w:rsidP="0066193A">
      <w:pPr>
        <w:numPr>
          <w:ilvl w:val="0"/>
          <w:numId w:val="35"/>
        </w:numPr>
        <w:shd w:val="clear" w:color="auto" w:fill="FFFFFF"/>
        <w:tabs>
          <w:tab w:val="clear" w:pos="720"/>
          <w:tab w:val="num" w:pos="426"/>
        </w:tabs>
        <w:ind w:left="426" w:hanging="426"/>
        <w:rPr>
          <w:rFonts w:asciiTheme="majorBidi" w:hAnsiTheme="majorBidi" w:cstheme="majorBidi"/>
        </w:rPr>
      </w:pPr>
      <w:r w:rsidRPr="00900C84">
        <w:rPr>
          <w:rFonts w:asciiTheme="majorBidi" w:hAnsiTheme="majorBidi" w:cstheme="majorBidi"/>
        </w:rPr>
        <w:t>Modèles structurels</w:t>
      </w:r>
    </w:p>
    <w:p w14:paraId="176140B1" w14:textId="77777777" w:rsidR="00896EBB" w:rsidRPr="00900C84" w:rsidRDefault="00896EBB" w:rsidP="0066193A">
      <w:pPr>
        <w:pStyle w:val="Paragraphedeliste"/>
        <w:numPr>
          <w:ilvl w:val="1"/>
          <w:numId w:val="36"/>
        </w:numPr>
        <w:shd w:val="clear" w:color="auto" w:fill="FFFFFF"/>
        <w:tabs>
          <w:tab w:val="left" w:pos="426"/>
        </w:tabs>
        <w:ind w:left="284" w:hanging="284"/>
        <w:rPr>
          <w:rFonts w:asciiTheme="majorBidi" w:hAnsiTheme="majorBidi" w:cstheme="majorBidi"/>
        </w:rPr>
      </w:pPr>
      <w:r w:rsidRPr="00900C84">
        <w:rPr>
          <w:rFonts w:asciiTheme="majorBidi" w:hAnsiTheme="majorBidi" w:cstheme="majorBidi"/>
        </w:rPr>
        <w:t>Schéma bloc</w:t>
      </w:r>
    </w:p>
    <w:p w14:paraId="08FB7A74" w14:textId="77777777" w:rsidR="00896EBB" w:rsidRPr="00900C84" w:rsidRDefault="00896EBB" w:rsidP="0066193A">
      <w:pPr>
        <w:pStyle w:val="Paragraphedeliste"/>
        <w:numPr>
          <w:ilvl w:val="1"/>
          <w:numId w:val="36"/>
        </w:numPr>
        <w:shd w:val="clear" w:color="auto" w:fill="FFFFFF"/>
        <w:tabs>
          <w:tab w:val="left" w:pos="426"/>
        </w:tabs>
        <w:ind w:left="284" w:hanging="284"/>
        <w:rPr>
          <w:rFonts w:asciiTheme="majorBidi" w:hAnsiTheme="majorBidi" w:cstheme="majorBidi"/>
        </w:rPr>
      </w:pPr>
      <w:r w:rsidRPr="00900C84">
        <w:rPr>
          <w:rFonts w:asciiTheme="majorBidi" w:hAnsiTheme="majorBidi" w:cstheme="majorBidi"/>
        </w:rPr>
        <w:t>Schémas de procédés</w:t>
      </w:r>
    </w:p>
    <w:p w14:paraId="329577CD" w14:textId="77777777" w:rsidR="00896EBB" w:rsidRPr="00900C84" w:rsidRDefault="00896EBB" w:rsidP="0066193A">
      <w:pPr>
        <w:pStyle w:val="Paragraphedeliste"/>
        <w:numPr>
          <w:ilvl w:val="1"/>
          <w:numId w:val="36"/>
        </w:numPr>
        <w:shd w:val="clear" w:color="auto" w:fill="FFFFFF"/>
        <w:tabs>
          <w:tab w:val="left" w:pos="426"/>
        </w:tabs>
        <w:ind w:left="284" w:hanging="284"/>
        <w:rPr>
          <w:rFonts w:asciiTheme="majorBidi" w:hAnsiTheme="majorBidi" w:cstheme="majorBidi"/>
        </w:rPr>
      </w:pPr>
      <w:r w:rsidRPr="00900C84">
        <w:rPr>
          <w:rFonts w:asciiTheme="majorBidi" w:hAnsiTheme="majorBidi" w:cstheme="majorBidi"/>
        </w:rPr>
        <w:t>Schémas de circuits</w:t>
      </w:r>
    </w:p>
    <w:p w14:paraId="2B21CE23" w14:textId="77777777" w:rsidR="00896EBB" w:rsidRPr="00900C84" w:rsidRDefault="00896EBB" w:rsidP="0066193A">
      <w:pPr>
        <w:pStyle w:val="Paragraphedeliste"/>
        <w:numPr>
          <w:ilvl w:val="2"/>
          <w:numId w:val="36"/>
        </w:numPr>
        <w:shd w:val="clear" w:color="auto" w:fill="FFFFFF"/>
        <w:tabs>
          <w:tab w:val="left" w:pos="426"/>
        </w:tabs>
        <w:ind w:left="426" w:hanging="426"/>
        <w:rPr>
          <w:rFonts w:asciiTheme="majorBidi" w:hAnsiTheme="majorBidi" w:cstheme="majorBidi"/>
        </w:rPr>
      </w:pPr>
      <w:r w:rsidRPr="00900C84">
        <w:rPr>
          <w:rFonts w:asciiTheme="majorBidi" w:hAnsiTheme="majorBidi" w:cstheme="majorBidi"/>
        </w:rPr>
        <w:t>Nomenclature et codification</w:t>
      </w:r>
    </w:p>
    <w:p w14:paraId="4AEDE650" w14:textId="77777777" w:rsidR="00896EBB" w:rsidRPr="00900C84" w:rsidRDefault="00896EBB" w:rsidP="0066193A">
      <w:pPr>
        <w:pStyle w:val="Paragraphedeliste"/>
        <w:numPr>
          <w:ilvl w:val="1"/>
          <w:numId w:val="36"/>
        </w:numPr>
        <w:shd w:val="clear" w:color="auto" w:fill="FFFFFF"/>
        <w:tabs>
          <w:tab w:val="left" w:pos="426"/>
        </w:tabs>
        <w:ind w:left="284" w:hanging="284"/>
        <w:rPr>
          <w:rFonts w:asciiTheme="majorBidi" w:hAnsiTheme="majorBidi" w:cstheme="majorBidi"/>
        </w:rPr>
      </w:pPr>
      <w:r w:rsidRPr="00900C84">
        <w:rPr>
          <w:rFonts w:asciiTheme="majorBidi" w:hAnsiTheme="majorBidi" w:cstheme="majorBidi"/>
        </w:rPr>
        <w:t>Modèles fonctionnels</w:t>
      </w:r>
    </w:p>
    <w:p w14:paraId="23A95D7C" w14:textId="77777777" w:rsidR="00896EBB" w:rsidRPr="00900C84" w:rsidRDefault="00896EBB" w:rsidP="0066193A">
      <w:pPr>
        <w:pStyle w:val="Paragraphedeliste"/>
        <w:numPr>
          <w:ilvl w:val="2"/>
          <w:numId w:val="36"/>
        </w:numPr>
        <w:shd w:val="clear" w:color="auto" w:fill="FFFFFF"/>
        <w:tabs>
          <w:tab w:val="left" w:pos="426"/>
        </w:tabs>
        <w:ind w:left="709"/>
        <w:rPr>
          <w:rFonts w:asciiTheme="majorBidi" w:hAnsiTheme="majorBidi" w:cstheme="majorBidi"/>
        </w:rPr>
      </w:pPr>
      <w:r w:rsidRPr="00900C84">
        <w:rPr>
          <w:rFonts w:asciiTheme="majorBidi" w:hAnsiTheme="majorBidi" w:cstheme="majorBidi"/>
        </w:rPr>
        <w:t>Logique binaire et algèbre booléenne</w:t>
      </w:r>
    </w:p>
    <w:p w14:paraId="33743065" w14:textId="77777777" w:rsidR="00896EBB" w:rsidRPr="00900C84" w:rsidRDefault="00896EBB" w:rsidP="0066193A">
      <w:pPr>
        <w:pStyle w:val="Paragraphedeliste"/>
        <w:numPr>
          <w:ilvl w:val="2"/>
          <w:numId w:val="36"/>
        </w:numPr>
        <w:shd w:val="clear" w:color="auto" w:fill="FFFFFF"/>
        <w:tabs>
          <w:tab w:val="left" w:pos="426"/>
        </w:tabs>
        <w:ind w:left="709"/>
        <w:rPr>
          <w:rFonts w:asciiTheme="majorBidi" w:hAnsiTheme="majorBidi" w:cstheme="majorBidi"/>
        </w:rPr>
      </w:pPr>
      <w:r w:rsidRPr="00900C84">
        <w:rPr>
          <w:rFonts w:asciiTheme="majorBidi" w:hAnsiTheme="majorBidi" w:cstheme="majorBidi"/>
        </w:rPr>
        <w:t>Logique combinatoire</w:t>
      </w:r>
    </w:p>
    <w:p w14:paraId="0B715E13" w14:textId="77777777" w:rsidR="00896EBB" w:rsidRPr="00900C84" w:rsidRDefault="00896EBB" w:rsidP="0066193A">
      <w:pPr>
        <w:pStyle w:val="Paragraphedeliste"/>
        <w:numPr>
          <w:ilvl w:val="2"/>
          <w:numId w:val="36"/>
        </w:numPr>
        <w:shd w:val="clear" w:color="auto" w:fill="FFFFFF"/>
        <w:tabs>
          <w:tab w:val="left" w:pos="426"/>
        </w:tabs>
        <w:ind w:left="709"/>
        <w:rPr>
          <w:rFonts w:asciiTheme="majorBidi" w:hAnsiTheme="majorBidi" w:cstheme="majorBidi"/>
        </w:rPr>
      </w:pPr>
      <w:r w:rsidRPr="00900C84">
        <w:rPr>
          <w:rFonts w:asciiTheme="majorBidi" w:hAnsiTheme="majorBidi" w:cstheme="majorBidi"/>
        </w:rPr>
        <w:t>Logique séquentielle</w:t>
      </w:r>
    </w:p>
    <w:p w14:paraId="1732A80A" w14:textId="77777777" w:rsidR="00896EBB" w:rsidRPr="00900C84" w:rsidRDefault="00896EBB" w:rsidP="0066193A">
      <w:pPr>
        <w:pStyle w:val="Paragraphedeliste"/>
        <w:numPr>
          <w:ilvl w:val="2"/>
          <w:numId w:val="36"/>
        </w:numPr>
        <w:shd w:val="clear" w:color="auto" w:fill="FFFFFF"/>
        <w:tabs>
          <w:tab w:val="left" w:pos="426"/>
        </w:tabs>
        <w:ind w:left="709"/>
        <w:rPr>
          <w:rFonts w:asciiTheme="majorBidi" w:hAnsiTheme="majorBidi" w:cstheme="majorBidi"/>
        </w:rPr>
      </w:pPr>
      <w:r w:rsidRPr="00900C84">
        <w:rPr>
          <w:rFonts w:asciiTheme="majorBidi" w:hAnsiTheme="majorBidi" w:cstheme="majorBidi"/>
        </w:rPr>
        <w:t>Synthèse des systèmes séquentiels</w:t>
      </w:r>
    </w:p>
    <w:p w14:paraId="0D6556C3" w14:textId="77777777" w:rsidR="00896EBB" w:rsidRPr="00900C84" w:rsidRDefault="00896EBB" w:rsidP="00896EBB">
      <w:pPr>
        <w:pStyle w:val="Paragraphedeliste"/>
        <w:shd w:val="clear" w:color="auto" w:fill="FFFFFF"/>
        <w:tabs>
          <w:tab w:val="left" w:pos="426"/>
        </w:tabs>
        <w:spacing w:before="120" w:after="120"/>
        <w:ind w:left="0"/>
        <w:contextualSpacing w:val="0"/>
        <w:rPr>
          <w:rFonts w:asciiTheme="majorBidi" w:hAnsiTheme="majorBidi" w:cstheme="majorBidi"/>
          <w:b/>
          <w:bCs/>
        </w:rPr>
      </w:pPr>
      <w:r w:rsidRPr="00900C84">
        <w:rPr>
          <w:rFonts w:asciiTheme="majorBidi" w:hAnsiTheme="majorBidi" w:cstheme="majorBidi"/>
          <w:b/>
          <w:bCs/>
        </w:rPr>
        <w:t>Chapitre 2 : Le GRAFCET</w:t>
      </w:r>
      <w:r w:rsidR="00DB6752" w:rsidRPr="00900C84">
        <w:rPr>
          <w:rFonts w:asciiTheme="majorHAnsi" w:eastAsia="Times New Roman" w:hAnsiTheme="majorHAnsi"/>
          <w:b/>
          <w:bCs/>
          <w:sz w:val="22"/>
          <w:szCs w:val="22"/>
          <w:lang w:eastAsia="fr-FR"/>
        </w:rPr>
        <w:t>(3 semaines)</w:t>
      </w:r>
    </w:p>
    <w:p w14:paraId="03BE2320" w14:textId="77777777" w:rsidR="0064410E" w:rsidRPr="00900C84" w:rsidRDefault="0064410E" w:rsidP="0064410E">
      <w:pPr>
        <w:shd w:val="clear" w:color="auto" w:fill="FFFFFF"/>
        <w:tabs>
          <w:tab w:val="left" w:pos="426"/>
        </w:tabs>
        <w:rPr>
          <w:rFonts w:asciiTheme="majorBidi" w:hAnsiTheme="majorBidi" w:cstheme="majorBidi"/>
        </w:rPr>
      </w:pPr>
      <w:r w:rsidRPr="00900C84">
        <w:rPr>
          <w:rFonts w:asciiTheme="majorBidi" w:hAnsiTheme="majorBidi" w:cstheme="majorBidi"/>
        </w:rPr>
        <w:t>2.1. Introduction au grafcet</w:t>
      </w:r>
    </w:p>
    <w:p w14:paraId="30564384" w14:textId="77777777" w:rsidR="0064410E" w:rsidRPr="00900C84" w:rsidRDefault="0064410E" w:rsidP="0064410E">
      <w:pPr>
        <w:shd w:val="clear" w:color="auto" w:fill="FFFFFF"/>
        <w:tabs>
          <w:tab w:val="left" w:pos="426"/>
        </w:tabs>
        <w:rPr>
          <w:rFonts w:asciiTheme="majorBidi" w:hAnsiTheme="majorBidi" w:cstheme="majorBidi"/>
        </w:rPr>
      </w:pPr>
      <w:r w:rsidRPr="00900C84">
        <w:rPr>
          <w:rFonts w:asciiTheme="majorBidi" w:hAnsiTheme="majorBidi" w:cstheme="majorBidi"/>
        </w:rPr>
        <w:t>2.2. Le langage ladder</w:t>
      </w:r>
    </w:p>
    <w:p w14:paraId="7868DDF7" w14:textId="77777777" w:rsidR="0064410E" w:rsidRPr="00900C84" w:rsidRDefault="0064410E" w:rsidP="0064410E">
      <w:pPr>
        <w:shd w:val="clear" w:color="auto" w:fill="FFFFFF"/>
        <w:tabs>
          <w:tab w:val="left" w:pos="426"/>
        </w:tabs>
        <w:rPr>
          <w:rFonts w:asciiTheme="majorBidi" w:hAnsiTheme="majorBidi" w:cstheme="majorBidi"/>
        </w:rPr>
      </w:pPr>
      <w:r w:rsidRPr="00900C84">
        <w:rPr>
          <w:rFonts w:asciiTheme="majorBidi" w:hAnsiTheme="majorBidi" w:cstheme="majorBidi"/>
        </w:rPr>
        <w:t>2.3. Traduction d'un grafcet en ladder</w:t>
      </w:r>
    </w:p>
    <w:p w14:paraId="6A1843B7" w14:textId="77777777" w:rsidR="0064410E" w:rsidRPr="00900C84" w:rsidRDefault="0064410E" w:rsidP="0064410E">
      <w:pPr>
        <w:shd w:val="clear" w:color="auto" w:fill="FFFFFF"/>
        <w:tabs>
          <w:tab w:val="left" w:pos="426"/>
        </w:tabs>
        <w:rPr>
          <w:rFonts w:asciiTheme="majorBidi" w:hAnsiTheme="majorBidi" w:cstheme="majorBidi"/>
        </w:rPr>
      </w:pPr>
      <w:r w:rsidRPr="00900C84">
        <w:rPr>
          <w:rFonts w:asciiTheme="majorBidi" w:hAnsiTheme="majorBidi" w:cstheme="majorBidi"/>
        </w:rPr>
        <w:t>2.4. Transcription d'un cahier des charges en grafcet</w:t>
      </w:r>
    </w:p>
    <w:p w14:paraId="3FEAAE67" w14:textId="77777777" w:rsidR="00896EBB" w:rsidRPr="00900C84" w:rsidRDefault="00896EBB" w:rsidP="00896EBB">
      <w:pPr>
        <w:pStyle w:val="Paragraphedeliste"/>
        <w:shd w:val="clear" w:color="auto" w:fill="FFFFFF"/>
        <w:tabs>
          <w:tab w:val="left" w:pos="426"/>
        </w:tabs>
        <w:spacing w:before="120" w:after="120"/>
        <w:ind w:left="0"/>
        <w:contextualSpacing w:val="0"/>
        <w:rPr>
          <w:rFonts w:asciiTheme="majorBidi" w:hAnsiTheme="majorBidi" w:cstheme="majorBidi"/>
        </w:rPr>
      </w:pPr>
      <w:r w:rsidRPr="00900C84">
        <w:rPr>
          <w:rFonts w:asciiTheme="majorBidi" w:hAnsiTheme="majorBidi" w:cstheme="majorBidi"/>
          <w:b/>
          <w:bCs/>
        </w:rPr>
        <w:t>Chapitre 3 : Les Réseaux de Petri</w:t>
      </w:r>
      <w:r w:rsidR="00DB6752" w:rsidRPr="00900C84">
        <w:rPr>
          <w:rFonts w:asciiTheme="majorHAnsi" w:eastAsia="Times New Roman" w:hAnsiTheme="majorHAnsi"/>
          <w:b/>
          <w:bCs/>
          <w:sz w:val="22"/>
          <w:szCs w:val="22"/>
          <w:lang w:eastAsia="fr-FR"/>
        </w:rPr>
        <w:t>(3 semaines)</w:t>
      </w:r>
    </w:p>
    <w:p w14:paraId="293186FA"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Notions de Base</w:t>
      </w:r>
    </w:p>
    <w:p w14:paraId="6C13EB53"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RdP Particuliers</w:t>
      </w:r>
    </w:p>
    <w:p w14:paraId="5337CC6E"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Propriétés des RdP</w:t>
      </w:r>
    </w:p>
    <w:p w14:paraId="1EAA8CC7"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Graphe de Marquages &amp; Arborescence de Couverture</w:t>
      </w:r>
    </w:p>
    <w:p w14:paraId="0FE76897"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Algèbre Linéaire</w:t>
      </w:r>
    </w:p>
    <w:p w14:paraId="3BA42878" w14:textId="77777777" w:rsidR="00896EBB" w:rsidRPr="00900C84" w:rsidRDefault="00896EBB" w:rsidP="0066193A">
      <w:pPr>
        <w:pStyle w:val="Paragraphedeliste"/>
        <w:numPr>
          <w:ilvl w:val="1"/>
          <w:numId w:val="37"/>
        </w:numPr>
        <w:shd w:val="clear" w:color="auto" w:fill="FFFFFF"/>
        <w:tabs>
          <w:tab w:val="left" w:pos="709"/>
        </w:tabs>
        <w:ind w:left="284" w:hanging="284"/>
        <w:rPr>
          <w:rFonts w:asciiTheme="majorBidi" w:hAnsiTheme="majorBidi" w:cstheme="majorBidi"/>
        </w:rPr>
      </w:pPr>
      <w:r w:rsidRPr="00900C84">
        <w:rPr>
          <w:rFonts w:asciiTheme="majorBidi" w:hAnsiTheme="majorBidi" w:cstheme="majorBidi"/>
        </w:rPr>
        <w:t>Testez vos connaissances</w:t>
      </w:r>
    </w:p>
    <w:p w14:paraId="23B1659A" w14:textId="77777777" w:rsidR="00896EBB" w:rsidRPr="00900C84" w:rsidRDefault="00896EBB" w:rsidP="00896EBB">
      <w:pPr>
        <w:pStyle w:val="Paragraphedeliste"/>
        <w:shd w:val="clear" w:color="auto" w:fill="FFFFFF"/>
        <w:tabs>
          <w:tab w:val="left" w:pos="709"/>
        </w:tabs>
        <w:spacing w:before="120" w:after="120"/>
        <w:ind w:left="0"/>
        <w:contextualSpacing w:val="0"/>
        <w:rPr>
          <w:rFonts w:asciiTheme="majorBidi" w:hAnsiTheme="majorBidi" w:cstheme="majorBidi"/>
          <w:b/>
          <w:bCs/>
        </w:rPr>
      </w:pPr>
      <w:r w:rsidRPr="00900C84">
        <w:rPr>
          <w:rFonts w:asciiTheme="majorBidi" w:hAnsiTheme="majorBidi" w:cstheme="majorBidi"/>
          <w:b/>
          <w:bCs/>
        </w:rPr>
        <w:t>Chapitre 4 : Automates programmables</w:t>
      </w:r>
      <w:r w:rsidR="00DB6752" w:rsidRPr="00900C84">
        <w:rPr>
          <w:rFonts w:asciiTheme="majorHAnsi" w:eastAsia="Times New Roman" w:hAnsiTheme="majorHAnsi"/>
          <w:b/>
          <w:bCs/>
          <w:sz w:val="22"/>
          <w:szCs w:val="22"/>
          <w:lang w:eastAsia="fr-FR"/>
        </w:rPr>
        <w:t>(4 semaines)</w:t>
      </w:r>
    </w:p>
    <w:p w14:paraId="67938EE6"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4.1Matériel – Architecture et gammes d’automates</w:t>
      </w:r>
    </w:p>
    <w:p w14:paraId="22DDF21C"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 L’UNITE CENTRALE</w:t>
      </w:r>
    </w:p>
    <w:p w14:paraId="379DECDF"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4.2.1 Introduction</w:t>
      </w:r>
    </w:p>
    <w:p w14:paraId="4094F28A"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4.2.2 Fonctions logicielles de l’Unité Centrale</w:t>
      </w:r>
    </w:p>
    <w:p w14:paraId="2D297592"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4.2.3 Le processeur</w:t>
      </w:r>
    </w:p>
    <w:p w14:paraId="2A9028EC"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lastRenderedPageBreak/>
        <w:t>4.2.4 La mémoire</w:t>
      </w:r>
    </w:p>
    <w:p w14:paraId="777EB920"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4.2.5 Le cycle de fonctionnement</w:t>
      </w:r>
    </w:p>
    <w:p w14:paraId="53910732"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4.2.6 La sécurité de fonctionnement</w:t>
      </w:r>
    </w:p>
    <w:p w14:paraId="7DCDEBB1"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 LES COUPLEURS INDUSTRIELS</w:t>
      </w:r>
    </w:p>
    <w:p w14:paraId="5FD7E008"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4.3.1 Généralités</w:t>
      </w:r>
    </w:p>
    <w:p w14:paraId="77BA811F"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4.3.2 Coupleurs d’entrées</w:t>
      </w:r>
    </w:p>
    <w:p w14:paraId="48F889E2"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4.3.3 Coupleurs de sorties</w:t>
      </w:r>
    </w:p>
    <w:p w14:paraId="01CE7441"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4.3.4 Architecture d’E/S</w:t>
      </w:r>
    </w:p>
    <w:p w14:paraId="684E8A39"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4.3.5 Coupleurs intelligents</w:t>
      </w:r>
    </w:p>
    <w:p w14:paraId="281997C9"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4.4 MISE EN ENERGIE D’UN SYSTEME AUTOMATISE</w:t>
      </w:r>
    </w:p>
    <w:p w14:paraId="78E0B3C9"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4.4.1 Alimentation électrique</w:t>
      </w:r>
    </w:p>
    <w:p w14:paraId="5F5E27F2" w14:textId="77777777" w:rsidR="00896EBB" w:rsidRPr="00900C84" w:rsidRDefault="00896EBB" w:rsidP="00896EBB">
      <w:pPr>
        <w:pStyle w:val="Paragraphedeliste"/>
        <w:shd w:val="clear" w:color="auto" w:fill="FFFFFF"/>
        <w:tabs>
          <w:tab w:val="left" w:pos="709"/>
        </w:tabs>
        <w:ind w:left="0"/>
        <w:contextualSpacing w:val="0"/>
        <w:rPr>
          <w:rFonts w:asciiTheme="majorBidi" w:hAnsiTheme="majorBidi" w:cstheme="majorBidi"/>
        </w:rPr>
      </w:pPr>
      <w:r w:rsidRPr="00900C84">
        <w:rPr>
          <w:rFonts w:asciiTheme="majorBidi" w:hAnsiTheme="majorBidi" w:cstheme="majorBidi"/>
        </w:rPr>
        <w:t>4.4.2 Alimentation pneumatique</w:t>
      </w:r>
    </w:p>
    <w:p w14:paraId="3A2F478E" w14:textId="77777777" w:rsidR="00F7074B" w:rsidRPr="00900C84" w:rsidRDefault="00F7074B" w:rsidP="00F7074B">
      <w:pPr>
        <w:autoSpaceDE w:val="0"/>
        <w:autoSpaceDN w:val="0"/>
        <w:adjustRightInd w:val="0"/>
        <w:jc w:val="both"/>
        <w:rPr>
          <w:rFonts w:asciiTheme="majorHAnsi" w:hAnsiTheme="majorHAnsi" w:cstheme="majorBidi"/>
          <w:sz w:val="22"/>
          <w:szCs w:val="22"/>
        </w:rPr>
      </w:pPr>
    </w:p>
    <w:p w14:paraId="42D8E7DB" w14:textId="77777777" w:rsidR="00F7074B" w:rsidRPr="00900C84" w:rsidRDefault="00F7074B" w:rsidP="00F7074B">
      <w:pPr>
        <w:spacing w:line="276" w:lineRule="auto"/>
        <w:jc w:val="both"/>
        <w:rPr>
          <w:rFonts w:asciiTheme="majorHAnsi" w:hAnsiTheme="majorHAnsi" w:cs="Arial"/>
          <w:b/>
        </w:rPr>
      </w:pPr>
      <w:r w:rsidRPr="00900C84">
        <w:rPr>
          <w:rFonts w:asciiTheme="majorHAnsi" w:hAnsiTheme="majorHAnsi" w:cs="Arial"/>
          <w:b/>
          <w:u w:val="thick" w:color="F79646"/>
        </w:rPr>
        <w:t>Mode d’évaluation:</w:t>
      </w:r>
    </w:p>
    <w:p w14:paraId="16438B29" w14:textId="77777777" w:rsidR="00F7074B" w:rsidRPr="00900C84" w:rsidRDefault="00F7074B" w:rsidP="00F7074B">
      <w:pPr>
        <w:spacing w:line="276" w:lineRule="auto"/>
        <w:jc w:val="both"/>
        <w:rPr>
          <w:rFonts w:asciiTheme="majorHAnsi" w:hAnsiTheme="majorHAnsi" w:cs="Arial"/>
          <w:b/>
          <w:sz w:val="22"/>
          <w:szCs w:val="22"/>
          <w:u w:val="thick" w:color="F79646"/>
        </w:rPr>
      </w:pPr>
      <w:r w:rsidRPr="00900C84">
        <w:rPr>
          <w:rFonts w:asciiTheme="majorHAnsi" w:hAnsiTheme="majorHAnsi" w:cs="Arial"/>
          <w:sz w:val="22"/>
          <w:szCs w:val="22"/>
        </w:rPr>
        <w:t>Contrôle continu:    40% ;    Examen:    60%.</w:t>
      </w:r>
    </w:p>
    <w:p w14:paraId="383E6C20" w14:textId="77777777" w:rsidR="00F7074B" w:rsidRPr="00900C84" w:rsidRDefault="00F7074B" w:rsidP="00F7074B">
      <w:pPr>
        <w:spacing w:line="276" w:lineRule="auto"/>
        <w:jc w:val="both"/>
        <w:rPr>
          <w:rFonts w:asciiTheme="majorHAnsi" w:hAnsiTheme="majorHAnsi" w:cs="Arial"/>
          <w:b/>
          <w:sz w:val="22"/>
          <w:szCs w:val="22"/>
        </w:rPr>
      </w:pPr>
    </w:p>
    <w:p w14:paraId="4DC6E55C" w14:textId="77777777" w:rsidR="00F7074B" w:rsidRPr="00900C84" w:rsidRDefault="00F7074B" w:rsidP="00F7074B">
      <w:pPr>
        <w:spacing w:line="276" w:lineRule="auto"/>
        <w:jc w:val="both"/>
        <w:rPr>
          <w:rFonts w:asciiTheme="majorHAnsi" w:hAnsiTheme="majorHAnsi" w:cs="Arial"/>
          <w:b/>
          <w:iCs/>
          <w:u w:val="thick" w:color="F79646"/>
        </w:rPr>
      </w:pPr>
      <w:r w:rsidRPr="00900C84">
        <w:rPr>
          <w:rFonts w:asciiTheme="majorHAnsi" w:hAnsiTheme="majorHAnsi" w:cs="Arial"/>
          <w:b/>
          <w:u w:val="thick" w:color="F79646"/>
        </w:rPr>
        <w:t>Références bibliographiques</w:t>
      </w:r>
      <w:r w:rsidRPr="00900C84">
        <w:rPr>
          <w:rFonts w:asciiTheme="majorHAnsi" w:hAnsiTheme="majorHAnsi" w:cs="Arial"/>
          <w:b/>
          <w:iCs/>
          <w:u w:val="thick" w:color="F79646"/>
        </w:rPr>
        <w:t>:</w:t>
      </w:r>
    </w:p>
    <w:p w14:paraId="6259DD2D" w14:textId="77777777" w:rsidR="00F7074B" w:rsidRPr="00900C84" w:rsidRDefault="00F7074B" w:rsidP="00F7074B">
      <w:pPr>
        <w:spacing w:line="276" w:lineRule="auto"/>
        <w:jc w:val="both"/>
        <w:rPr>
          <w:rFonts w:asciiTheme="majorHAnsi" w:hAnsiTheme="majorHAnsi" w:cs="Arial"/>
          <w:b/>
          <w:iCs/>
          <w:sz w:val="22"/>
          <w:szCs w:val="22"/>
          <w:u w:val="thick" w:color="F79646"/>
        </w:rPr>
      </w:pPr>
    </w:p>
    <w:p w14:paraId="2C86F0A0"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F. Baccelli, G. Cohen, G.J. Olsder, and J.-P. Quadrat, Synchronization and linearity, an Algebra for Discrete Event Systems, Wiley, 1992.</w:t>
      </w:r>
    </w:p>
    <w:p w14:paraId="4FC9E578"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C.G. Cassandras and S. Lafortune, Introduction to Discrete Event Systems, Kluwer Academic Publishers, 1999.</w:t>
      </w:r>
    </w:p>
    <w:p w14:paraId="0F75010B"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C. G. Cassandras, Discrete Event Systems: Modelling and Performance Analysis, Aksen Associates Inc. </w:t>
      </w:r>
      <w:r w:rsidRPr="00900C84">
        <w:rPr>
          <w:rFonts w:ascii="Cambria" w:hAnsi="Cambria"/>
          <w:i/>
          <w:iCs/>
          <w:color w:val="auto"/>
          <w:sz w:val="22"/>
          <w:szCs w:val="22"/>
        </w:rPr>
        <w:t>Publishers, Homewood, IL and Boston, MA, 1993.</w:t>
      </w:r>
    </w:p>
    <w:p w14:paraId="16B5AB4F"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G. DeMicheli, Digital Design, McGraw Hill, New York, 1993.</w:t>
      </w:r>
    </w:p>
    <w:p w14:paraId="5279C4E6"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H.R. Lewis and C.H. Papadimitriou, Elements of the Theory of Computation, Prentice Hall, Englewood Cliffs, 1981.</w:t>
      </w:r>
    </w:p>
    <w:p w14:paraId="2483852C"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René David and Hassan Alla, Discrete Continuous and Hybrid Petri Nets, Springer Verlag, 2005.</w:t>
      </w:r>
    </w:p>
    <w:p w14:paraId="6498A5C0"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Adepa - Afcet, Le Grafcet, Edition Cepadues, 2ème éd, 1995</w:t>
      </w:r>
    </w:p>
    <w:p w14:paraId="4F1B9C81"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René David, Hassan Alla. Du Grafcet aux Réseaux de Pétri. Edition Hermès, 1992.</w:t>
      </w:r>
    </w:p>
    <w:p w14:paraId="714FCDF6"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J.C Bossy, P. Brard, P. Faugère, C. Merlaud, Le Grafcet: sa pratique et ses applications, Educalivre, Ed. Casteilla, 1995.</w:t>
      </w:r>
    </w:p>
    <w:p w14:paraId="1D9D530D"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Simon Moreno, Edmond Peulot. Le Grafcet: Conception-Implantation dans les automates programmables industriels. Edition Casteilla, 2009. </w:t>
      </w:r>
    </w:p>
    <w:p w14:paraId="3787D6CA"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G. Michel. Les API: Architecture et applications des automates programmables industriels. Edition Dunod 1988.</w:t>
      </w:r>
    </w:p>
    <w:p w14:paraId="7147DEA5"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William Bolton. Les Automates Programmables Industriels. Edition Dunod 2010.</w:t>
      </w:r>
    </w:p>
    <w:p w14:paraId="6D3542EB"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J.C. Humblot, Automates programmables industriels, Hermes Science Publications, 1993.</w:t>
      </w:r>
    </w:p>
    <w:p w14:paraId="2F552FA0"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M. Diaz, Les Réseaux de Pétri : Modèles fondamentaux. Traité IC2-Série Informatique et Systèmes d'Information, Hermes Science, 2001.</w:t>
      </w:r>
    </w:p>
    <w:p w14:paraId="7210E982"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A. Choquet-Geniet, Les réseaux de Pétri : Un outil de modélisation, Dunod, 2006.</w:t>
      </w:r>
    </w:p>
    <w:p w14:paraId="0DDB1F02"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Daniel Bouteille et al., Les automatismes programmables, Cepadues-Editions, 2ème édition, 1997.</w:t>
      </w:r>
    </w:p>
    <w:p w14:paraId="2A415017"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rPr>
        <w:t>Henri Ney, Eléments d'automatismes, Collection Electrotechnique et normalisation, Edition Nathan, 1996.</w:t>
      </w:r>
    </w:p>
    <w:p w14:paraId="26AA5D52" w14:textId="77777777" w:rsidR="00F7074B" w:rsidRPr="00900C84" w:rsidRDefault="00F7074B" w:rsidP="00C94CA5">
      <w:pPr>
        <w:pStyle w:val="Default"/>
        <w:numPr>
          <w:ilvl w:val="0"/>
          <w:numId w:val="51"/>
        </w:numPr>
        <w:tabs>
          <w:tab w:val="left" w:pos="993"/>
        </w:tabs>
        <w:jc w:val="both"/>
        <w:rPr>
          <w:rFonts w:ascii="Cambria" w:hAnsi="Cambria"/>
          <w:i/>
          <w:iCs/>
          <w:color w:val="auto"/>
          <w:sz w:val="22"/>
          <w:szCs w:val="22"/>
        </w:rPr>
      </w:pPr>
      <w:r w:rsidRPr="00900C84">
        <w:rPr>
          <w:rFonts w:ascii="Cambria" w:hAnsi="Cambria"/>
          <w:i/>
          <w:iCs/>
          <w:color w:val="auto"/>
          <w:sz w:val="22"/>
          <w:szCs w:val="22"/>
          <w:lang w:val="en-US"/>
        </w:rPr>
        <w:t xml:space="preserve">P. Borne, G. Dauphin-Tanguy, J-P. </w:t>
      </w:r>
      <w:r w:rsidRPr="00900C84">
        <w:rPr>
          <w:rFonts w:ascii="Cambria" w:hAnsi="Cambria"/>
          <w:i/>
          <w:iCs/>
          <w:color w:val="auto"/>
          <w:sz w:val="22"/>
          <w:szCs w:val="22"/>
        </w:rPr>
        <w:t>Richard, F. Rotella, I. Zambettakis, Automatique Analyse et régulation des processus industriels, Tome 2 Régulation numérique, éditions Technip</w:t>
      </w:r>
    </w:p>
    <w:p w14:paraId="70CAD9E5" w14:textId="77777777" w:rsidR="005240AC" w:rsidRDefault="005240AC" w:rsidP="00F7074B">
      <w:pPr>
        <w:spacing w:after="200" w:line="276" w:lineRule="auto"/>
        <w:rPr>
          <w:rFonts w:ascii="Cambria" w:hAnsi="Cambria" w:cs="Arial"/>
          <w:i/>
          <w:iCs/>
          <w:color w:val="000000"/>
          <w:sz w:val="22"/>
          <w:szCs w:val="22"/>
        </w:rPr>
      </w:pPr>
    </w:p>
    <w:p w14:paraId="31160E7E" w14:textId="77777777" w:rsidR="005240AC" w:rsidRDefault="005240AC" w:rsidP="00F7074B">
      <w:pPr>
        <w:spacing w:after="200" w:line="276" w:lineRule="auto"/>
        <w:rPr>
          <w:rFonts w:ascii="Cambria" w:hAnsi="Cambria" w:cs="Arial"/>
          <w:i/>
          <w:iCs/>
          <w:color w:val="000000"/>
          <w:sz w:val="22"/>
          <w:szCs w:val="22"/>
        </w:rPr>
      </w:pPr>
    </w:p>
    <w:p w14:paraId="3636CB9E" w14:textId="77777777" w:rsidR="00272975" w:rsidRDefault="00272975" w:rsidP="00F7074B">
      <w:pPr>
        <w:spacing w:after="200" w:line="276" w:lineRule="auto"/>
        <w:rPr>
          <w:rFonts w:ascii="Cambria" w:hAnsi="Cambria" w:cs="Arial"/>
          <w:i/>
          <w:iCs/>
          <w:color w:val="000000"/>
          <w:sz w:val="22"/>
          <w:szCs w:val="22"/>
        </w:rPr>
      </w:pPr>
    </w:p>
    <w:p w14:paraId="6F2E500D" w14:textId="77777777" w:rsidR="00272975" w:rsidRDefault="00272975" w:rsidP="00F7074B">
      <w:pPr>
        <w:spacing w:after="200" w:line="276" w:lineRule="auto"/>
        <w:rPr>
          <w:rFonts w:ascii="Cambria" w:hAnsi="Cambria" w:cs="Arial"/>
          <w:i/>
          <w:iCs/>
          <w:color w:val="000000"/>
          <w:sz w:val="22"/>
          <w:szCs w:val="22"/>
        </w:rPr>
      </w:pPr>
    </w:p>
    <w:p w14:paraId="5EC1F2E4"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900C84">
        <w:rPr>
          <w:rFonts w:asciiTheme="majorHAnsi" w:hAnsiTheme="majorHAnsi" w:cs="Calibri"/>
          <w:b/>
        </w:rPr>
        <w:lastRenderedPageBreak/>
        <w:t>Semestre : 3</w:t>
      </w:r>
    </w:p>
    <w:p w14:paraId="518FEB85"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Unité d’enseignement : UEF 2.1.1</w:t>
      </w:r>
    </w:p>
    <w:p w14:paraId="194B2D3A"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theme="majorBidi"/>
          <w:b/>
          <w:bCs/>
          <w:lang w:eastAsia="en-US"/>
        </w:rPr>
      </w:pPr>
      <w:r w:rsidRPr="002A0732">
        <w:rPr>
          <w:rFonts w:asciiTheme="majorHAnsi" w:hAnsiTheme="majorHAnsi" w:cs="Calibri"/>
          <w:b/>
          <w:bCs/>
          <w:iCs/>
        </w:rPr>
        <w:t>Matière 2 :</w:t>
      </w:r>
      <w:r w:rsidRPr="00900C84">
        <w:rPr>
          <w:rFonts w:asciiTheme="majorHAnsi" w:hAnsiTheme="majorHAnsi" w:cs="Calibri"/>
          <w:b/>
          <w:bCs/>
          <w:iCs/>
        </w:rPr>
        <w:t xml:space="preserve"> </w:t>
      </w:r>
      <w:r w:rsidRPr="00900C84">
        <w:rPr>
          <w:rFonts w:asciiTheme="majorHAnsi" w:hAnsiTheme="majorHAnsi" w:cs="Arial"/>
          <w:b/>
          <w:iCs/>
        </w:rPr>
        <w:t>Actionneurs industriels</w:t>
      </w:r>
    </w:p>
    <w:p w14:paraId="7412D0BA"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eastAsia="Calibri" w:hAnsiTheme="majorHAnsi" w:cs="Arial"/>
          <w:b/>
          <w:bCs/>
          <w:color w:val="000000"/>
          <w:lang w:eastAsia="en-US"/>
        </w:rPr>
        <w:t>VHS : 45h00 (Cours : 1h30, TD : 1h30)</w:t>
      </w:r>
    </w:p>
    <w:p w14:paraId="10DE546D"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Crédits : 4</w:t>
      </w:r>
    </w:p>
    <w:p w14:paraId="3C599FF5" w14:textId="77777777" w:rsidR="00272975" w:rsidRPr="00900C84" w:rsidRDefault="00272975" w:rsidP="002729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900C84">
        <w:rPr>
          <w:rFonts w:asciiTheme="majorHAnsi" w:hAnsiTheme="majorHAnsi" w:cs="Calibri"/>
          <w:b/>
          <w:bCs/>
          <w:iCs/>
        </w:rPr>
        <w:t>Coefficient : 2</w:t>
      </w:r>
    </w:p>
    <w:p w14:paraId="555A42FC" w14:textId="77777777" w:rsidR="00272975" w:rsidRPr="00900C84" w:rsidRDefault="00272975" w:rsidP="00272975">
      <w:pPr>
        <w:jc w:val="both"/>
        <w:rPr>
          <w:rFonts w:asciiTheme="majorHAnsi" w:hAnsiTheme="majorHAnsi" w:cs="Calibri"/>
          <w:b/>
          <w:u w:val="thick" w:color="F79646"/>
        </w:rPr>
      </w:pPr>
    </w:p>
    <w:p w14:paraId="02C8943E" w14:textId="77777777" w:rsidR="00272975" w:rsidRPr="00900C84" w:rsidRDefault="00272975" w:rsidP="00272975">
      <w:pPr>
        <w:jc w:val="both"/>
        <w:rPr>
          <w:rFonts w:asciiTheme="majorHAnsi" w:hAnsiTheme="majorHAnsi" w:cs="Calibri"/>
          <w:i/>
          <w:u w:val="thick" w:color="F79646"/>
        </w:rPr>
      </w:pPr>
      <w:r w:rsidRPr="00900C84">
        <w:rPr>
          <w:rFonts w:asciiTheme="majorHAnsi" w:hAnsiTheme="majorHAnsi" w:cs="Calibri"/>
          <w:b/>
          <w:u w:val="thick" w:color="F79646"/>
        </w:rPr>
        <w:t>Objectifs de l’enseignement :</w:t>
      </w:r>
    </w:p>
    <w:p w14:paraId="63EBC811" w14:textId="77777777" w:rsidR="00272975" w:rsidRPr="00900C84" w:rsidRDefault="00272975" w:rsidP="00272975">
      <w:pPr>
        <w:jc w:val="both"/>
        <w:rPr>
          <w:rFonts w:asciiTheme="majorHAnsi" w:eastAsia="Times New Roman" w:hAnsiTheme="majorHAnsi" w:cs="Calibri"/>
          <w:sz w:val="22"/>
          <w:szCs w:val="22"/>
          <w:lang w:eastAsia="fr-FR"/>
        </w:rPr>
      </w:pPr>
      <w:r w:rsidRPr="00900C84">
        <w:rPr>
          <w:rFonts w:asciiTheme="majorHAnsi" w:hAnsiTheme="majorHAnsi" w:cs="Arial"/>
          <w:sz w:val="22"/>
          <w:szCs w:val="22"/>
        </w:rPr>
        <w:t>Donner aux étudiants les notions nécessaires sur les actionneurs les plus répandus dans l’instrumentation industrielle.</w:t>
      </w:r>
    </w:p>
    <w:p w14:paraId="67672132" w14:textId="77777777" w:rsidR="00272975" w:rsidRPr="00900C84" w:rsidRDefault="00272975" w:rsidP="00272975">
      <w:pPr>
        <w:jc w:val="both"/>
        <w:rPr>
          <w:rFonts w:asciiTheme="majorHAnsi" w:hAnsiTheme="majorHAnsi" w:cstheme="majorBidi"/>
          <w:sz w:val="22"/>
          <w:szCs w:val="22"/>
        </w:rPr>
      </w:pPr>
    </w:p>
    <w:p w14:paraId="7A717704" w14:textId="77777777" w:rsidR="00272975" w:rsidRPr="00900C84" w:rsidRDefault="00272975" w:rsidP="00272975">
      <w:pPr>
        <w:jc w:val="both"/>
        <w:rPr>
          <w:rFonts w:asciiTheme="majorHAnsi" w:hAnsiTheme="majorHAnsi" w:cs="Calibri"/>
          <w:i/>
          <w:u w:val="thick" w:color="F79646"/>
        </w:rPr>
      </w:pPr>
      <w:r w:rsidRPr="00900C84">
        <w:rPr>
          <w:rFonts w:asciiTheme="majorHAnsi" w:hAnsiTheme="majorHAnsi" w:cs="Calibri"/>
          <w:b/>
          <w:u w:val="thick" w:color="F79646"/>
        </w:rPr>
        <w:t xml:space="preserve">Connaissances préalables recommandées : </w:t>
      </w:r>
    </w:p>
    <w:p w14:paraId="6DEFDE52" w14:textId="77777777" w:rsidR="00272975" w:rsidRPr="00900C84" w:rsidRDefault="00272975" w:rsidP="00272975">
      <w:pPr>
        <w:jc w:val="both"/>
        <w:rPr>
          <w:rFonts w:asciiTheme="majorHAnsi" w:hAnsiTheme="majorHAnsi"/>
          <w:sz w:val="22"/>
          <w:szCs w:val="22"/>
        </w:rPr>
      </w:pPr>
      <w:r w:rsidRPr="00900C84">
        <w:rPr>
          <w:rFonts w:asciiTheme="majorHAnsi" w:hAnsiTheme="majorHAnsi" w:cs="Arial"/>
          <w:iCs/>
          <w:sz w:val="22"/>
          <w:szCs w:val="22"/>
        </w:rPr>
        <w:t>Notions d’électronique de puissance, d’électrotechnique.</w:t>
      </w:r>
    </w:p>
    <w:p w14:paraId="2630D206" w14:textId="77777777" w:rsidR="00272975" w:rsidRPr="00900C84" w:rsidRDefault="00272975" w:rsidP="00272975">
      <w:pPr>
        <w:jc w:val="both"/>
        <w:rPr>
          <w:rFonts w:asciiTheme="majorHAnsi" w:hAnsiTheme="majorHAnsi" w:cs="Calibri"/>
          <w:i/>
          <w:sz w:val="22"/>
          <w:szCs w:val="22"/>
        </w:rPr>
      </w:pPr>
    </w:p>
    <w:p w14:paraId="39F5E8C0" w14:textId="77777777" w:rsidR="00272975" w:rsidRPr="00900C84" w:rsidRDefault="00272975" w:rsidP="00272975">
      <w:pPr>
        <w:jc w:val="both"/>
        <w:rPr>
          <w:rFonts w:asciiTheme="majorHAnsi" w:hAnsiTheme="majorHAnsi" w:cs="Calibri"/>
          <w:b/>
          <w:u w:val="thick" w:color="F79646"/>
        </w:rPr>
      </w:pPr>
      <w:r w:rsidRPr="00900C84">
        <w:rPr>
          <w:rFonts w:asciiTheme="majorHAnsi" w:hAnsiTheme="majorHAnsi" w:cs="Calibri"/>
          <w:b/>
          <w:u w:val="thick" w:color="F79646"/>
        </w:rPr>
        <w:t>Contenu de la matière : </w:t>
      </w:r>
    </w:p>
    <w:p w14:paraId="29EEECE9" w14:textId="77777777" w:rsidR="00272975" w:rsidRPr="00900C84" w:rsidRDefault="00272975" w:rsidP="00272975">
      <w:pPr>
        <w:jc w:val="both"/>
        <w:rPr>
          <w:rFonts w:asciiTheme="majorHAnsi" w:hAnsiTheme="majorHAnsi" w:cstheme="majorBidi"/>
          <w:b/>
          <w:bCs/>
          <w:sz w:val="22"/>
          <w:szCs w:val="22"/>
        </w:rPr>
      </w:pPr>
    </w:p>
    <w:p w14:paraId="4E037458" w14:textId="77777777" w:rsidR="00272975" w:rsidRPr="00900C84" w:rsidRDefault="00272975" w:rsidP="00272975">
      <w:pPr>
        <w:jc w:val="both"/>
        <w:rPr>
          <w:rFonts w:asciiTheme="majorHAnsi" w:hAnsiTheme="majorHAnsi" w:cstheme="majorBidi"/>
          <w:b/>
          <w:bCs/>
          <w:sz w:val="22"/>
          <w:szCs w:val="22"/>
        </w:rPr>
      </w:pPr>
      <w:r w:rsidRPr="00900C84">
        <w:rPr>
          <w:rFonts w:asciiTheme="majorHAnsi" w:hAnsiTheme="majorHAnsi" w:cstheme="majorBidi"/>
          <w:b/>
          <w:bCs/>
          <w:sz w:val="22"/>
          <w:szCs w:val="22"/>
        </w:rPr>
        <w:t>Chapitre1 : Les actionneurs électriques</w:t>
      </w:r>
      <w:r w:rsidRPr="00900C84">
        <w:rPr>
          <w:rFonts w:asciiTheme="majorHAnsi" w:eastAsia="Times New Roman" w:hAnsiTheme="majorHAnsi"/>
          <w:b/>
          <w:bCs/>
          <w:sz w:val="22"/>
          <w:szCs w:val="22"/>
          <w:lang w:eastAsia="fr-FR"/>
        </w:rPr>
        <w:t>(3 semaines)</w:t>
      </w:r>
    </w:p>
    <w:p w14:paraId="75933BAB"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1.1 Les pré-actionneurs électriques : Le relais, Le contacteur, Le sectionneur, Les fusibles, Le relais thermique.</w:t>
      </w:r>
    </w:p>
    <w:p w14:paraId="2C64F7F3"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 xml:space="preserve">1.2 Les convertisseurs électromécaniques : Organisation de la machine, Principe de fonctionnement, Démarrage du moteur à courant continu, Bilan des puissances, Réversibilité de la machine à courant continu, Alimentation du moteur, Fonctionnement à vitesse variable </w:t>
      </w:r>
      <w:r w:rsidRPr="00900C84">
        <w:rPr>
          <w:rFonts w:asciiTheme="majorHAnsi" w:hAnsiTheme="majorHAnsi" w:cstheme="majorBidi"/>
          <w:sz w:val="22"/>
          <w:szCs w:val="22"/>
        </w:rPr>
        <w:br/>
        <w:t xml:space="preserve">1.3 les moteurs pas à pas : Moteur à aimant permanant, Moteur à reluctance variable, Moteur hybride </w:t>
      </w:r>
    </w:p>
    <w:p w14:paraId="3888DD40" w14:textId="77777777" w:rsidR="00272975" w:rsidRPr="00900C84" w:rsidRDefault="00272975" w:rsidP="00272975">
      <w:pPr>
        <w:jc w:val="both"/>
        <w:rPr>
          <w:rFonts w:asciiTheme="majorHAnsi" w:hAnsiTheme="majorHAnsi" w:cstheme="majorBidi"/>
          <w:b/>
          <w:bCs/>
          <w:sz w:val="22"/>
          <w:szCs w:val="22"/>
        </w:rPr>
      </w:pPr>
    </w:p>
    <w:p w14:paraId="759CAE06" w14:textId="77777777" w:rsidR="00272975" w:rsidRPr="00900C84" w:rsidRDefault="00272975" w:rsidP="00272975">
      <w:pPr>
        <w:jc w:val="both"/>
        <w:rPr>
          <w:rFonts w:asciiTheme="majorHAnsi" w:hAnsiTheme="majorHAnsi" w:cstheme="majorBidi"/>
          <w:b/>
          <w:bCs/>
          <w:sz w:val="22"/>
          <w:szCs w:val="22"/>
        </w:rPr>
      </w:pPr>
      <w:r w:rsidRPr="00900C84">
        <w:rPr>
          <w:rFonts w:asciiTheme="majorHAnsi" w:hAnsiTheme="majorHAnsi" w:cstheme="majorBidi"/>
          <w:b/>
          <w:bCs/>
          <w:sz w:val="22"/>
          <w:szCs w:val="22"/>
        </w:rPr>
        <w:t>Chapitre 2 : Les actionneurs pneumatiques et hydrauliques</w:t>
      </w:r>
      <w:r w:rsidRPr="00900C84">
        <w:rPr>
          <w:rFonts w:asciiTheme="majorHAnsi" w:eastAsia="Times New Roman" w:hAnsiTheme="majorHAnsi"/>
          <w:b/>
          <w:bCs/>
          <w:sz w:val="22"/>
          <w:szCs w:val="22"/>
          <w:lang w:eastAsia="fr-FR"/>
        </w:rPr>
        <w:t>(3 semaines)</w:t>
      </w:r>
    </w:p>
    <w:p w14:paraId="16CD0ADA"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2.1 L’énergie pneumatique : Constitution d’une installation pneumatique, Production de l’énergie pneumatique, Principes physiques.</w:t>
      </w:r>
    </w:p>
    <w:p w14:paraId="53260B9C"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 xml:space="preserve">2.2 Les pré-actionneurs pneumatiques : Fonction, Constituants d'un distributeur, Les principaux distributeurs pneumatiques, Les dispositifs de commande, Application : presse pneumatique. </w:t>
      </w:r>
    </w:p>
    <w:p w14:paraId="75984546"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2.3 Les actionneurs pneumatiques : Les vérins, Le générateur de vide ou venturi.</w:t>
      </w:r>
    </w:p>
    <w:p w14:paraId="6DA673F4" w14:textId="77777777" w:rsidR="00272975" w:rsidRPr="00900C84" w:rsidRDefault="00272975" w:rsidP="00272975">
      <w:pPr>
        <w:jc w:val="both"/>
        <w:rPr>
          <w:rFonts w:asciiTheme="majorHAnsi" w:hAnsiTheme="majorHAnsi" w:cstheme="majorBidi"/>
          <w:sz w:val="22"/>
          <w:szCs w:val="22"/>
        </w:rPr>
      </w:pPr>
      <w:r w:rsidRPr="00900C84">
        <w:rPr>
          <w:rFonts w:asciiTheme="majorHAnsi" w:hAnsiTheme="majorHAnsi" w:cstheme="majorBidi"/>
          <w:sz w:val="22"/>
          <w:szCs w:val="22"/>
        </w:rPr>
        <w:t>2.4 Les actionneurs hydrauliques : Définition, Principaux types de vérins, Dimensionnement des vérins, Applications.</w:t>
      </w:r>
    </w:p>
    <w:p w14:paraId="25BB5CA4" w14:textId="77777777" w:rsidR="00272975" w:rsidRPr="00900C84" w:rsidRDefault="00272975" w:rsidP="00272975">
      <w:pPr>
        <w:jc w:val="both"/>
        <w:rPr>
          <w:rFonts w:asciiTheme="majorHAnsi" w:hAnsiTheme="majorHAnsi" w:cstheme="majorBidi"/>
          <w:b/>
          <w:bCs/>
          <w:sz w:val="22"/>
          <w:szCs w:val="22"/>
        </w:rPr>
      </w:pPr>
    </w:p>
    <w:p w14:paraId="1FDDC2F1" w14:textId="77777777" w:rsidR="00272975" w:rsidRPr="00900C84" w:rsidRDefault="00272975" w:rsidP="00272975">
      <w:pPr>
        <w:jc w:val="both"/>
        <w:rPr>
          <w:rFonts w:asciiTheme="majorHAnsi" w:hAnsiTheme="majorHAnsi" w:cstheme="majorBidi"/>
          <w:b/>
          <w:bCs/>
          <w:sz w:val="22"/>
          <w:szCs w:val="22"/>
        </w:rPr>
      </w:pPr>
      <w:r w:rsidRPr="00900C84">
        <w:rPr>
          <w:rFonts w:asciiTheme="majorHAnsi" w:hAnsiTheme="majorHAnsi" w:cstheme="majorBidi"/>
          <w:b/>
          <w:bCs/>
          <w:sz w:val="22"/>
          <w:szCs w:val="22"/>
        </w:rPr>
        <w:t>Chapitre 3 : Actionneurs électrostatiques</w:t>
      </w:r>
      <w:r w:rsidRPr="00900C84">
        <w:rPr>
          <w:rFonts w:asciiTheme="majorHAnsi" w:hAnsiTheme="majorHAnsi" w:cstheme="majorBidi"/>
          <w:b/>
          <w:bCs/>
          <w:sz w:val="22"/>
          <w:szCs w:val="22"/>
        </w:rPr>
        <w:tab/>
      </w:r>
      <w:r w:rsidRPr="00900C84">
        <w:rPr>
          <w:rFonts w:asciiTheme="majorHAnsi" w:hAnsiTheme="majorHAnsi" w:cstheme="majorBidi"/>
          <w:b/>
          <w:bCs/>
          <w:sz w:val="22"/>
          <w:szCs w:val="22"/>
        </w:rPr>
        <w:tab/>
      </w:r>
      <w:r w:rsidRPr="00900C84">
        <w:rPr>
          <w:rFonts w:asciiTheme="majorHAnsi" w:hAnsiTheme="majorHAnsi" w:cstheme="majorBidi"/>
          <w:b/>
          <w:bCs/>
          <w:sz w:val="22"/>
          <w:szCs w:val="22"/>
        </w:rPr>
        <w:tab/>
      </w:r>
      <w:r w:rsidRPr="00900C84">
        <w:rPr>
          <w:rFonts w:asciiTheme="majorHAnsi" w:hAnsiTheme="majorHAnsi" w:cstheme="majorBidi"/>
          <w:b/>
          <w:bCs/>
          <w:sz w:val="22"/>
          <w:szCs w:val="22"/>
        </w:rPr>
        <w:tab/>
      </w:r>
      <w:r w:rsidRPr="00900C84">
        <w:rPr>
          <w:rFonts w:asciiTheme="majorHAnsi" w:hAnsiTheme="majorHAnsi" w:cstheme="majorBidi"/>
          <w:b/>
          <w:bCs/>
          <w:sz w:val="22"/>
          <w:szCs w:val="22"/>
        </w:rPr>
        <w:tab/>
      </w:r>
      <w:r w:rsidRPr="00900C84">
        <w:rPr>
          <w:rFonts w:asciiTheme="majorHAnsi" w:eastAsia="Times New Roman" w:hAnsiTheme="majorHAnsi"/>
          <w:b/>
          <w:bCs/>
          <w:sz w:val="22"/>
          <w:szCs w:val="22"/>
          <w:lang w:eastAsia="fr-FR"/>
        </w:rPr>
        <w:t>(2 semaines)</w:t>
      </w:r>
    </w:p>
    <w:p w14:paraId="198C5658" w14:textId="77777777" w:rsidR="00272975" w:rsidRPr="002A0732" w:rsidRDefault="00272975" w:rsidP="00272975">
      <w:pPr>
        <w:jc w:val="both"/>
        <w:rPr>
          <w:rFonts w:asciiTheme="majorHAnsi" w:hAnsiTheme="majorHAnsi" w:cstheme="majorBidi"/>
          <w:b/>
          <w:bCs/>
          <w:sz w:val="22"/>
          <w:szCs w:val="22"/>
        </w:rPr>
      </w:pPr>
      <w:r w:rsidRPr="00900C84">
        <w:rPr>
          <w:rFonts w:asciiTheme="majorHAnsi" w:hAnsiTheme="majorHAnsi" w:cstheme="majorBidi"/>
          <w:b/>
          <w:bCs/>
          <w:sz w:val="22"/>
          <w:szCs w:val="22"/>
        </w:rPr>
        <w:t>Chapitre 4 : Actionneurs à déformation de mat</w:t>
      </w:r>
      <w:r w:rsidRPr="002A0732">
        <w:rPr>
          <w:rFonts w:asciiTheme="majorHAnsi" w:hAnsiTheme="majorHAnsi" w:cstheme="majorBidi"/>
          <w:b/>
          <w:bCs/>
          <w:sz w:val="22"/>
          <w:szCs w:val="22"/>
        </w:rPr>
        <w:t>ériaux</w:t>
      </w:r>
      <w:r w:rsidRPr="002A0732">
        <w:rPr>
          <w:rFonts w:asciiTheme="majorHAnsi" w:eastAsia="Times New Roman" w:hAnsiTheme="majorHAnsi"/>
          <w:b/>
          <w:bCs/>
          <w:sz w:val="22"/>
          <w:szCs w:val="22"/>
          <w:lang w:eastAsia="fr-FR"/>
        </w:rPr>
        <w:t>(1 semaine)</w:t>
      </w:r>
    </w:p>
    <w:p w14:paraId="37D929B0" w14:textId="77777777" w:rsidR="00272975" w:rsidRPr="002A0732" w:rsidRDefault="00272975" w:rsidP="00272975">
      <w:pPr>
        <w:jc w:val="both"/>
        <w:rPr>
          <w:rFonts w:asciiTheme="majorHAnsi" w:hAnsiTheme="majorHAnsi" w:cstheme="majorBidi"/>
          <w:b/>
          <w:bCs/>
          <w:sz w:val="22"/>
          <w:szCs w:val="22"/>
        </w:rPr>
      </w:pPr>
      <w:r w:rsidRPr="002A0732">
        <w:rPr>
          <w:rFonts w:asciiTheme="majorHAnsi" w:hAnsiTheme="majorHAnsi" w:cstheme="majorBidi"/>
          <w:b/>
          <w:bCs/>
          <w:sz w:val="22"/>
          <w:szCs w:val="22"/>
        </w:rPr>
        <w:t xml:space="preserve">Chapitre 5 : Actionneurs ultrasonores (‘ultrasonicmotors’) </w:t>
      </w:r>
      <w:r w:rsidRPr="002A0732">
        <w:rPr>
          <w:rFonts w:asciiTheme="majorHAnsi" w:eastAsia="Times New Roman" w:hAnsiTheme="majorHAnsi"/>
          <w:b/>
          <w:bCs/>
          <w:sz w:val="22"/>
          <w:szCs w:val="22"/>
          <w:lang w:eastAsia="fr-FR"/>
        </w:rPr>
        <w:t>(1 semaine)</w:t>
      </w:r>
    </w:p>
    <w:p w14:paraId="212115DD" w14:textId="77777777" w:rsidR="00272975" w:rsidRPr="002A0732" w:rsidRDefault="00272975" w:rsidP="00272975">
      <w:pPr>
        <w:jc w:val="both"/>
        <w:rPr>
          <w:rFonts w:asciiTheme="majorHAnsi" w:hAnsiTheme="majorHAnsi" w:cstheme="majorBidi"/>
          <w:b/>
          <w:bCs/>
          <w:sz w:val="22"/>
          <w:szCs w:val="22"/>
        </w:rPr>
      </w:pPr>
      <w:r w:rsidRPr="002A0732">
        <w:rPr>
          <w:rFonts w:asciiTheme="majorHAnsi" w:hAnsiTheme="majorHAnsi" w:cstheme="majorBidi"/>
          <w:b/>
          <w:bCs/>
          <w:sz w:val="22"/>
          <w:szCs w:val="22"/>
        </w:rPr>
        <w:t xml:space="preserve">Chapitre 6 : Actionneurs Inertiels (‘impact drives’) </w:t>
      </w:r>
      <w:r w:rsidRPr="002A0732">
        <w:rPr>
          <w:rFonts w:asciiTheme="majorHAnsi" w:eastAsia="Times New Roman" w:hAnsiTheme="majorHAnsi"/>
          <w:b/>
          <w:bCs/>
          <w:sz w:val="22"/>
          <w:szCs w:val="22"/>
          <w:lang w:eastAsia="fr-FR"/>
        </w:rPr>
        <w:t>(1 semaine)</w:t>
      </w:r>
    </w:p>
    <w:p w14:paraId="0D50795C" w14:textId="77777777" w:rsidR="00272975" w:rsidRPr="002A0732" w:rsidRDefault="00272975" w:rsidP="00272975">
      <w:pPr>
        <w:jc w:val="both"/>
        <w:rPr>
          <w:rFonts w:asciiTheme="majorHAnsi" w:hAnsiTheme="majorHAnsi" w:cstheme="majorBidi"/>
          <w:b/>
          <w:bCs/>
          <w:sz w:val="22"/>
          <w:szCs w:val="22"/>
        </w:rPr>
      </w:pPr>
      <w:r w:rsidRPr="002A0732">
        <w:rPr>
          <w:rFonts w:asciiTheme="majorHAnsi" w:hAnsiTheme="majorHAnsi" w:cstheme="majorBidi"/>
          <w:b/>
          <w:bCs/>
          <w:sz w:val="22"/>
          <w:szCs w:val="22"/>
        </w:rPr>
        <w:t>Chapitre 7 : Actionneurs Stick and slip’ : l’effet collé-glissé</w:t>
      </w:r>
      <w:r w:rsidRPr="002A0732">
        <w:rPr>
          <w:rFonts w:asciiTheme="majorHAnsi" w:eastAsia="Times New Roman" w:hAnsiTheme="majorHAnsi"/>
          <w:b/>
          <w:bCs/>
          <w:sz w:val="22"/>
          <w:szCs w:val="22"/>
          <w:lang w:eastAsia="fr-FR"/>
        </w:rPr>
        <w:t>(1 semaine)</w:t>
      </w:r>
    </w:p>
    <w:p w14:paraId="634C6921" w14:textId="77777777" w:rsidR="00272975" w:rsidRPr="00900C84" w:rsidRDefault="00272975" w:rsidP="00272975">
      <w:pPr>
        <w:jc w:val="both"/>
        <w:rPr>
          <w:rFonts w:asciiTheme="majorHAnsi" w:hAnsiTheme="majorHAnsi" w:cs="Times Roman"/>
          <w:b/>
          <w:bCs/>
          <w:color w:val="000000"/>
          <w:sz w:val="22"/>
          <w:szCs w:val="22"/>
        </w:rPr>
      </w:pPr>
      <w:r w:rsidRPr="002A0732">
        <w:rPr>
          <w:rFonts w:asciiTheme="majorHAnsi" w:hAnsiTheme="majorHAnsi" w:cstheme="majorBidi"/>
          <w:b/>
          <w:bCs/>
          <w:sz w:val="22"/>
          <w:szCs w:val="22"/>
        </w:rPr>
        <w:t>Chapitre 8 : Actionneurs intelligents</w:t>
      </w:r>
      <w:r w:rsidRPr="002A0732">
        <w:rPr>
          <w:rFonts w:asciiTheme="majorHAnsi" w:eastAsia="Times New Roman" w:hAnsiTheme="majorHAnsi"/>
          <w:b/>
          <w:bCs/>
          <w:sz w:val="22"/>
          <w:szCs w:val="22"/>
          <w:lang w:eastAsia="fr-FR"/>
        </w:rPr>
        <w:t>(2 semaines)</w:t>
      </w:r>
    </w:p>
    <w:p w14:paraId="056A055D" w14:textId="77777777" w:rsidR="00272975" w:rsidRPr="00900C84" w:rsidRDefault="00272975" w:rsidP="00272975">
      <w:pPr>
        <w:autoSpaceDE w:val="0"/>
        <w:autoSpaceDN w:val="0"/>
        <w:adjustRightInd w:val="0"/>
        <w:jc w:val="both"/>
        <w:rPr>
          <w:rFonts w:asciiTheme="majorHAnsi" w:hAnsiTheme="majorHAnsi" w:cstheme="majorBidi"/>
          <w:sz w:val="22"/>
          <w:szCs w:val="22"/>
        </w:rPr>
      </w:pPr>
    </w:p>
    <w:p w14:paraId="4F5C6340" w14:textId="77777777" w:rsidR="00272975" w:rsidRPr="00900C84" w:rsidRDefault="00272975" w:rsidP="00272975">
      <w:pPr>
        <w:spacing w:line="276" w:lineRule="auto"/>
        <w:jc w:val="both"/>
        <w:rPr>
          <w:rFonts w:asciiTheme="majorHAnsi" w:hAnsiTheme="majorHAnsi" w:cs="Arial"/>
          <w:b/>
        </w:rPr>
      </w:pPr>
      <w:r w:rsidRPr="00900C84">
        <w:rPr>
          <w:rFonts w:asciiTheme="majorHAnsi" w:hAnsiTheme="majorHAnsi" w:cs="Arial"/>
          <w:b/>
          <w:u w:val="thick" w:color="F79646"/>
        </w:rPr>
        <w:t>Mode d’évaluation:</w:t>
      </w:r>
    </w:p>
    <w:p w14:paraId="26587D5F" w14:textId="77777777" w:rsidR="00272975" w:rsidRPr="00900C84" w:rsidRDefault="00272975" w:rsidP="00272975">
      <w:pPr>
        <w:spacing w:line="276" w:lineRule="auto"/>
        <w:jc w:val="both"/>
        <w:rPr>
          <w:rFonts w:asciiTheme="majorHAnsi" w:hAnsiTheme="majorHAnsi" w:cs="Arial"/>
          <w:b/>
          <w:sz w:val="22"/>
          <w:szCs w:val="22"/>
          <w:u w:val="thick" w:color="F79646"/>
        </w:rPr>
      </w:pPr>
      <w:r w:rsidRPr="00900C84">
        <w:rPr>
          <w:rFonts w:asciiTheme="majorHAnsi" w:hAnsiTheme="majorHAnsi" w:cs="Arial"/>
          <w:sz w:val="22"/>
          <w:szCs w:val="22"/>
        </w:rPr>
        <w:t>Contrôle continu:    40% ;    Examen:    60%.</w:t>
      </w:r>
    </w:p>
    <w:p w14:paraId="2BCE674D" w14:textId="77777777" w:rsidR="00272975" w:rsidRPr="00900C84" w:rsidRDefault="00272975" w:rsidP="00272975">
      <w:pPr>
        <w:spacing w:line="276" w:lineRule="auto"/>
        <w:jc w:val="both"/>
        <w:rPr>
          <w:rFonts w:asciiTheme="majorHAnsi" w:hAnsiTheme="majorHAnsi" w:cs="Arial"/>
          <w:b/>
          <w:sz w:val="22"/>
          <w:szCs w:val="22"/>
        </w:rPr>
      </w:pPr>
    </w:p>
    <w:p w14:paraId="285DBAE2" w14:textId="77777777" w:rsidR="00272975" w:rsidRPr="00900C84" w:rsidRDefault="00272975" w:rsidP="00272975">
      <w:pPr>
        <w:spacing w:line="276" w:lineRule="auto"/>
        <w:jc w:val="both"/>
        <w:rPr>
          <w:rFonts w:asciiTheme="majorHAnsi" w:hAnsiTheme="majorHAnsi" w:cs="Arial"/>
          <w:b/>
          <w:iCs/>
          <w:u w:val="thick" w:color="F79646"/>
        </w:rPr>
      </w:pPr>
      <w:r w:rsidRPr="00900C84">
        <w:rPr>
          <w:rFonts w:asciiTheme="majorHAnsi" w:hAnsiTheme="majorHAnsi" w:cs="Arial"/>
          <w:b/>
          <w:u w:val="thick" w:color="F79646"/>
        </w:rPr>
        <w:t>Références bibliographiques</w:t>
      </w:r>
      <w:r w:rsidRPr="00900C84">
        <w:rPr>
          <w:rFonts w:asciiTheme="majorHAnsi" w:hAnsiTheme="majorHAnsi" w:cs="Arial"/>
          <w:b/>
          <w:iCs/>
          <w:u w:val="thick" w:color="F79646"/>
        </w:rPr>
        <w:t>:</w:t>
      </w:r>
    </w:p>
    <w:p w14:paraId="2ED735A3" w14:textId="77777777" w:rsidR="00272975" w:rsidRPr="00900C84" w:rsidRDefault="00272975" w:rsidP="00272975">
      <w:pPr>
        <w:spacing w:line="276" w:lineRule="auto"/>
        <w:jc w:val="both"/>
        <w:rPr>
          <w:rFonts w:asciiTheme="majorHAnsi" w:hAnsiTheme="majorHAnsi" w:cs="Arial"/>
          <w:b/>
          <w:iCs/>
          <w:sz w:val="22"/>
          <w:szCs w:val="22"/>
          <w:u w:val="thick" w:color="F79646"/>
        </w:rPr>
      </w:pPr>
    </w:p>
    <w:p w14:paraId="11317746"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Guy Clerc, Guy Grellet, Actionneurs électriques, Modèles, Commande, Eyrolles, 1999.</w:t>
      </w:r>
    </w:p>
    <w:p w14:paraId="31B96FBA"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Gérard Lacroux, Les actionneurs électriques pour la robotique et les asservissements, 1994.</w:t>
      </w:r>
    </w:p>
    <w:p w14:paraId="32000E5C"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Yves Granjon, Automatique : Systèmes linéaires, non linéaires, temps continu, temps discret, représentation d'état, Dunod, 2010. </w:t>
      </w:r>
    </w:p>
    <w:p w14:paraId="4733A674"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J. Faisandier, Mécanismes hydrauliques et pneumatiques, Dunod, 1999.</w:t>
      </w:r>
    </w:p>
    <w:p w14:paraId="23859179"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R. Labonville, Conception des circuits hydrauliques, une approche énergétique, Editions de l’Ecole Poly technique de Montréal, 1991.</w:t>
      </w:r>
    </w:p>
    <w:p w14:paraId="562AA6EC"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P. Maye, Moteurs électriques pour la robotique, Dunod, 2000.</w:t>
      </w:r>
    </w:p>
    <w:p w14:paraId="3D528F04"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Michel Grout, Patrick Salaun, Instrumentation industrielle, 3e édition, Dunod, 2012.</w:t>
      </w:r>
    </w:p>
    <w:p w14:paraId="234559C8"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lastRenderedPageBreak/>
        <w:t>Michel Pinard, Commande des moteurs électriques, Dunod collection l'usine nouvelle 2004</w:t>
      </w:r>
    </w:p>
    <w:p w14:paraId="36921284"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r w:rsidRPr="00900C84">
        <w:rPr>
          <w:rFonts w:ascii="Cambria" w:hAnsi="Cambria"/>
          <w:i/>
          <w:iCs/>
          <w:color w:val="auto"/>
          <w:sz w:val="22"/>
          <w:szCs w:val="22"/>
        </w:rPr>
        <w:t>M. Portelli, La  technologie  d’hydraulique  industrielle,  cours  et  exercices résolus, Educalivres, Casteila, 2005.</w:t>
      </w:r>
    </w:p>
    <w:p w14:paraId="1CDD2906"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hyperlink r:id="rId31" w:history="1">
        <w:r w:rsidRPr="00900C84">
          <w:rPr>
            <w:rFonts w:ascii="Cambria" w:hAnsi="Cambria"/>
            <w:color w:val="auto"/>
            <w:sz w:val="22"/>
            <w:szCs w:val="22"/>
          </w:rPr>
          <w:t>https://infoscience.epfl.ch/record/32233/files/EPFL_TH1756.pdf</w:t>
        </w:r>
      </w:hyperlink>
    </w:p>
    <w:p w14:paraId="6B7B8133" w14:textId="77777777" w:rsidR="00272975" w:rsidRPr="00900C84" w:rsidRDefault="00272975" w:rsidP="00C94CA5">
      <w:pPr>
        <w:pStyle w:val="Default"/>
        <w:numPr>
          <w:ilvl w:val="0"/>
          <w:numId w:val="50"/>
        </w:numPr>
        <w:tabs>
          <w:tab w:val="left" w:pos="993"/>
        </w:tabs>
        <w:jc w:val="both"/>
        <w:rPr>
          <w:rFonts w:ascii="Cambria" w:hAnsi="Cambria"/>
          <w:i/>
          <w:iCs/>
          <w:color w:val="auto"/>
          <w:sz w:val="22"/>
          <w:szCs w:val="22"/>
        </w:rPr>
      </w:pPr>
      <w:hyperlink r:id="rId32" w:history="1">
        <w:r w:rsidRPr="00900C84">
          <w:rPr>
            <w:rFonts w:ascii="Cambria" w:hAnsi="Cambria"/>
            <w:color w:val="auto"/>
            <w:sz w:val="22"/>
            <w:szCs w:val="22"/>
          </w:rPr>
          <w:t>http://www.technologuepro.com/cours-genie-electrique/cours-27-capteurs-actionneurs-instrumentation/</w:t>
        </w:r>
      </w:hyperlink>
    </w:p>
    <w:p w14:paraId="7C18804D" w14:textId="77777777" w:rsidR="00272975" w:rsidRDefault="00272975" w:rsidP="00F7074B">
      <w:pPr>
        <w:spacing w:after="200" w:line="276" w:lineRule="auto"/>
        <w:rPr>
          <w:rFonts w:ascii="Cambria" w:hAnsi="Cambria" w:cs="Arial"/>
          <w:i/>
          <w:iCs/>
          <w:color w:val="000000"/>
          <w:sz w:val="22"/>
          <w:szCs w:val="22"/>
        </w:rPr>
      </w:pPr>
    </w:p>
    <w:p w14:paraId="52FF1710" w14:textId="77777777" w:rsidR="00272975" w:rsidRDefault="00272975" w:rsidP="00F7074B">
      <w:pPr>
        <w:spacing w:after="200" w:line="276" w:lineRule="auto"/>
        <w:rPr>
          <w:rFonts w:ascii="Cambria" w:hAnsi="Cambria" w:cs="Arial"/>
          <w:i/>
          <w:iCs/>
          <w:color w:val="000000"/>
          <w:sz w:val="22"/>
          <w:szCs w:val="22"/>
        </w:rPr>
      </w:pPr>
    </w:p>
    <w:p w14:paraId="1F249BDA" w14:textId="77777777" w:rsidR="00272975" w:rsidRDefault="00272975" w:rsidP="00F7074B">
      <w:pPr>
        <w:spacing w:after="200" w:line="276" w:lineRule="auto"/>
        <w:rPr>
          <w:rFonts w:ascii="Cambria" w:hAnsi="Cambria" w:cs="Arial"/>
          <w:i/>
          <w:iCs/>
          <w:color w:val="000000"/>
          <w:sz w:val="22"/>
          <w:szCs w:val="22"/>
        </w:rPr>
      </w:pPr>
    </w:p>
    <w:p w14:paraId="5A7BC845" w14:textId="77777777" w:rsidR="00272975" w:rsidRDefault="00272975" w:rsidP="00F7074B">
      <w:pPr>
        <w:spacing w:after="200" w:line="276" w:lineRule="auto"/>
        <w:rPr>
          <w:rFonts w:ascii="Cambria" w:hAnsi="Cambria" w:cs="Arial"/>
          <w:i/>
          <w:iCs/>
          <w:color w:val="000000"/>
          <w:sz w:val="22"/>
          <w:szCs w:val="22"/>
        </w:rPr>
      </w:pPr>
    </w:p>
    <w:p w14:paraId="59BEE33F" w14:textId="77777777" w:rsidR="00272975" w:rsidRDefault="00272975" w:rsidP="00F7074B">
      <w:pPr>
        <w:spacing w:after="200" w:line="276" w:lineRule="auto"/>
        <w:rPr>
          <w:rFonts w:ascii="Cambria" w:hAnsi="Cambria" w:cs="Arial"/>
          <w:i/>
          <w:iCs/>
          <w:color w:val="000000"/>
          <w:sz w:val="22"/>
          <w:szCs w:val="22"/>
        </w:rPr>
      </w:pPr>
    </w:p>
    <w:p w14:paraId="0B20BC1C" w14:textId="77777777" w:rsidR="00272975" w:rsidRDefault="00272975" w:rsidP="00F7074B">
      <w:pPr>
        <w:spacing w:after="200" w:line="276" w:lineRule="auto"/>
        <w:rPr>
          <w:rFonts w:ascii="Cambria" w:hAnsi="Cambria" w:cs="Arial"/>
          <w:i/>
          <w:iCs/>
          <w:color w:val="000000"/>
          <w:sz w:val="22"/>
          <w:szCs w:val="22"/>
        </w:rPr>
      </w:pPr>
    </w:p>
    <w:p w14:paraId="01DD37F2" w14:textId="77777777" w:rsidR="00272975" w:rsidRDefault="00272975" w:rsidP="00F7074B">
      <w:pPr>
        <w:spacing w:after="200" w:line="276" w:lineRule="auto"/>
        <w:rPr>
          <w:rFonts w:ascii="Cambria" w:hAnsi="Cambria" w:cs="Arial"/>
          <w:i/>
          <w:iCs/>
          <w:color w:val="000000"/>
          <w:sz w:val="22"/>
          <w:szCs w:val="22"/>
        </w:rPr>
      </w:pPr>
    </w:p>
    <w:p w14:paraId="1EB7F41E" w14:textId="77777777" w:rsidR="00272975" w:rsidRDefault="00272975" w:rsidP="00F7074B">
      <w:pPr>
        <w:spacing w:after="200" w:line="276" w:lineRule="auto"/>
        <w:rPr>
          <w:rFonts w:ascii="Cambria" w:hAnsi="Cambria" w:cs="Arial"/>
          <w:i/>
          <w:iCs/>
          <w:color w:val="000000"/>
          <w:sz w:val="22"/>
          <w:szCs w:val="22"/>
        </w:rPr>
      </w:pPr>
    </w:p>
    <w:p w14:paraId="121CD508" w14:textId="77777777" w:rsidR="00272975" w:rsidRDefault="00272975" w:rsidP="00F7074B">
      <w:pPr>
        <w:spacing w:after="200" w:line="276" w:lineRule="auto"/>
        <w:rPr>
          <w:rFonts w:ascii="Cambria" w:hAnsi="Cambria" w:cs="Arial"/>
          <w:i/>
          <w:iCs/>
          <w:color w:val="000000"/>
          <w:sz w:val="22"/>
          <w:szCs w:val="22"/>
        </w:rPr>
      </w:pPr>
    </w:p>
    <w:p w14:paraId="77254BE0" w14:textId="77777777" w:rsidR="00272975" w:rsidRDefault="00272975" w:rsidP="00F7074B">
      <w:pPr>
        <w:spacing w:after="200" w:line="276" w:lineRule="auto"/>
        <w:rPr>
          <w:rFonts w:ascii="Cambria" w:hAnsi="Cambria" w:cs="Arial"/>
          <w:i/>
          <w:iCs/>
          <w:color w:val="000000"/>
          <w:sz w:val="22"/>
          <w:szCs w:val="22"/>
        </w:rPr>
      </w:pPr>
    </w:p>
    <w:p w14:paraId="6CDCC483" w14:textId="77777777" w:rsidR="00272975" w:rsidRDefault="00272975" w:rsidP="00F7074B">
      <w:pPr>
        <w:spacing w:after="200" w:line="276" w:lineRule="auto"/>
        <w:rPr>
          <w:rFonts w:ascii="Cambria" w:hAnsi="Cambria" w:cs="Arial"/>
          <w:i/>
          <w:iCs/>
          <w:color w:val="000000"/>
          <w:sz w:val="22"/>
          <w:szCs w:val="22"/>
        </w:rPr>
      </w:pPr>
    </w:p>
    <w:p w14:paraId="6C6BC468" w14:textId="77777777" w:rsidR="00272975" w:rsidRDefault="00272975" w:rsidP="00F7074B">
      <w:pPr>
        <w:spacing w:after="200" w:line="276" w:lineRule="auto"/>
        <w:rPr>
          <w:rFonts w:ascii="Cambria" w:hAnsi="Cambria" w:cs="Arial"/>
          <w:i/>
          <w:iCs/>
          <w:color w:val="000000"/>
          <w:sz w:val="22"/>
          <w:szCs w:val="22"/>
        </w:rPr>
      </w:pPr>
    </w:p>
    <w:p w14:paraId="7D5ABC7E" w14:textId="77777777" w:rsidR="00272975" w:rsidRDefault="00272975" w:rsidP="00F7074B">
      <w:pPr>
        <w:spacing w:after="200" w:line="276" w:lineRule="auto"/>
        <w:rPr>
          <w:rFonts w:ascii="Cambria" w:hAnsi="Cambria" w:cs="Arial"/>
          <w:i/>
          <w:iCs/>
          <w:color w:val="000000"/>
          <w:sz w:val="22"/>
          <w:szCs w:val="22"/>
        </w:rPr>
      </w:pPr>
    </w:p>
    <w:p w14:paraId="1CFE3193" w14:textId="77777777" w:rsidR="00272975" w:rsidRDefault="00272975" w:rsidP="00F7074B">
      <w:pPr>
        <w:spacing w:after="200" w:line="276" w:lineRule="auto"/>
        <w:rPr>
          <w:rFonts w:ascii="Cambria" w:hAnsi="Cambria" w:cs="Arial"/>
          <w:i/>
          <w:iCs/>
          <w:color w:val="000000"/>
          <w:sz w:val="22"/>
          <w:szCs w:val="22"/>
        </w:rPr>
      </w:pPr>
    </w:p>
    <w:p w14:paraId="5EC09B5C" w14:textId="77777777" w:rsidR="00272975" w:rsidRDefault="00272975" w:rsidP="00F7074B">
      <w:pPr>
        <w:spacing w:after="200" w:line="276" w:lineRule="auto"/>
        <w:rPr>
          <w:rFonts w:ascii="Cambria" w:hAnsi="Cambria" w:cs="Arial"/>
          <w:i/>
          <w:iCs/>
          <w:color w:val="000000"/>
          <w:sz w:val="22"/>
          <w:szCs w:val="22"/>
        </w:rPr>
      </w:pPr>
    </w:p>
    <w:p w14:paraId="1E14F2CA" w14:textId="77777777" w:rsidR="00272975" w:rsidRDefault="00272975" w:rsidP="00F7074B">
      <w:pPr>
        <w:spacing w:after="200" w:line="276" w:lineRule="auto"/>
        <w:rPr>
          <w:rFonts w:ascii="Cambria" w:hAnsi="Cambria" w:cs="Arial"/>
          <w:i/>
          <w:iCs/>
          <w:color w:val="000000"/>
          <w:sz w:val="22"/>
          <w:szCs w:val="22"/>
        </w:rPr>
      </w:pPr>
    </w:p>
    <w:p w14:paraId="24B2E51C" w14:textId="77777777" w:rsidR="00272975" w:rsidRDefault="00272975" w:rsidP="00F7074B">
      <w:pPr>
        <w:spacing w:after="200" w:line="276" w:lineRule="auto"/>
        <w:rPr>
          <w:rFonts w:ascii="Cambria" w:hAnsi="Cambria" w:cs="Arial"/>
          <w:i/>
          <w:iCs/>
          <w:color w:val="000000"/>
          <w:sz w:val="22"/>
          <w:szCs w:val="22"/>
        </w:rPr>
      </w:pPr>
    </w:p>
    <w:p w14:paraId="7E0C1FB6" w14:textId="77777777" w:rsidR="00272975" w:rsidRDefault="00272975" w:rsidP="00F7074B">
      <w:pPr>
        <w:spacing w:after="200" w:line="276" w:lineRule="auto"/>
        <w:rPr>
          <w:rFonts w:ascii="Cambria" w:hAnsi="Cambria" w:cs="Arial"/>
          <w:i/>
          <w:iCs/>
          <w:color w:val="000000"/>
          <w:sz w:val="22"/>
          <w:szCs w:val="22"/>
        </w:rPr>
      </w:pPr>
    </w:p>
    <w:p w14:paraId="32298054" w14:textId="77777777" w:rsidR="00272975" w:rsidRDefault="00272975" w:rsidP="00F7074B">
      <w:pPr>
        <w:spacing w:after="200" w:line="276" w:lineRule="auto"/>
        <w:rPr>
          <w:rFonts w:ascii="Cambria" w:hAnsi="Cambria" w:cs="Arial"/>
          <w:i/>
          <w:iCs/>
          <w:color w:val="000000"/>
          <w:sz w:val="22"/>
          <w:szCs w:val="22"/>
        </w:rPr>
      </w:pPr>
    </w:p>
    <w:p w14:paraId="7D2CF00D" w14:textId="77777777" w:rsidR="00272975" w:rsidRDefault="00272975" w:rsidP="00F7074B">
      <w:pPr>
        <w:spacing w:after="200" w:line="276" w:lineRule="auto"/>
        <w:rPr>
          <w:rFonts w:ascii="Cambria" w:hAnsi="Cambria" w:cs="Arial"/>
          <w:i/>
          <w:iCs/>
          <w:color w:val="000000"/>
          <w:sz w:val="22"/>
          <w:szCs w:val="22"/>
        </w:rPr>
      </w:pPr>
    </w:p>
    <w:p w14:paraId="40022540" w14:textId="77777777" w:rsidR="00272975" w:rsidRDefault="00272975" w:rsidP="00F7074B">
      <w:pPr>
        <w:spacing w:after="200" w:line="276" w:lineRule="auto"/>
        <w:rPr>
          <w:rFonts w:ascii="Cambria" w:hAnsi="Cambria" w:cs="Arial"/>
          <w:i/>
          <w:iCs/>
          <w:color w:val="000000"/>
          <w:sz w:val="22"/>
          <w:szCs w:val="22"/>
        </w:rPr>
      </w:pPr>
    </w:p>
    <w:p w14:paraId="2D5BCBE9" w14:textId="77777777" w:rsidR="00272975" w:rsidRDefault="00272975" w:rsidP="00F7074B">
      <w:pPr>
        <w:spacing w:after="200" w:line="276" w:lineRule="auto"/>
        <w:rPr>
          <w:rFonts w:ascii="Cambria" w:hAnsi="Cambria" w:cs="Arial"/>
          <w:i/>
          <w:iCs/>
          <w:color w:val="000000"/>
          <w:sz w:val="22"/>
          <w:szCs w:val="22"/>
        </w:rPr>
      </w:pPr>
    </w:p>
    <w:p w14:paraId="35AA844F" w14:textId="77777777" w:rsidR="00272975" w:rsidRDefault="00272975" w:rsidP="00F7074B">
      <w:pPr>
        <w:spacing w:after="200" w:line="276" w:lineRule="auto"/>
        <w:rPr>
          <w:rFonts w:ascii="Cambria" w:hAnsi="Cambria" w:cs="Arial"/>
          <w:i/>
          <w:iCs/>
          <w:color w:val="000000"/>
          <w:sz w:val="22"/>
          <w:szCs w:val="22"/>
        </w:rPr>
      </w:pPr>
    </w:p>
    <w:p w14:paraId="69A29C4B" w14:textId="77777777" w:rsidR="00272975" w:rsidRDefault="00272975" w:rsidP="00F7074B">
      <w:pPr>
        <w:spacing w:after="200" w:line="276" w:lineRule="auto"/>
        <w:rPr>
          <w:rFonts w:ascii="Cambria" w:hAnsi="Cambria" w:cs="Arial"/>
          <w:i/>
          <w:iCs/>
          <w:color w:val="000000"/>
          <w:sz w:val="22"/>
          <w:szCs w:val="22"/>
        </w:rPr>
      </w:pPr>
    </w:p>
    <w:p w14:paraId="1E52E208" w14:textId="77777777" w:rsidR="00272975" w:rsidRDefault="00272975" w:rsidP="00F7074B">
      <w:pPr>
        <w:spacing w:after="200" w:line="276" w:lineRule="auto"/>
        <w:rPr>
          <w:rFonts w:ascii="Cambria" w:hAnsi="Cambria" w:cs="Arial"/>
          <w:i/>
          <w:iCs/>
          <w:color w:val="000000"/>
          <w:sz w:val="22"/>
          <w:szCs w:val="22"/>
        </w:rPr>
      </w:pPr>
    </w:p>
    <w:p w14:paraId="6CB61F40" w14:textId="77777777" w:rsidR="00272975" w:rsidRDefault="00272975" w:rsidP="00F7074B">
      <w:pPr>
        <w:spacing w:after="200" w:line="276" w:lineRule="auto"/>
        <w:rPr>
          <w:rFonts w:ascii="Cambria" w:hAnsi="Cambria" w:cs="Arial"/>
          <w:i/>
          <w:iCs/>
          <w:color w:val="000000"/>
          <w:sz w:val="22"/>
          <w:szCs w:val="22"/>
        </w:rPr>
      </w:pPr>
    </w:p>
    <w:p w14:paraId="21D9CBFE"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A0732">
        <w:rPr>
          <w:rFonts w:ascii="Cambria" w:hAnsi="Cambria" w:cs="Calibri"/>
          <w:b/>
        </w:rPr>
        <w:lastRenderedPageBreak/>
        <w:t>Semestre: 3</w:t>
      </w:r>
    </w:p>
    <w:p w14:paraId="3B739EEC"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Unité d’enseignement: UEF 1.1.1</w:t>
      </w:r>
    </w:p>
    <w:p w14:paraId="5DA4A0CB"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Matière 3 : Capteurs Avancés et Systèmes de mesure</w:t>
      </w:r>
    </w:p>
    <w:p w14:paraId="0FB97C84"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eastAsia="Calibri" w:hAnsi="Cambria" w:cs="Arial"/>
          <w:b/>
          <w:bCs/>
          <w:color w:val="000000"/>
          <w:lang w:eastAsia="en-US"/>
        </w:rPr>
        <w:t>VHS: 22h30 (Cours: 1h30, TD: )</w:t>
      </w:r>
    </w:p>
    <w:p w14:paraId="59EA9597"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Crédits: 3</w:t>
      </w:r>
    </w:p>
    <w:p w14:paraId="1779A031" w14:textId="77777777" w:rsidR="00AD36BC" w:rsidRPr="002A0732" w:rsidRDefault="00AD36BC" w:rsidP="00AD36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Coefficient: 1</w:t>
      </w:r>
    </w:p>
    <w:p w14:paraId="30034594" w14:textId="77777777" w:rsidR="00AD36BC" w:rsidRPr="002A0732" w:rsidRDefault="00AD36BC" w:rsidP="00AD36BC">
      <w:pPr>
        <w:spacing w:line="276" w:lineRule="auto"/>
        <w:jc w:val="both"/>
        <w:rPr>
          <w:rFonts w:ascii="Cambria" w:hAnsi="Cambria" w:cs="Calibri"/>
          <w:b/>
          <w:u w:val="thick" w:color="F79646"/>
        </w:rPr>
      </w:pPr>
    </w:p>
    <w:p w14:paraId="08910713" w14:textId="77777777" w:rsidR="00AD36BC" w:rsidRPr="002A0732" w:rsidRDefault="00AD36BC" w:rsidP="00AD36BC">
      <w:pPr>
        <w:spacing w:line="276" w:lineRule="auto"/>
        <w:jc w:val="both"/>
        <w:rPr>
          <w:rFonts w:ascii="Cambria" w:hAnsi="Cambria" w:cs="Calibri"/>
          <w:b/>
          <w:u w:val="thick" w:color="F79646"/>
        </w:rPr>
      </w:pPr>
      <w:r w:rsidRPr="002A0732">
        <w:rPr>
          <w:rFonts w:ascii="Cambria" w:hAnsi="Cambria" w:cs="Calibri"/>
          <w:b/>
          <w:u w:val="thick" w:color="F79646"/>
        </w:rPr>
        <w:t>Objectifs de l’enseignement:</w:t>
      </w:r>
    </w:p>
    <w:p w14:paraId="3EC9223E" w14:textId="77777777" w:rsidR="00AD36BC" w:rsidRPr="002A0732" w:rsidRDefault="005F6A8C" w:rsidP="00AD36BC">
      <w:pPr>
        <w:pStyle w:val="NormalWeb"/>
        <w:shd w:val="clear" w:color="auto" w:fill="FFFFFF"/>
        <w:spacing w:before="0" w:beforeAutospacing="0" w:after="0" w:afterAutospacing="0"/>
        <w:jc w:val="both"/>
        <w:textAlignment w:val="baseline"/>
        <w:rPr>
          <w:rFonts w:asciiTheme="majorHAnsi" w:eastAsia="SimSun" w:hAnsiTheme="majorHAnsi" w:cs="Arial"/>
          <w:sz w:val="22"/>
          <w:szCs w:val="22"/>
          <w:lang w:eastAsia="zh-CN"/>
        </w:rPr>
      </w:pPr>
      <w:r w:rsidRPr="002A0732">
        <w:rPr>
          <w:rFonts w:asciiTheme="majorHAnsi" w:eastAsia="SimSun" w:hAnsiTheme="majorHAnsi" w:cs="Arial"/>
          <w:sz w:val="22"/>
          <w:szCs w:val="22"/>
          <w:lang w:eastAsia="zh-CN"/>
        </w:rPr>
        <w:t>Etudier les</w:t>
      </w:r>
      <w:r w:rsidR="00AD36BC" w:rsidRPr="002A0732">
        <w:rPr>
          <w:rFonts w:asciiTheme="majorHAnsi" w:eastAsia="SimSun" w:hAnsiTheme="majorHAnsi" w:cs="Arial"/>
          <w:sz w:val="22"/>
          <w:szCs w:val="22"/>
          <w:lang w:eastAsia="zh-CN"/>
        </w:rPr>
        <w:t xml:space="preserve"> fonctions innovantes des capteurs </w:t>
      </w:r>
      <w:r w:rsidR="00694BCF" w:rsidRPr="002A0732">
        <w:rPr>
          <w:rFonts w:asciiTheme="majorHAnsi" w:eastAsia="SimSun" w:hAnsiTheme="majorHAnsi" w:cs="Arial"/>
          <w:sz w:val="22"/>
          <w:szCs w:val="22"/>
          <w:lang w:eastAsia="zh-CN"/>
        </w:rPr>
        <w:t>avancés</w:t>
      </w:r>
      <w:r w:rsidR="00AD36BC" w:rsidRPr="002A0732">
        <w:rPr>
          <w:rFonts w:asciiTheme="majorHAnsi" w:eastAsia="SimSun" w:hAnsiTheme="majorHAnsi" w:cs="Arial"/>
          <w:sz w:val="22"/>
          <w:szCs w:val="22"/>
          <w:lang w:eastAsia="zh-CN"/>
        </w:rPr>
        <w:t xml:space="preserve"> qui ont un impact positif sur un système.</w:t>
      </w:r>
    </w:p>
    <w:p w14:paraId="45338328" w14:textId="77777777" w:rsidR="005F6A8C" w:rsidRPr="002A0732" w:rsidRDefault="005F6A8C" w:rsidP="005F6A8C">
      <w:pPr>
        <w:pStyle w:val="NormalWeb"/>
        <w:shd w:val="clear" w:color="auto" w:fill="FFFFFF"/>
        <w:spacing w:before="0" w:beforeAutospacing="0" w:after="0" w:afterAutospacing="0"/>
        <w:textAlignment w:val="baseline"/>
        <w:rPr>
          <w:rFonts w:asciiTheme="majorHAnsi" w:eastAsia="SimSun" w:hAnsiTheme="majorHAnsi" w:cs="Arial"/>
          <w:sz w:val="22"/>
          <w:szCs w:val="22"/>
          <w:lang w:eastAsia="zh-CN"/>
        </w:rPr>
      </w:pPr>
    </w:p>
    <w:p w14:paraId="643B7F2E" w14:textId="77777777" w:rsidR="00AD36BC" w:rsidRPr="002A0732" w:rsidRDefault="00AD36BC" w:rsidP="005F6A8C">
      <w:pPr>
        <w:pStyle w:val="NormalWeb"/>
        <w:shd w:val="clear" w:color="auto" w:fill="FFFFFF"/>
        <w:spacing w:before="0" w:beforeAutospacing="0" w:after="0" w:afterAutospacing="0"/>
        <w:textAlignment w:val="baseline"/>
        <w:rPr>
          <w:rFonts w:asciiTheme="majorHAnsi" w:eastAsia="SimSun" w:hAnsiTheme="majorHAnsi" w:cs="Arial"/>
          <w:sz w:val="22"/>
          <w:szCs w:val="22"/>
          <w:lang w:eastAsia="zh-CN"/>
        </w:rPr>
      </w:pPr>
      <w:r w:rsidRPr="002A0732">
        <w:rPr>
          <w:rFonts w:ascii="Cambria" w:hAnsi="Cambria" w:cs="Calibri"/>
          <w:b/>
          <w:u w:val="thick" w:color="F79646"/>
        </w:rPr>
        <w:t>Connaissances préalables recommandées:</w:t>
      </w:r>
    </w:p>
    <w:p w14:paraId="598AE5E5" w14:textId="77777777" w:rsidR="00AD36BC" w:rsidRPr="002A0732" w:rsidRDefault="00AD36BC" w:rsidP="00AD36BC">
      <w:pPr>
        <w:spacing w:line="276" w:lineRule="auto"/>
        <w:jc w:val="both"/>
        <w:rPr>
          <w:rFonts w:asciiTheme="majorHAnsi" w:hAnsiTheme="majorHAnsi" w:cs="Arial"/>
          <w:sz w:val="22"/>
          <w:szCs w:val="22"/>
        </w:rPr>
      </w:pPr>
      <w:r w:rsidRPr="002A0732">
        <w:rPr>
          <w:rFonts w:asciiTheme="majorHAnsi" w:hAnsiTheme="majorHAnsi" w:cs="Arial"/>
          <w:sz w:val="22"/>
          <w:szCs w:val="22"/>
        </w:rPr>
        <w:t>Mesures électriques et électroniques, capteurs classiques.</w:t>
      </w:r>
    </w:p>
    <w:p w14:paraId="40A26865" w14:textId="77777777" w:rsidR="00AD36BC" w:rsidRPr="002A0732" w:rsidRDefault="00AD36BC" w:rsidP="00AD36BC">
      <w:pPr>
        <w:spacing w:line="276" w:lineRule="auto"/>
        <w:jc w:val="both"/>
        <w:rPr>
          <w:rFonts w:ascii="Cambria" w:hAnsi="Cambria" w:cs="Calibri"/>
          <w:i/>
          <w:sz w:val="22"/>
          <w:szCs w:val="22"/>
        </w:rPr>
      </w:pPr>
    </w:p>
    <w:p w14:paraId="318BBB3E" w14:textId="77777777" w:rsidR="00AD36BC" w:rsidRPr="002A0732" w:rsidRDefault="00AD36BC" w:rsidP="00AD36BC">
      <w:pPr>
        <w:jc w:val="both"/>
        <w:rPr>
          <w:rFonts w:ascii="Cambria" w:hAnsi="Cambria" w:cs="Calibri"/>
          <w:b/>
          <w:u w:val="thick" w:color="F79646"/>
        </w:rPr>
      </w:pPr>
      <w:r w:rsidRPr="002A0732">
        <w:rPr>
          <w:rFonts w:ascii="Cambria" w:hAnsi="Cambria" w:cs="Calibri"/>
          <w:b/>
          <w:u w:val="thick" w:color="F79646"/>
        </w:rPr>
        <w:t>Contenu de la matière: </w:t>
      </w:r>
    </w:p>
    <w:p w14:paraId="589AF71D" w14:textId="77777777" w:rsidR="00AD36BC" w:rsidRPr="002A0732" w:rsidRDefault="00AD36BC" w:rsidP="00AD36BC">
      <w:pPr>
        <w:jc w:val="both"/>
        <w:rPr>
          <w:rFonts w:ascii="Cambria" w:hAnsi="Cambria" w:cs="Calibri"/>
          <w:b/>
          <w:sz w:val="22"/>
          <w:szCs w:val="22"/>
          <w:u w:val="thick" w:color="F79646"/>
        </w:rPr>
      </w:pPr>
    </w:p>
    <w:p w14:paraId="4C06F936" w14:textId="77777777" w:rsidR="0084539C" w:rsidRPr="002A0732" w:rsidRDefault="0084539C" w:rsidP="0084539C">
      <w:pPr>
        <w:tabs>
          <w:tab w:val="center" w:pos="9072"/>
        </w:tabs>
        <w:jc w:val="both"/>
        <w:rPr>
          <w:rFonts w:asciiTheme="majorHAnsi" w:hAnsiTheme="majorHAnsi"/>
          <w:b/>
          <w:bCs/>
          <w:sz w:val="22"/>
          <w:szCs w:val="22"/>
        </w:rPr>
      </w:pPr>
      <w:r w:rsidRPr="002A0732">
        <w:rPr>
          <w:rFonts w:asciiTheme="majorHAnsi" w:hAnsiTheme="majorHAnsi" w:cstheme="majorBidi"/>
          <w:b/>
        </w:rPr>
        <w:t>Chapitre 1 : Rappels sur les capteurs</w:t>
      </w:r>
      <w:r w:rsidRPr="002A0732">
        <w:rPr>
          <w:rFonts w:asciiTheme="majorHAnsi" w:hAnsiTheme="majorHAnsi" w:cstheme="majorBidi"/>
          <w:b/>
        </w:rPr>
        <w:tab/>
        <w:t>(01semaines)</w:t>
      </w:r>
    </w:p>
    <w:p w14:paraId="4293791D" w14:textId="77777777" w:rsidR="0084539C" w:rsidRPr="002A0732" w:rsidRDefault="0084539C" w:rsidP="0084539C">
      <w:pPr>
        <w:jc w:val="both"/>
        <w:rPr>
          <w:rFonts w:asciiTheme="majorHAnsi" w:hAnsiTheme="majorHAnsi" w:cstheme="majorBidi"/>
          <w:bCs/>
        </w:rPr>
      </w:pPr>
      <w:r w:rsidRPr="002A0732">
        <w:rPr>
          <w:rFonts w:asciiTheme="majorHAnsi" w:hAnsiTheme="majorHAnsi" w:cstheme="majorBidi"/>
          <w:bCs/>
        </w:rPr>
        <w:t>Capteurs passifs et actifs, Grandeurs mesurables, Classifications des capteurs</w:t>
      </w:r>
    </w:p>
    <w:p w14:paraId="2E9A27FA" w14:textId="77777777" w:rsidR="0084539C" w:rsidRPr="002A0732" w:rsidRDefault="0084539C" w:rsidP="0084539C">
      <w:pPr>
        <w:tabs>
          <w:tab w:val="center" w:pos="9072"/>
        </w:tabs>
        <w:jc w:val="both"/>
        <w:rPr>
          <w:rFonts w:asciiTheme="majorHAnsi" w:hAnsiTheme="majorHAnsi"/>
          <w:b/>
          <w:bCs/>
          <w:sz w:val="22"/>
          <w:szCs w:val="22"/>
        </w:rPr>
      </w:pPr>
    </w:p>
    <w:p w14:paraId="6AFC5E83" w14:textId="77777777" w:rsidR="0084539C" w:rsidRPr="002A0732" w:rsidRDefault="0084539C" w:rsidP="0084539C">
      <w:pPr>
        <w:tabs>
          <w:tab w:val="center" w:pos="9072"/>
        </w:tabs>
        <w:jc w:val="both"/>
        <w:rPr>
          <w:rFonts w:asciiTheme="majorHAnsi" w:hAnsiTheme="majorHAnsi"/>
          <w:b/>
          <w:bCs/>
          <w:sz w:val="22"/>
          <w:szCs w:val="22"/>
        </w:rPr>
      </w:pPr>
      <w:r w:rsidRPr="002A0732">
        <w:rPr>
          <w:rFonts w:asciiTheme="majorHAnsi" w:hAnsiTheme="majorHAnsi" w:cstheme="majorBidi"/>
          <w:b/>
        </w:rPr>
        <w:t>Chapitre 2 : Capteurs intelligents</w:t>
      </w:r>
      <w:r w:rsidRPr="002A0732">
        <w:rPr>
          <w:rFonts w:asciiTheme="majorHAnsi" w:hAnsiTheme="majorHAnsi" w:cstheme="majorBidi"/>
          <w:b/>
        </w:rPr>
        <w:tab/>
        <w:t>(06 semaines)</w:t>
      </w:r>
    </w:p>
    <w:p w14:paraId="6EC2A65F" w14:textId="77777777" w:rsidR="0084539C" w:rsidRPr="002A0732" w:rsidRDefault="0084539C" w:rsidP="0084539C">
      <w:pPr>
        <w:jc w:val="both"/>
        <w:rPr>
          <w:rFonts w:asciiTheme="majorHAnsi" w:hAnsiTheme="majorHAnsi" w:cstheme="majorBidi"/>
          <w:bCs/>
        </w:rPr>
      </w:pPr>
      <w:r w:rsidRPr="002A0732">
        <w:rPr>
          <w:rFonts w:asciiTheme="majorHAnsi" w:hAnsiTheme="majorHAnsi" w:cstheme="majorBidi"/>
          <w:bCs/>
        </w:rPr>
        <w:t>Définitions. Propriétés statiques et dynamiques. Structure interne d'un capteur intelligent : Circuits de conditionnement, Organe de traitement des données, Interface de communication. Métrologie des capteurs intelligents : Calibration, Précision et validation des mesures, Mise en service à distance, Autodiagnostic. Réseaux de capteurs</w:t>
      </w:r>
    </w:p>
    <w:p w14:paraId="3C75822C" w14:textId="77777777" w:rsidR="0084539C" w:rsidRPr="002A0732" w:rsidRDefault="0084539C" w:rsidP="00AD36BC">
      <w:pPr>
        <w:widowControl w:val="0"/>
        <w:tabs>
          <w:tab w:val="left" w:pos="720"/>
        </w:tabs>
        <w:autoSpaceDE w:val="0"/>
        <w:autoSpaceDN w:val="0"/>
        <w:adjustRightInd w:val="0"/>
        <w:jc w:val="both"/>
        <w:rPr>
          <w:rFonts w:asciiTheme="majorHAnsi" w:hAnsiTheme="majorHAnsi" w:cstheme="majorBidi"/>
          <w:bCs/>
        </w:rPr>
      </w:pPr>
    </w:p>
    <w:p w14:paraId="030FAEF9"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r w:rsidRPr="002A0732">
        <w:rPr>
          <w:rFonts w:asciiTheme="majorHAnsi" w:hAnsiTheme="majorHAnsi" w:cstheme="majorBidi"/>
          <w:b/>
        </w:rPr>
        <w:t xml:space="preserve">Chapitre 2 : Applications des capteurs intelligents </w:t>
      </w:r>
      <w:r w:rsidR="00D711CB" w:rsidRPr="002A0732">
        <w:rPr>
          <w:rFonts w:asciiTheme="majorHAnsi" w:hAnsiTheme="majorHAnsi" w:cstheme="majorBidi"/>
          <w:b/>
        </w:rPr>
        <w:t xml:space="preserve">   (02 semaines)</w:t>
      </w:r>
    </w:p>
    <w:p w14:paraId="0BB849E5"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Cs/>
        </w:rPr>
      </w:pPr>
      <w:r w:rsidRPr="002A0732">
        <w:rPr>
          <w:rFonts w:asciiTheme="majorHAnsi" w:hAnsiTheme="majorHAnsi" w:cstheme="majorBidi"/>
          <w:bCs/>
        </w:rPr>
        <w:t>Application manufacturière, Application traitement de l’eau, Application process continu, Application domotique et Application embarquée.</w:t>
      </w:r>
    </w:p>
    <w:p w14:paraId="37F79BF4"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Cs/>
        </w:rPr>
      </w:pPr>
    </w:p>
    <w:p w14:paraId="3126AE3B"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r w:rsidRPr="002A0732">
        <w:rPr>
          <w:rFonts w:asciiTheme="majorHAnsi" w:hAnsiTheme="majorHAnsi" w:cstheme="majorBidi"/>
          <w:b/>
        </w:rPr>
        <w:t xml:space="preserve">Chapitre 3 : Nouvelles technologies de capteurs avancés </w:t>
      </w:r>
      <w:r w:rsidR="00D711CB" w:rsidRPr="002A0732">
        <w:rPr>
          <w:rFonts w:asciiTheme="majorHAnsi" w:hAnsiTheme="majorHAnsi" w:cstheme="majorBidi"/>
          <w:b/>
        </w:rPr>
        <w:t xml:space="preserve">   (</w:t>
      </w:r>
      <w:r w:rsidRPr="002A0732">
        <w:rPr>
          <w:rFonts w:asciiTheme="majorHAnsi" w:hAnsiTheme="majorHAnsi" w:cstheme="majorBidi"/>
          <w:b/>
        </w:rPr>
        <w:t>0</w:t>
      </w:r>
      <w:r w:rsidR="006C7131" w:rsidRPr="002A0732">
        <w:rPr>
          <w:rFonts w:asciiTheme="majorHAnsi" w:hAnsiTheme="majorHAnsi" w:cstheme="majorBidi"/>
          <w:b/>
        </w:rPr>
        <w:t>3</w:t>
      </w:r>
      <w:r w:rsidRPr="002A0732">
        <w:rPr>
          <w:rFonts w:asciiTheme="majorHAnsi" w:hAnsiTheme="majorHAnsi" w:cstheme="majorBidi"/>
          <w:b/>
        </w:rPr>
        <w:t xml:space="preserve"> semaines)</w:t>
      </w:r>
    </w:p>
    <w:p w14:paraId="33F6ECBE" w14:textId="77777777" w:rsidR="00A24209" w:rsidRPr="002A0732" w:rsidRDefault="00AD36BC" w:rsidP="00694BCF">
      <w:pPr>
        <w:widowControl w:val="0"/>
        <w:tabs>
          <w:tab w:val="left" w:pos="720"/>
        </w:tabs>
        <w:autoSpaceDE w:val="0"/>
        <w:autoSpaceDN w:val="0"/>
        <w:adjustRightInd w:val="0"/>
        <w:jc w:val="both"/>
        <w:rPr>
          <w:rFonts w:asciiTheme="majorHAnsi" w:hAnsiTheme="majorHAnsi" w:cstheme="majorBidi"/>
          <w:bCs/>
        </w:rPr>
      </w:pPr>
      <w:r w:rsidRPr="002A0732">
        <w:rPr>
          <w:rFonts w:asciiTheme="majorHAnsi" w:hAnsiTheme="majorHAnsi" w:cstheme="majorBidi"/>
          <w:bCs/>
        </w:rPr>
        <w:t>Fonctionnalités innovantes. Capteurs avancés de micro-mesures (Les jauges de contrainte).</w:t>
      </w:r>
      <w:r w:rsidR="00A24209" w:rsidRPr="002A0732">
        <w:rPr>
          <w:rFonts w:asciiTheme="majorHAnsi" w:hAnsiTheme="majorHAnsi" w:cstheme="majorBidi"/>
          <w:bCs/>
        </w:rPr>
        <w:t xml:space="preserve">Description des composants, des types et des applications des systèmes de capteurs avancés </w:t>
      </w:r>
      <w:r w:rsidR="00694BCF" w:rsidRPr="002A0732">
        <w:rPr>
          <w:rFonts w:asciiTheme="majorHAnsi" w:hAnsiTheme="majorHAnsi" w:cstheme="majorBidi"/>
          <w:bCs/>
        </w:rPr>
        <w:t>(</w:t>
      </w:r>
      <w:r w:rsidR="00A24209" w:rsidRPr="002A0732">
        <w:rPr>
          <w:rFonts w:asciiTheme="majorHAnsi" w:hAnsiTheme="majorHAnsi" w:cstheme="majorBidi"/>
          <w:bCs/>
        </w:rPr>
        <w:t>thermiques, mécaniques, magnétiques et chimiques</w:t>
      </w:r>
      <w:r w:rsidR="00694BCF" w:rsidRPr="002A0732">
        <w:rPr>
          <w:rFonts w:asciiTheme="majorHAnsi" w:hAnsiTheme="majorHAnsi" w:cstheme="majorBidi"/>
          <w:bCs/>
        </w:rPr>
        <w:t>)</w:t>
      </w:r>
      <w:r w:rsidR="00A24209" w:rsidRPr="002A0732">
        <w:rPr>
          <w:rFonts w:asciiTheme="majorHAnsi" w:hAnsiTheme="majorHAnsi" w:cstheme="majorBidi"/>
          <w:bCs/>
        </w:rPr>
        <w:t>.</w:t>
      </w:r>
    </w:p>
    <w:p w14:paraId="22E510AA" w14:textId="77777777" w:rsidR="00A24209" w:rsidRPr="002A0732" w:rsidRDefault="00A24209" w:rsidP="00AD36BC">
      <w:pPr>
        <w:widowControl w:val="0"/>
        <w:tabs>
          <w:tab w:val="left" w:pos="720"/>
        </w:tabs>
        <w:autoSpaceDE w:val="0"/>
        <w:autoSpaceDN w:val="0"/>
        <w:adjustRightInd w:val="0"/>
        <w:jc w:val="both"/>
        <w:rPr>
          <w:rFonts w:asciiTheme="majorHAnsi" w:hAnsiTheme="majorHAnsi" w:cstheme="majorBidi"/>
          <w:bCs/>
        </w:rPr>
      </w:pPr>
    </w:p>
    <w:p w14:paraId="48BD02DA"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r w:rsidRPr="002A0732">
        <w:rPr>
          <w:rFonts w:asciiTheme="majorHAnsi" w:hAnsiTheme="majorHAnsi" w:cstheme="majorBidi"/>
          <w:b/>
        </w:rPr>
        <w:t>Chapitre 4 :  </w:t>
      </w:r>
      <w:hyperlink r:id="rId33" w:anchor=":~:text=Le%20syst%C3%A8me%20d'information%20de,signaler%20les%20d%C3%A9faillances%20%C3%A0%20venir." w:history="1">
        <w:r w:rsidRPr="002A0732">
          <w:rPr>
            <w:rFonts w:asciiTheme="majorHAnsi" w:hAnsiTheme="majorHAnsi" w:cstheme="majorBidi"/>
            <w:b/>
          </w:rPr>
          <w:t>Capteur avancée pour de nouvelles opportunités industrielles (Capteur sans fil)</w:t>
        </w:r>
      </w:hyperlink>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00D711CB" w:rsidRPr="002A0732">
        <w:rPr>
          <w:rFonts w:asciiTheme="majorHAnsi" w:hAnsiTheme="majorHAnsi" w:cstheme="majorBidi"/>
          <w:b/>
        </w:rPr>
        <w:tab/>
      </w:r>
      <w:r w:rsidRPr="002A0732">
        <w:rPr>
          <w:rFonts w:asciiTheme="majorHAnsi" w:hAnsiTheme="majorHAnsi" w:cstheme="majorBidi"/>
          <w:b/>
        </w:rPr>
        <w:t>(0</w:t>
      </w:r>
      <w:r w:rsidR="006C7131" w:rsidRPr="002A0732">
        <w:rPr>
          <w:rFonts w:asciiTheme="majorHAnsi" w:hAnsiTheme="majorHAnsi" w:cstheme="majorBidi"/>
          <w:b/>
        </w:rPr>
        <w:t>1</w:t>
      </w:r>
      <w:r w:rsidRPr="002A0732">
        <w:rPr>
          <w:rFonts w:asciiTheme="majorHAnsi" w:hAnsiTheme="majorHAnsi" w:cstheme="majorBidi"/>
          <w:b/>
        </w:rPr>
        <w:t xml:space="preserve"> semaines)</w:t>
      </w:r>
    </w:p>
    <w:p w14:paraId="16234EC6"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Cs/>
        </w:rPr>
      </w:pPr>
      <w:r w:rsidRPr="002A0732">
        <w:rPr>
          <w:rFonts w:asciiTheme="majorHAnsi" w:hAnsiTheme="majorHAnsi" w:cstheme="majorBidi"/>
          <w:bCs/>
        </w:rPr>
        <w:t xml:space="preserve">Architecture matérielle du capteur sans fil, </w:t>
      </w:r>
      <w:r w:rsidR="00D711CB" w:rsidRPr="002A0732">
        <w:rPr>
          <w:rFonts w:asciiTheme="majorHAnsi" w:hAnsiTheme="majorHAnsi" w:cstheme="majorBidi"/>
          <w:bCs/>
        </w:rPr>
        <w:t xml:space="preserve">Applications, </w:t>
      </w:r>
      <w:r w:rsidRPr="002A0732">
        <w:rPr>
          <w:rFonts w:asciiTheme="majorHAnsi" w:hAnsiTheme="majorHAnsi" w:cstheme="majorBidi"/>
          <w:bCs/>
        </w:rPr>
        <w:t>Les Protocoles sans fil, Comparaison entre les protocoles sans fil.</w:t>
      </w:r>
    </w:p>
    <w:p w14:paraId="6391B2C8"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p>
    <w:p w14:paraId="67848CFA"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r w:rsidRPr="002A0732">
        <w:rPr>
          <w:rFonts w:asciiTheme="majorHAnsi" w:hAnsiTheme="majorHAnsi" w:cstheme="majorBidi"/>
          <w:b/>
        </w:rPr>
        <w:t>Chapitre 5 : Techniques de mesure et de surveillance intelligentes (0</w:t>
      </w:r>
      <w:r w:rsidR="006C7131" w:rsidRPr="002A0732">
        <w:rPr>
          <w:rFonts w:asciiTheme="majorHAnsi" w:hAnsiTheme="majorHAnsi" w:cstheme="majorBidi"/>
          <w:b/>
        </w:rPr>
        <w:t>1</w:t>
      </w:r>
      <w:r w:rsidRPr="002A0732">
        <w:rPr>
          <w:rFonts w:asciiTheme="majorHAnsi" w:hAnsiTheme="majorHAnsi" w:cstheme="majorBidi"/>
          <w:b/>
        </w:rPr>
        <w:t xml:space="preserve"> semaines)</w:t>
      </w:r>
    </w:p>
    <w:p w14:paraId="6321495B" w14:textId="77777777" w:rsidR="00AD36BC" w:rsidRPr="002A0732" w:rsidRDefault="006C7131" w:rsidP="006C7131">
      <w:pPr>
        <w:widowControl w:val="0"/>
        <w:tabs>
          <w:tab w:val="left" w:pos="720"/>
        </w:tabs>
        <w:autoSpaceDE w:val="0"/>
        <w:autoSpaceDN w:val="0"/>
        <w:adjustRightInd w:val="0"/>
        <w:jc w:val="both"/>
        <w:rPr>
          <w:rFonts w:asciiTheme="majorHAnsi" w:hAnsiTheme="majorHAnsi" w:cstheme="majorBidi"/>
          <w:bCs/>
        </w:rPr>
      </w:pPr>
      <w:r w:rsidRPr="002A0732">
        <w:rPr>
          <w:rFonts w:asciiTheme="majorHAnsi" w:hAnsiTheme="majorHAnsi" w:cstheme="majorBidi"/>
          <w:bCs/>
        </w:rPr>
        <w:t xml:space="preserve">Procédure pour une surveillance intelligente, </w:t>
      </w:r>
      <w:r w:rsidR="00AD36BC" w:rsidRPr="002A0732">
        <w:rPr>
          <w:rFonts w:asciiTheme="majorHAnsi" w:hAnsiTheme="majorHAnsi" w:cstheme="majorBidi"/>
          <w:bCs/>
        </w:rPr>
        <w:t>Capteurs intelligents et surveillance intelligente</w:t>
      </w:r>
      <w:r w:rsidRPr="002A0732">
        <w:rPr>
          <w:rFonts w:asciiTheme="majorHAnsi" w:hAnsiTheme="majorHAnsi" w:cstheme="majorBidi"/>
          <w:bCs/>
        </w:rPr>
        <w:t>, choix du capteur.</w:t>
      </w:r>
    </w:p>
    <w:p w14:paraId="0F080F8A" w14:textId="77777777" w:rsidR="00AD36BC" w:rsidRPr="002A0732" w:rsidRDefault="00AD36BC" w:rsidP="00AD36BC">
      <w:pPr>
        <w:widowControl w:val="0"/>
        <w:tabs>
          <w:tab w:val="left" w:pos="720"/>
        </w:tabs>
        <w:autoSpaceDE w:val="0"/>
        <w:autoSpaceDN w:val="0"/>
        <w:adjustRightInd w:val="0"/>
        <w:jc w:val="both"/>
        <w:rPr>
          <w:rFonts w:asciiTheme="majorHAnsi" w:hAnsiTheme="majorHAnsi" w:cstheme="majorBidi"/>
          <w:b/>
        </w:rPr>
      </w:pPr>
    </w:p>
    <w:p w14:paraId="4348CEB0" w14:textId="77777777" w:rsidR="00E94876" w:rsidRPr="002A0732" w:rsidRDefault="00E94876" w:rsidP="00E94876">
      <w:pPr>
        <w:spacing w:line="276" w:lineRule="auto"/>
        <w:jc w:val="both"/>
        <w:rPr>
          <w:rFonts w:asciiTheme="majorHAnsi" w:hAnsiTheme="majorHAnsi" w:cs="Arial"/>
          <w:b/>
          <w:iCs/>
          <w:u w:val="thick" w:color="F79646"/>
        </w:rPr>
      </w:pPr>
      <w:r w:rsidRPr="002A0732">
        <w:rPr>
          <w:rFonts w:asciiTheme="majorHAnsi" w:hAnsiTheme="majorHAnsi" w:cs="Arial"/>
          <w:b/>
          <w:u w:val="thick" w:color="F79646"/>
        </w:rPr>
        <w:t>Références bibliographiques</w:t>
      </w:r>
      <w:r w:rsidRPr="002A0732">
        <w:rPr>
          <w:rFonts w:asciiTheme="majorHAnsi" w:hAnsiTheme="majorHAnsi" w:cs="Arial"/>
          <w:b/>
          <w:iCs/>
          <w:u w:val="thick" w:color="F79646"/>
        </w:rPr>
        <w:t>:</w:t>
      </w:r>
    </w:p>
    <w:p w14:paraId="5B2E208F" w14:textId="77777777" w:rsidR="00E94876" w:rsidRPr="002A0732" w:rsidRDefault="00E94876" w:rsidP="00AD36BC">
      <w:pPr>
        <w:widowControl w:val="0"/>
        <w:tabs>
          <w:tab w:val="left" w:pos="720"/>
        </w:tabs>
        <w:autoSpaceDE w:val="0"/>
        <w:autoSpaceDN w:val="0"/>
        <w:adjustRightInd w:val="0"/>
        <w:jc w:val="both"/>
        <w:rPr>
          <w:rFonts w:asciiTheme="majorHAnsi" w:hAnsiTheme="majorHAnsi" w:cstheme="majorBidi"/>
          <w:b/>
        </w:rPr>
      </w:pPr>
    </w:p>
    <w:p w14:paraId="13A3FA00"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lang w:val="en-US"/>
        </w:rPr>
      </w:pPr>
      <w:r w:rsidRPr="002A0732">
        <w:rPr>
          <w:rFonts w:asciiTheme="majorHAnsi" w:hAnsiTheme="majorHAnsi" w:cs="Arial+FPEF"/>
          <w:i/>
          <w:iCs/>
          <w:color w:val="000000"/>
          <w:sz w:val="22"/>
          <w:szCs w:val="22"/>
          <w:lang w:val="en-US"/>
        </w:rPr>
        <w:t>Lin, Y.-L., Kyung, C.-M., Yasuura, H., Liu, Y., Smart Sensors and Systems</w:t>
      </w:r>
    </w:p>
    <w:p w14:paraId="14BA82A2"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lang w:val="en-US"/>
        </w:rPr>
      </w:pPr>
      <w:r w:rsidRPr="002A0732">
        <w:rPr>
          <w:rFonts w:asciiTheme="majorHAnsi" w:hAnsiTheme="majorHAnsi" w:cs="Arial+FPEF"/>
          <w:i/>
          <w:iCs/>
          <w:color w:val="000000"/>
          <w:sz w:val="22"/>
          <w:szCs w:val="22"/>
          <w:lang w:val="en-US"/>
        </w:rPr>
        <w:t>Ian R. Sintclair, Sensors and transducers, Newnes, 2001.</w:t>
      </w:r>
    </w:p>
    <w:p w14:paraId="52322FE8"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rPr>
      </w:pPr>
      <w:r w:rsidRPr="002A0732">
        <w:rPr>
          <w:rFonts w:asciiTheme="majorHAnsi" w:hAnsiTheme="majorHAnsi" w:cs="Arial+FPEF"/>
          <w:i/>
          <w:iCs/>
          <w:color w:val="000000"/>
          <w:sz w:val="22"/>
          <w:szCs w:val="22"/>
        </w:rPr>
        <w:t>M. Bayart, B. Conrard, A. Chovin, M. Robert, Capteurs et actionneurs intelligents, 2005.</w:t>
      </w:r>
    </w:p>
    <w:p w14:paraId="6A64B3D1"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lang w:val="en-US"/>
        </w:rPr>
      </w:pPr>
      <w:r w:rsidRPr="002A0732">
        <w:rPr>
          <w:rFonts w:asciiTheme="majorHAnsi" w:hAnsiTheme="majorHAnsi" w:cs="Arial+FPEF"/>
          <w:i/>
          <w:iCs/>
          <w:color w:val="000000"/>
          <w:sz w:val="22"/>
          <w:szCs w:val="22"/>
          <w:lang w:val="en-US"/>
        </w:rPr>
        <w:t>Julian W. Gardner, Vijay K. Varadan, Osama O. Awadelkarim, Microsensors, MEMS, and Smart Devices Hardcover, 2001.</w:t>
      </w:r>
    </w:p>
    <w:p w14:paraId="34533F47"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lang w:val="en-US"/>
        </w:rPr>
      </w:pPr>
      <w:r w:rsidRPr="002A0732">
        <w:rPr>
          <w:rFonts w:asciiTheme="majorHAnsi" w:hAnsiTheme="majorHAnsi" w:cs="Arial+FPEF"/>
          <w:i/>
          <w:iCs/>
          <w:color w:val="000000"/>
          <w:sz w:val="22"/>
          <w:szCs w:val="22"/>
          <w:lang w:val="en-US"/>
        </w:rPr>
        <w:t>Randy Frank, Understanding Smart Sensors, 2nd ed. Edition, Artech House.</w:t>
      </w:r>
    </w:p>
    <w:p w14:paraId="78AF6546" w14:textId="77777777" w:rsidR="00006EF7" w:rsidRPr="002A0732" w:rsidRDefault="00006EF7" w:rsidP="00C94CA5">
      <w:pPr>
        <w:pStyle w:val="Paragraphedeliste"/>
        <w:numPr>
          <w:ilvl w:val="0"/>
          <w:numId w:val="73"/>
        </w:numPr>
        <w:jc w:val="both"/>
        <w:rPr>
          <w:rFonts w:asciiTheme="majorHAnsi" w:hAnsiTheme="majorHAnsi" w:cs="Arial+FPEF"/>
          <w:i/>
          <w:iCs/>
          <w:color w:val="000000"/>
          <w:sz w:val="22"/>
          <w:szCs w:val="22"/>
          <w:lang w:val="en-US"/>
        </w:rPr>
      </w:pPr>
      <w:r w:rsidRPr="002A0732">
        <w:rPr>
          <w:rFonts w:asciiTheme="majorHAnsi" w:hAnsiTheme="majorHAnsi" w:cs="Arial+FPEF"/>
          <w:i/>
          <w:iCs/>
          <w:color w:val="000000"/>
          <w:sz w:val="22"/>
          <w:szCs w:val="22"/>
          <w:lang w:val="en-US"/>
        </w:rPr>
        <w:lastRenderedPageBreak/>
        <w:t>Vijay K. Varadan, K. J. Vinoy, S. Gopalakrishnan, Smart Material Systems and MEMS: Design and Development Methodologies.</w:t>
      </w:r>
    </w:p>
    <w:p w14:paraId="7BCD3080" w14:textId="77777777" w:rsidR="00E94876" w:rsidRPr="002A0732" w:rsidRDefault="00E94876" w:rsidP="00C94CA5">
      <w:pPr>
        <w:pStyle w:val="Paragraphedeliste"/>
        <w:numPr>
          <w:ilvl w:val="0"/>
          <w:numId w:val="73"/>
        </w:numPr>
        <w:autoSpaceDE w:val="0"/>
        <w:autoSpaceDN w:val="0"/>
        <w:adjustRightInd w:val="0"/>
        <w:jc w:val="both"/>
        <w:rPr>
          <w:rFonts w:asciiTheme="majorHAnsi" w:hAnsiTheme="majorHAnsi" w:cs="Calibri"/>
          <w:i/>
          <w:iCs/>
          <w:sz w:val="22"/>
          <w:szCs w:val="22"/>
        </w:rPr>
      </w:pPr>
      <w:r w:rsidRPr="002A0732">
        <w:rPr>
          <w:rFonts w:asciiTheme="majorHAnsi" w:hAnsiTheme="majorHAnsi" w:cs="Calibri"/>
          <w:i/>
          <w:iCs/>
          <w:sz w:val="22"/>
          <w:szCs w:val="22"/>
          <w:lang w:val="en-US"/>
        </w:rPr>
        <w:t xml:space="preserve">Smart Sensor Systems, edited by Gerard C.M. Meijer, John Wiley &amp; Sons, Ltd. </w:t>
      </w:r>
      <w:r w:rsidRPr="002A0732">
        <w:rPr>
          <w:rFonts w:asciiTheme="majorHAnsi" w:hAnsiTheme="majorHAnsi" w:cs="Calibri"/>
          <w:i/>
          <w:iCs/>
          <w:sz w:val="22"/>
          <w:szCs w:val="22"/>
        </w:rPr>
        <w:t>ISBN: 978-0-470-86691-7</w:t>
      </w:r>
    </w:p>
    <w:p w14:paraId="09CAAB4B" w14:textId="77777777" w:rsidR="00E94876" w:rsidRPr="002A0732" w:rsidRDefault="00E94876" w:rsidP="00C94CA5">
      <w:pPr>
        <w:pStyle w:val="Paragraphedeliste"/>
        <w:numPr>
          <w:ilvl w:val="0"/>
          <w:numId w:val="73"/>
        </w:numPr>
        <w:autoSpaceDE w:val="0"/>
        <w:autoSpaceDN w:val="0"/>
        <w:adjustRightInd w:val="0"/>
        <w:jc w:val="both"/>
        <w:rPr>
          <w:rFonts w:asciiTheme="majorHAnsi" w:hAnsiTheme="majorHAnsi" w:cs="Calibri"/>
          <w:i/>
          <w:iCs/>
          <w:sz w:val="22"/>
          <w:szCs w:val="22"/>
          <w:lang w:val="en-US"/>
        </w:rPr>
      </w:pPr>
      <w:r w:rsidRPr="002A0732">
        <w:rPr>
          <w:rFonts w:asciiTheme="majorHAnsi" w:hAnsiTheme="majorHAnsi" w:cs="Calibri"/>
          <w:i/>
          <w:iCs/>
          <w:sz w:val="22"/>
          <w:szCs w:val="22"/>
          <w:lang w:val="en-US"/>
        </w:rPr>
        <w:t>Fiber Bragg gratings: fundamentals and applications in telecommunications and sensing, A. Othonos, K. Kalli, Artech House, ISBN: 0890063443, 9780890063446</w:t>
      </w:r>
    </w:p>
    <w:p w14:paraId="3F1A1B69" w14:textId="77777777" w:rsidR="00AD36BC" w:rsidRPr="002A0732" w:rsidRDefault="00AD36BC" w:rsidP="00AD36BC">
      <w:pPr>
        <w:spacing w:line="276" w:lineRule="auto"/>
        <w:jc w:val="both"/>
        <w:rPr>
          <w:rFonts w:ascii="Cambria" w:hAnsi="Cambria" w:cs="Arial"/>
          <w:b/>
          <w:u w:val="thick" w:color="F79646"/>
          <w:lang w:val="en-US"/>
        </w:rPr>
      </w:pPr>
    </w:p>
    <w:p w14:paraId="679A69B4" w14:textId="77777777" w:rsidR="00AD36BC" w:rsidRPr="002A0732" w:rsidRDefault="00AD36BC" w:rsidP="00AD36BC">
      <w:pPr>
        <w:spacing w:line="276" w:lineRule="auto"/>
        <w:jc w:val="both"/>
        <w:rPr>
          <w:rFonts w:ascii="Cambria" w:hAnsi="Cambria" w:cs="Arial"/>
          <w:b/>
        </w:rPr>
      </w:pPr>
      <w:r w:rsidRPr="002A0732">
        <w:rPr>
          <w:rFonts w:ascii="Cambria" w:hAnsi="Cambria" w:cs="Arial"/>
          <w:b/>
          <w:u w:val="thick" w:color="F79646"/>
        </w:rPr>
        <w:t>Mode d’évaluation:</w:t>
      </w:r>
    </w:p>
    <w:p w14:paraId="29D60113" w14:textId="77777777" w:rsidR="00AD36BC" w:rsidRDefault="00AD36BC" w:rsidP="00AD36BC">
      <w:pPr>
        <w:spacing w:line="276" w:lineRule="auto"/>
        <w:jc w:val="both"/>
        <w:rPr>
          <w:rFonts w:ascii="Cambria" w:hAnsi="Cambria" w:cs="Arial"/>
          <w:sz w:val="22"/>
          <w:szCs w:val="22"/>
        </w:rPr>
      </w:pPr>
      <w:r w:rsidRPr="002A0732">
        <w:rPr>
          <w:rFonts w:ascii="Cambria" w:hAnsi="Cambria" w:cs="Arial"/>
          <w:sz w:val="22"/>
          <w:szCs w:val="22"/>
        </w:rPr>
        <w:t>Contrôle continu:    40% ;    Examen:    60%.</w:t>
      </w:r>
    </w:p>
    <w:p w14:paraId="11F3F1D9" w14:textId="77777777" w:rsidR="00006EF7" w:rsidRDefault="00006EF7" w:rsidP="00AD36BC">
      <w:pPr>
        <w:spacing w:line="276" w:lineRule="auto"/>
        <w:jc w:val="both"/>
        <w:rPr>
          <w:rFonts w:ascii="Cambria" w:hAnsi="Cambria" w:cs="Arial"/>
          <w:sz w:val="22"/>
          <w:szCs w:val="22"/>
        </w:rPr>
      </w:pPr>
    </w:p>
    <w:p w14:paraId="5691D14C" w14:textId="77777777" w:rsidR="00006EF7" w:rsidRDefault="00006EF7" w:rsidP="00AD36BC">
      <w:pPr>
        <w:spacing w:line="276" w:lineRule="auto"/>
        <w:jc w:val="both"/>
        <w:rPr>
          <w:rFonts w:ascii="Cambria" w:hAnsi="Cambria" w:cs="Arial"/>
          <w:sz w:val="22"/>
          <w:szCs w:val="22"/>
        </w:rPr>
      </w:pPr>
    </w:p>
    <w:p w14:paraId="331724AE" w14:textId="77777777" w:rsidR="00006EF7" w:rsidRDefault="00006EF7" w:rsidP="00AD36BC">
      <w:pPr>
        <w:spacing w:line="276" w:lineRule="auto"/>
        <w:jc w:val="both"/>
        <w:rPr>
          <w:rFonts w:ascii="Cambria" w:hAnsi="Cambria" w:cs="Arial"/>
          <w:sz w:val="22"/>
          <w:szCs w:val="22"/>
        </w:rPr>
      </w:pPr>
    </w:p>
    <w:p w14:paraId="19E6F969" w14:textId="77777777" w:rsidR="00006EF7" w:rsidRDefault="00006EF7" w:rsidP="00AD36BC">
      <w:pPr>
        <w:spacing w:line="276" w:lineRule="auto"/>
        <w:jc w:val="both"/>
        <w:rPr>
          <w:rFonts w:ascii="Cambria" w:hAnsi="Cambria" w:cs="Arial"/>
          <w:sz w:val="22"/>
          <w:szCs w:val="22"/>
        </w:rPr>
      </w:pPr>
    </w:p>
    <w:p w14:paraId="4CFAEE96" w14:textId="77777777" w:rsidR="00006EF7" w:rsidRDefault="00006EF7" w:rsidP="00AD36BC">
      <w:pPr>
        <w:spacing w:line="276" w:lineRule="auto"/>
        <w:jc w:val="both"/>
        <w:rPr>
          <w:rFonts w:ascii="Cambria" w:hAnsi="Cambria" w:cs="Arial"/>
          <w:sz w:val="22"/>
          <w:szCs w:val="22"/>
        </w:rPr>
      </w:pPr>
    </w:p>
    <w:p w14:paraId="519FC83C" w14:textId="77777777" w:rsidR="00006EF7" w:rsidRDefault="00006EF7" w:rsidP="00AD36BC">
      <w:pPr>
        <w:spacing w:line="276" w:lineRule="auto"/>
        <w:jc w:val="both"/>
        <w:rPr>
          <w:rFonts w:ascii="Cambria" w:hAnsi="Cambria" w:cs="Arial"/>
          <w:sz w:val="22"/>
          <w:szCs w:val="22"/>
        </w:rPr>
      </w:pPr>
    </w:p>
    <w:p w14:paraId="79D1742B" w14:textId="77777777" w:rsidR="00006EF7" w:rsidRDefault="00006EF7" w:rsidP="00AD36BC">
      <w:pPr>
        <w:spacing w:line="276" w:lineRule="auto"/>
        <w:jc w:val="both"/>
        <w:rPr>
          <w:rFonts w:ascii="Cambria" w:hAnsi="Cambria" w:cs="Arial"/>
          <w:sz w:val="22"/>
          <w:szCs w:val="22"/>
        </w:rPr>
      </w:pPr>
    </w:p>
    <w:p w14:paraId="736295AC" w14:textId="77777777" w:rsidR="00006EF7" w:rsidRDefault="00006EF7" w:rsidP="00AD36BC">
      <w:pPr>
        <w:spacing w:line="276" w:lineRule="auto"/>
        <w:jc w:val="both"/>
        <w:rPr>
          <w:rFonts w:ascii="Cambria" w:hAnsi="Cambria" w:cs="Arial"/>
          <w:sz w:val="22"/>
          <w:szCs w:val="22"/>
        </w:rPr>
      </w:pPr>
    </w:p>
    <w:p w14:paraId="2814D1A9" w14:textId="77777777" w:rsidR="00006EF7" w:rsidRDefault="00006EF7" w:rsidP="00AD36BC">
      <w:pPr>
        <w:spacing w:line="276" w:lineRule="auto"/>
        <w:jc w:val="both"/>
        <w:rPr>
          <w:rFonts w:ascii="Cambria" w:hAnsi="Cambria" w:cs="Arial"/>
          <w:sz w:val="22"/>
          <w:szCs w:val="22"/>
        </w:rPr>
      </w:pPr>
    </w:p>
    <w:p w14:paraId="41BC02B5" w14:textId="77777777" w:rsidR="00006EF7" w:rsidRDefault="00006EF7" w:rsidP="00AD36BC">
      <w:pPr>
        <w:spacing w:line="276" w:lineRule="auto"/>
        <w:jc w:val="both"/>
        <w:rPr>
          <w:rFonts w:ascii="Cambria" w:hAnsi="Cambria" w:cs="Arial"/>
          <w:sz w:val="22"/>
          <w:szCs w:val="22"/>
        </w:rPr>
      </w:pPr>
    </w:p>
    <w:p w14:paraId="64C0AA13" w14:textId="77777777" w:rsidR="00006EF7" w:rsidRDefault="00006EF7" w:rsidP="00AD36BC">
      <w:pPr>
        <w:spacing w:line="276" w:lineRule="auto"/>
        <w:jc w:val="both"/>
        <w:rPr>
          <w:rFonts w:ascii="Cambria" w:hAnsi="Cambria" w:cs="Arial"/>
          <w:sz w:val="22"/>
          <w:szCs w:val="22"/>
        </w:rPr>
      </w:pPr>
    </w:p>
    <w:p w14:paraId="4E499050" w14:textId="77777777" w:rsidR="00006EF7" w:rsidRDefault="00006EF7" w:rsidP="00AD36BC">
      <w:pPr>
        <w:spacing w:line="276" w:lineRule="auto"/>
        <w:jc w:val="both"/>
        <w:rPr>
          <w:rFonts w:ascii="Cambria" w:hAnsi="Cambria" w:cs="Arial"/>
          <w:sz w:val="22"/>
          <w:szCs w:val="22"/>
        </w:rPr>
      </w:pPr>
    </w:p>
    <w:p w14:paraId="77323F1A" w14:textId="77777777" w:rsidR="00006EF7" w:rsidRDefault="00006EF7" w:rsidP="00AD36BC">
      <w:pPr>
        <w:spacing w:line="276" w:lineRule="auto"/>
        <w:jc w:val="both"/>
        <w:rPr>
          <w:rFonts w:ascii="Cambria" w:hAnsi="Cambria" w:cs="Arial"/>
          <w:sz w:val="22"/>
          <w:szCs w:val="22"/>
        </w:rPr>
      </w:pPr>
    </w:p>
    <w:p w14:paraId="5DABB3D1" w14:textId="77777777" w:rsidR="00006EF7" w:rsidRDefault="00006EF7" w:rsidP="00AD36BC">
      <w:pPr>
        <w:spacing w:line="276" w:lineRule="auto"/>
        <w:jc w:val="both"/>
        <w:rPr>
          <w:rFonts w:ascii="Cambria" w:hAnsi="Cambria" w:cs="Arial"/>
          <w:sz w:val="22"/>
          <w:szCs w:val="22"/>
        </w:rPr>
      </w:pPr>
    </w:p>
    <w:p w14:paraId="1F1E3E02" w14:textId="77777777" w:rsidR="00006EF7" w:rsidRDefault="00006EF7" w:rsidP="00AD36BC">
      <w:pPr>
        <w:spacing w:line="276" w:lineRule="auto"/>
        <w:jc w:val="both"/>
        <w:rPr>
          <w:rFonts w:ascii="Cambria" w:hAnsi="Cambria" w:cs="Arial"/>
          <w:sz w:val="22"/>
          <w:szCs w:val="22"/>
        </w:rPr>
      </w:pPr>
    </w:p>
    <w:p w14:paraId="663D8779" w14:textId="77777777" w:rsidR="00006EF7" w:rsidRDefault="00006EF7" w:rsidP="00AD36BC">
      <w:pPr>
        <w:spacing w:line="276" w:lineRule="auto"/>
        <w:jc w:val="both"/>
        <w:rPr>
          <w:rFonts w:ascii="Cambria" w:hAnsi="Cambria" w:cs="Arial"/>
          <w:sz w:val="22"/>
          <w:szCs w:val="22"/>
        </w:rPr>
      </w:pPr>
    </w:p>
    <w:p w14:paraId="6183285D" w14:textId="77777777" w:rsidR="00006EF7" w:rsidRDefault="00006EF7" w:rsidP="00AD36BC">
      <w:pPr>
        <w:spacing w:line="276" w:lineRule="auto"/>
        <w:jc w:val="both"/>
        <w:rPr>
          <w:rFonts w:ascii="Cambria" w:hAnsi="Cambria" w:cs="Arial"/>
          <w:sz w:val="22"/>
          <w:szCs w:val="22"/>
        </w:rPr>
      </w:pPr>
    </w:p>
    <w:p w14:paraId="7FB057D7" w14:textId="77777777" w:rsidR="00006EF7" w:rsidRDefault="00006EF7" w:rsidP="00AD36BC">
      <w:pPr>
        <w:spacing w:line="276" w:lineRule="auto"/>
        <w:jc w:val="both"/>
        <w:rPr>
          <w:rFonts w:ascii="Cambria" w:hAnsi="Cambria" w:cs="Arial"/>
          <w:sz w:val="22"/>
          <w:szCs w:val="22"/>
        </w:rPr>
      </w:pPr>
    </w:p>
    <w:p w14:paraId="2B26CE10" w14:textId="77777777" w:rsidR="00006EF7" w:rsidRDefault="00006EF7" w:rsidP="00AD36BC">
      <w:pPr>
        <w:spacing w:line="276" w:lineRule="auto"/>
        <w:jc w:val="both"/>
        <w:rPr>
          <w:rFonts w:ascii="Cambria" w:hAnsi="Cambria" w:cs="Arial"/>
          <w:sz w:val="22"/>
          <w:szCs w:val="22"/>
        </w:rPr>
      </w:pPr>
    </w:p>
    <w:p w14:paraId="0ABC1881" w14:textId="77777777" w:rsidR="00006EF7" w:rsidRDefault="00006EF7" w:rsidP="00AD36BC">
      <w:pPr>
        <w:spacing w:line="276" w:lineRule="auto"/>
        <w:jc w:val="both"/>
        <w:rPr>
          <w:rFonts w:ascii="Cambria" w:hAnsi="Cambria" w:cs="Arial"/>
          <w:sz w:val="22"/>
          <w:szCs w:val="22"/>
        </w:rPr>
      </w:pPr>
    </w:p>
    <w:p w14:paraId="6D04B46C" w14:textId="77777777" w:rsidR="00006EF7" w:rsidRDefault="00006EF7" w:rsidP="00AD36BC">
      <w:pPr>
        <w:spacing w:line="276" w:lineRule="auto"/>
        <w:jc w:val="both"/>
        <w:rPr>
          <w:rFonts w:ascii="Cambria" w:hAnsi="Cambria" w:cs="Arial"/>
          <w:sz w:val="22"/>
          <w:szCs w:val="22"/>
        </w:rPr>
      </w:pPr>
    </w:p>
    <w:p w14:paraId="688A8FD7" w14:textId="77777777" w:rsidR="00006EF7" w:rsidRDefault="00006EF7" w:rsidP="00AD36BC">
      <w:pPr>
        <w:spacing w:line="276" w:lineRule="auto"/>
        <w:jc w:val="both"/>
        <w:rPr>
          <w:rFonts w:ascii="Cambria" w:hAnsi="Cambria" w:cs="Arial"/>
          <w:sz w:val="22"/>
          <w:szCs w:val="22"/>
        </w:rPr>
      </w:pPr>
    </w:p>
    <w:p w14:paraId="26BD07A5" w14:textId="77777777" w:rsidR="00006EF7" w:rsidRDefault="00006EF7" w:rsidP="00AD36BC">
      <w:pPr>
        <w:spacing w:line="276" w:lineRule="auto"/>
        <w:jc w:val="both"/>
        <w:rPr>
          <w:rFonts w:ascii="Cambria" w:hAnsi="Cambria" w:cs="Arial"/>
          <w:sz w:val="22"/>
          <w:szCs w:val="22"/>
        </w:rPr>
      </w:pPr>
    </w:p>
    <w:p w14:paraId="3CDB04EE" w14:textId="77777777" w:rsidR="00006EF7" w:rsidRDefault="00006EF7" w:rsidP="00AD36BC">
      <w:pPr>
        <w:spacing w:line="276" w:lineRule="auto"/>
        <w:jc w:val="both"/>
        <w:rPr>
          <w:rFonts w:ascii="Cambria" w:hAnsi="Cambria" w:cs="Arial"/>
          <w:sz w:val="22"/>
          <w:szCs w:val="22"/>
        </w:rPr>
      </w:pPr>
    </w:p>
    <w:p w14:paraId="3958FCF2" w14:textId="77777777" w:rsidR="00006EF7" w:rsidRDefault="00006EF7" w:rsidP="00AD36BC">
      <w:pPr>
        <w:spacing w:line="276" w:lineRule="auto"/>
        <w:jc w:val="both"/>
        <w:rPr>
          <w:rFonts w:ascii="Cambria" w:hAnsi="Cambria" w:cs="Arial"/>
          <w:sz w:val="22"/>
          <w:szCs w:val="22"/>
        </w:rPr>
      </w:pPr>
    </w:p>
    <w:p w14:paraId="25ECABA1" w14:textId="77777777" w:rsidR="00006EF7" w:rsidRDefault="00006EF7" w:rsidP="00AD36BC">
      <w:pPr>
        <w:spacing w:line="276" w:lineRule="auto"/>
        <w:jc w:val="both"/>
        <w:rPr>
          <w:rFonts w:ascii="Cambria" w:hAnsi="Cambria" w:cs="Arial"/>
          <w:sz w:val="22"/>
          <w:szCs w:val="22"/>
        </w:rPr>
      </w:pPr>
    </w:p>
    <w:p w14:paraId="0380FF8E" w14:textId="77777777" w:rsidR="00006EF7" w:rsidRDefault="00006EF7" w:rsidP="00AD36BC">
      <w:pPr>
        <w:spacing w:line="276" w:lineRule="auto"/>
        <w:jc w:val="both"/>
        <w:rPr>
          <w:rFonts w:ascii="Cambria" w:hAnsi="Cambria" w:cs="Arial"/>
          <w:sz w:val="22"/>
          <w:szCs w:val="22"/>
        </w:rPr>
      </w:pPr>
    </w:p>
    <w:p w14:paraId="06D8A9AE" w14:textId="77777777" w:rsidR="00006EF7" w:rsidRDefault="00006EF7" w:rsidP="00AD36BC">
      <w:pPr>
        <w:spacing w:line="276" w:lineRule="auto"/>
        <w:jc w:val="both"/>
        <w:rPr>
          <w:rFonts w:ascii="Cambria" w:hAnsi="Cambria" w:cs="Arial"/>
          <w:sz w:val="22"/>
          <w:szCs w:val="22"/>
        </w:rPr>
      </w:pPr>
    </w:p>
    <w:p w14:paraId="40F22970" w14:textId="77777777" w:rsidR="00006EF7" w:rsidRDefault="00006EF7" w:rsidP="00AD36BC">
      <w:pPr>
        <w:spacing w:line="276" w:lineRule="auto"/>
        <w:jc w:val="both"/>
        <w:rPr>
          <w:rFonts w:ascii="Cambria" w:hAnsi="Cambria" w:cs="Arial"/>
          <w:sz w:val="22"/>
          <w:szCs w:val="22"/>
        </w:rPr>
      </w:pPr>
    </w:p>
    <w:p w14:paraId="252C947E" w14:textId="77777777" w:rsidR="00006EF7" w:rsidRDefault="00006EF7" w:rsidP="00AD36BC">
      <w:pPr>
        <w:spacing w:line="276" w:lineRule="auto"/>
        <w:jc w:val="both"/>
        <w:rPr>
          <w:rFonts w:ascii="Cambria" w:hAnsi="Cambria" w:cs="Arial"/>
          <w:sz w:val="22"/>
          <w:szCs w:val="22"/>
        </w:rPr>
      </w:pPr>
    </w:p>
    <w:p w14:paraId="3A496158" w14:textId="77777777" w:rsidR="00006EF7" w:rsidRDefault="00006EF7" w:rsidP="00AD36BC">
      <w:pPr>
        <w:spacing w:line="276" w:lineRule="auto"/>
        <w:jc w:val="both"/>
        <w:rPr>
          <w:rFonts w:ascii="Cambria" w:hAnsi="Cambria" w:cs="Arial"/>
          <w:sz w:val="22"/>
          <w:szCs w:val="22"/>
        </w:rPr>
      </w:pPr>
    </w:p>
    <w:p w14:paraId="2C282FF5" w14:textId="77777777" w:rsidR="00006EF7" w:rsidRDefault="00006EF7" w:rsidP="00AD36BC">
      <w:pPr>
        <w:spacing w:line="276" w:lineRule="auto"/>
        <w:jc w:val="both"/>
        <w:rPr>
          <w:rFonts w:ascii="Cambria" w:hAnsi="Cambria" w:cs="Arial"/>
          <w:sz w:val="22"/>
          <w:szCs w:val="22"/>
        </w:rPr>
      </w:pPr>
    </w:p>
    <w:p w14:paraId="1CC48C51" w14:textId="77777777" w:rsidR="00640161" w:rsidRDefault="00640161" w:rsidP="00AD36BC">
      <w:pPr>
        <w:spacing w:line="276" w:lineRule="auto"/>
        <w:jc w:val="both"/>
        <w:rPr>
          <w:rFonts w:ascii="Cambria" w:hAnsi="Cambria" w:cs="Arial"/>
          <w:sz w:val="22"/>
          <w:szCs w:val="22"/>
        </w:rPr>
      </w:pPr>
    </w:p>
    <w:p w14:paraId="3B47CFC0" w14:textId="77777777" w:rsidR="00640161" w:rsidRDefault="00640161" w:rsidP="00AD36BC">
      <w:pPr>
        <w:spacing w:line="276" w:lineRule="auto"/>
        <w:jc w:val="both"/>
        <w:rPr>
          <w:rFonts w:ascii="Cambria" w:hAnsi="Cambria" w:cs="Arial"/>
          <w:sz w:val="22"/>
          <w:szCs w:val="22"/>
        </w:rPr>
      </w:pPr>
    </w:p>
    <w:p w14:paraId="4CF9C7CD" w14:textId="77777777" w:rsidR="00640161" w:rsidRDefault="00640161" w:rsidP="00AD36BC">
      <w:pPr>
        <w:spacing w:line="276" w:lineRule="auto"/>
        <w:jc w:val="both"/>
        <w:rPr>
          <w:rFonts w:ascii="Cambria" w:hAnsi="Cambria" w:cs="Arial"/>
          <w:sz w:val="22"/>
          <w:szCs w:val="22"/>
        </w:rPr>
      </w:pPr>
    </w:p>
    <w:p w14:paraId="2572CF27" w14:textId="77777777" w:rsidR="00640161" w:rsidRDefault="00640161" w:rsidP="00AD36BC">
      <w:pPr>
        <w:spacing w:line="276" w:lineRule="auto"/>
        <w:jc w:val="both"/>
        <w:rPr>
          <w:rFonts w:ascii="Cambria" w:hAnsi="Cambria" w:cs="Arial"/>
          <w:sz w:val="22"/>
          <w:szCs w:val="22"/>
        </w:rPr>
      </w:pPr>
    </w:p>
    <w:p w14:paraId="4081D02D" w14:textId="77777777" w:rsidR="00640161" w:rsidRDefault="00640161" w:rsidP="00AD36BC">
      <w:pPr>
        <w:spacing w:line="276" w:lineRule="auto"/>
        <w:jc w:val="both"/>
        <w:rPr>
          <w:rFonts w:ascii="Cambria" w:hAnsi="Cambria" w:cs="Arial"/>
          <w:sz w:val="22"/>
          <w:szCs w:val="22"/>
        </w:rPr>
      </w:pPr>
    </w:p>
    <w:p w14:paraId="4F1C335A" w14:textId="77777777" w:rsidR="00640161" w:rsidRDefault="00640161" w:rsidP="00AD36BC">
      <w:pPr>
        <w:spacing w:line="276" w:lineRule="auto"/>
        <w:jc w:val="both"/>
        <w:rPr>
          <w:rFonts w:ascii="Cambria" w:hAnsi="Cambria" w:cs="Arial"/>
          <w:sz w:val="22"/>
          <w:szCs w:val="22"/>
        </w:rPr>
      </w:pPr>
    </w:p>
    <w:p w14:paraId="07EAD7D8" w14:textId="77777777" w:rsidR="00006EF7" w:rsidRDefault="00006EF7" w:rsidP="00AD36BC">
      <w:pPr>
        <w:spacing w:line="276" w:lineRule="auto"/>
        <w:jc w:val="both"/>
        <w:rPr>
          <w:rFonts w:ascii="Cambria" w:hAnsi="Cambria" w:cs="Arial"/>
          <w:sz w:val="22"/>
          <w:szCs w:val="22"/>
        </w:rPr>
      </w:pPr>
    </w:p>
    <w:p w14:paraId="57672C45" w14:textId="77777777" w:rsidR="00006EF7" w:rsidRPr="00F91C03" w:rsidRDefault="00006EF7" w:rsidP="00AD36BC">
      <w:pPr>
        <w:spacing w:line="276" w:lineRule="auto"/>
        <w:jc w:val="both"/>
        <w:rPr>
          <w:rFonts w:ascii="Cambria" w:hAnsi="Cambria" w:cs="Arial"/>
          <w:b/>
          <w:sz w:val="22"/>
          <w:szCs w:val="22"/>
          <w:u w:val="thick" w:color="F79646"/>
        </w:rPr>
      </w:pPr>
    </w:p>
    <w:p w14:paraId="2C1A32C0"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2A0732">
        <w:rPr>
          <w:rFonts w:asciiTheme="majorHAnsi" w:hAnsiTheme="majorHAnsi" w:cs="Calibri"/>
          <w:b/>
        </w:rPr>
        <w:lastRenderedPageBreak/>
        <w:t>Semestre: 3</w:t>
      </w:r>
    </w:p>
    <w:p w14:paraId="0419C7DF"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Unité d’enseignement: UEF 2.1.2</w:t>
      </w:r>
    </w:p>
    <w:p w14:paraId="6C155A80"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lang w:eastAsia="en-US"/>
        </w:rPr>
      </w:pPr>
      <w:r w:rsidRPr="002A0732">
        <w:rPr>
          <w:rFonts w:asciiTheme="majorHAnsi" w:hAnsiTheme="majorHAnsi" w:cs="Calibri"/>
          <w:b/>
          <w:bCs/>
          <w:iCs/>
        </w:rPr>
        <w:t xml:space="preserve">Matière </w:t>
      </w:r>
      <w:r w:rsidR="00AD36BC" w:rsidRPr="002A0732">
        <w:rPr>
          <w:rFonts w:asciiTheme="majorHAnsi" w:hAnsiTheme="majorHAnsi" w:cs="Calibri"/>
          <w:b/>
          <w:bCs/>
          <w:iCs/>
        </w:rPr>
        <w:t>4</w:t>
      </w:r>
      <w:r w:rsidRPr="002A0732">
        <w:rPr>
          <w:rFonts w:asciiTheme="majorHAnsi" w:hAnsiTheme="majorHAnsi" w:cs="Calibri"/>
          <w:b/>
          <w:bCs/>
          <w:iCs/>
        </w:rPr>
        <w:t xml:space="preserve"> : </w:t>
      </w:r>
      <w:r w:rsidRPr="002A0732">
        <w:rPr>
          <w:rFonts w:ascii="Cambria" w:eastAsia="Times New Roman" w:hAnsi="Cambria" w:cs="Calibri"/>
          <w:b/>
          <w:bCs/>
          <w:lang w:eastAsia="en-US"/>
        </w:rPr>
        <w:t>Electronique de puissance avancée</w:t>
      </w:r>
    </w:p>
    <w:p w14:paraId="0A3DCBF3"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eastAsia="Calibri" w:hAnsiTheme="majorHAnsi" w:cs="Arial"/>
          <w:b/>
          <w:bCs/>
          <w:lang w:eastAsia="en-US"/>
        </w:rPr>
        <w:t>VHS: 45h00 (Cours: 1h30, TD: 1h30)</w:t>
      </w:r>
    </w:p>
    <w:p w14:paraId="7FC5EF08"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Crédits: 4</w:t>
      </w:r>
    </w:p>
    <w:p w14:paraId="67700A3A"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Coefficient: 2</w:t>
      </w:r>
    </w:p>
    <w:p w14:paraId="50454AE1" w14:textId="77777777" w:rsidR="00F7074B" w:rsidRPr="002A0732" w:rsidRDefault="00F7074B" w:rsidP="00F7074B">
      <w:pPr>
        <w:jc w:val="both"/>
        <w:rPr>
          <w:rFonts w:asciiTheme="majorHAnsi" w:hAnsiTheme="majorHAnsi" w:cs="Calibri"/>
          <w:b/>
          <w:sz w:val="22"/>
          <w:szCs w:val="22"/>
          <w:u w:val="thick" w:color="F79646"/>
        </w:rPr>
      </w:pPr>
    </w:p>
    <w:p w14:paraId="0D568497" w14:textId="77777777" w:rsidR="00280DF5" w:rsidRPr="002A0732" w:rsidRDefault="00280DF5" w:rsidP="00280DF5">
      <w:pPr>
        <w:jc w:val="both"/>
        <w:rPr>
          <w:rFonts w:asciiTheme="majorHAnsi" w:hAnsiTheme="majorHAnsi" w:cs="Calibri"/>
          <w:i/>
          <w:u w:val="thick" w:color="F79646"/>
        </w:rPr>
      </w:pPr>
      <w:r w:rsidRPr="002A0732">
        <w:rPr>
          <w:rFonts w:asciiTheme="majorHAnsi" w:hAnsiTheme="majorHAnsi" w:cs="Calibri"/>
          <w:b/>
          <w:u w:val="thick" w:color="F79646"/>
        </w:rPr>
        <w:t>Objectifs de l’enseignement:</w:t>
      </w:r>
    </w:p>
    <w:p w14:paraId="4B294915" w14:textId="77777777" w:rsidR="00280DF5" w:rsidRPr="002A0732" w:rsidRDefault="00280DF5" w:rsidP="00280DF5">
      <w:pPr>
        <w:jc w:val="both"/>
        <w:rPr>
          <w:rFonts w:asciiTheme="majorHAnsi" w:hAnsiTheme="majorHAnsi" w:cstheme="minorBidi"/>
          <w:sz w:val="22"/>
          <w:szCs w:val="22"/>
        </w:rPr>
      </w:pPr>
      <w:r w:rsidRPr="002A0732">
        <w:rPr>
          <w:rFonts w:asciiTheme="majorHAnsi" w:hAnsiTheme="majorHAnsi" w:cstheme="minorBidi"/>
          <w:sz w:val="22"/>
          <w:szCs w:val="22"/>
        </w:rPr>
        <w:t>Maîtriser le fonctionnement des principaux convertisseurs statiques, acquérir les connaissances pour un choix technique suivant le domaine d’applications d’un convertisseur de puissance.</w:t>
      </w:r>
    </w:p>
    <w:p w14:paraId="09E57543" w14:textId="77777777" w:rsidR="00280DF5" w:rsidRPr="002A0732" w:rsidRDefault="00280DF5" w:rsidP="00280DF5">
      <w:pPr>
        <w:jc w:val="both"/>
        <w:rPr>
          <w:rFonts w:asciiTheme="majorHAnsi" w:hAnsiTheme="majorHAnsi" w:cs="Calibri"/>
          <w:b/>
          <w:sz w:val="22"/>
          <w:szCs w:val="22"/>
          <w:u w:val="thick" w:color="F79646" w:themeColor="accent6"/>
        </w:rPr>
      </w:pPr>
    </w:p>
    <w:p w14:paraId="42D03B85" w14:textId="77777777" w:rsidR="00280DF5" w:rsidRPr="002A0732" w:rsidRDefault="00280DF5" w:rsidP="00280DF5">
      <w:pPr>
        <w:jc w:val="both"/>
        <w:rPr>
          <w:rFonts w:asciiTheme="majorHAnsi" w:hAnsiTheme="majorHAnsi" w:cs="Calibri"/>
          <w:i/>
          <w:u w:val="thick" w:color="F79646"/>
        </w:rPr>
      </w:pPr>
      <w:r w:rsidRPr="002A0732">
        <w:rPr>
          <w:rFonts w:asciiTheme="majorHAnsi" w:hAnsiTheme="majorHAnsi" w:cs="Calibri"/>
          <w:b/>
          <w:u w:val="thick" w:color="F79646"/>
        </w:rPr>
        <w:t>Connaissances préalables recommandées:</w:t>
      </w:r>
    </w:p>
    <w:p w14:paraId="49882F4A" w14:textId="77777777" w:rsidR="00280DF5" w:rsidRPr="002A0732" w:rsidRDefault="00280DF5" w:rsidP="00280DF5">
      <w:pPr>
        <w:jc w:val="both"/>
        <w:rPr>
          <w:rFonts w:ascii="Cambria" w:eastAsia="Times New Roman" w:hAnsi="Cambria" w:cs="Calibri"/>
          <w:b/>
          <w:bCs/>
          <w:lang w:eastAsia="en-US"/>
        </w:rPr>
      </w:pPr>
      <w:r w:rsidRPr="002A0732">
        <w:rPr>
          <w:rFonts w:asciiTheme="majorHAnsi" w:hAnsiTheme="majorHAnsi" w:cstheme="minorBidi"/>
          <w:sz w:val="22"/>
          <w:szCs w:val="22"/>
        </w:rPr>
        <w:t>Electronique de puissance.</w:t>
      </w:r>
    </w:p>
    <w:p w14:paraId="088AF8C9" w14:textId="77777777" w:rsidR="00280DF5" w:rsidRPr="002A0732" w:rsidRDefault="00280DF5" w:rsidP="00280DF5">
      <w:pPr>
        <w:jc w:val="both"/>
        <w:rPr>
          <w:rFonts w:asciiTheme="majorHAnsi" w:hAnsiTheme="majorHAnsi" w:cs="Calibri"/>
          <w:i/>
          <w:sz w:val="22"/>
          <w:szCs w:val="22"/>
        </w:rPr>
      </w:pPr>
    </w:p>
    <w:p w14:paraId="5676F4C2" w14:textId="77777777" w:rsidR="00280DF5" w:rsidRPr="002A0732" w:rsidRDefault="00280DF5" w:rsidP="00280DF5">
      <w:pPr>
        <w:jc w:val="both"/>
        <w:rPr>
          <w:rFonts w:asciiTheme="majorHAnsi" w:hAnsiTheme="majorHAnsi" w:cs="Calibri"/>
          <w:b/>
          <w:u w:val="thick" w:color="F79646"/>
        </w:rPr>
      </w:pPr>
      <w:r w:rsidRPr="002A0732">
        <w:rPr>
          <w:rFonts w:asciiTheme="majorHAnsi" w:hAnsiTheme="majorHAnsi" w:cs="Calibri"/>
          <w:b/>
          <w:u w:val="thick" w:color="F79646"/>
        </w:rPr>
        <w:t>Contenu de la matière: </w:t>
      </w:r>
    </w:p>
    <w:p w14:paraId="2C98AA18" w14:textId="77777777" w:rsidR="00280DF5" w:rsidRPr="002A0732" w:rsidRDefault="00280DF5" w:rsidP="00280DF5">
      <w:pPr>
        <w:ind w:right="-284"/>
        <w:jc w:val="both"/>
        <w:rPr>
          <w:rFonts w:asciiTheme="majorHAnsi" w:hAnsiTheme="majorHAnsi" w:cs="Segoe UI"/>
          <w:b/>
          <w:sz w:val="22"/>
          <w:szCs w:val="22"/>
        </w:rPr>
      </w:pPr>
    </w:p>
    <w:p w14:paraId="77C2189B"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Les Convertisseurs alternatif-continu</w:t>
      </w:r>
    </w:p>
    <w:p w14:paraId="6C36F3DB"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Les Convertisseurs continu-alternatif</w:t>
      </w:r>
    </w:p>
    <w:p w14:paraId="13361B03"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Les thyristors et conversion AC/DC commandée</w:t>
      </w:r>
    </w:p>
    <w:p w14:paraId="1DB6FEB6"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Les triacs et conversion AC/AC directe</w:t>
      </w:r>
    </w:p>
    <w:p w14:paraId="10563D93"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Les transistors de puissance et conversion DC/DC</w:t>
      </w:r>
    </w:p>
    <w:p w14:paraId="5784DF62"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La Conversion DC/AC</w:t>
      </w:r>
    </w:p>
    <w:p w14:paraId="1F7A882C"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Principes de synthèse des convertisseurs statiques</w:t>
      </w:r>
    </w:p>
    <w:p w14:paraId="3AC6C418"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Pertes et évacuation thermique liées aux composants de puissance</w:t>
      </w:r>
    </w:p>
    <w:p w14:paraId="765DAAD3" w14:textId="77777777" w:rsidR="00280DF5" w:rsidRPr="002A0732" w:rsidRDefault="00280DF5" w:rsidP="00C94CA5">
      <w:pPr>
        <w:numPr>
          <w:ilvl w:val="0"/>
          <w:numId w:val="72"/>
        </w:numPr>
        <w:jc w:val="both"/>
        <w:rPr>
          <w:rFonts w:ascii="Cambria" w:hAnsi="Cambria"/>
          <w:sz w:val="22"/>
          <w:szCs w:val="22"/>
        </w:rPr>
      </w:pPr>
      <w:r w:rsidRPr="002A0732">
        <w:rPr>
          <w:rFonts w:ascii="Cambria" w:hAnsi="Cambria"/>
          <w:sz w:val="22"/>
          <w:szCs w:val="22"/>
        </w:rPr>
        <w:t>Circuits intégrés de puissance et régulateurs intégrés</w:t>
      </w:r>
    </w:p>
    <w:p w14:paraId="026F6641" w14:textId="77777777" w:rsidR="00280DF5" w:rsidRPr="002A0732" w:rsidRDefault="00280DF5" w:rsidP="00280DF5">
      <w:pPr>
        <w:jc w:val="both"/>
        <w:rPr>
          <w:rFonts w:ascii="Cambria" w:hAnsi="Cambria"/>
          <w:sz w:val="22"/>
          <w:szCs w:val="22"/>
        </w:rPr>
      </w:pPr>
    </w:p>
    <w:p w14:paraId="06B279FF" w14:textId="77777777" w:rsidR="00280DF5" w:rsidRPr="002A0732" w:rsidRDefault="00280DF5" w:rsidP="00280DF5">
      <w:pPr>
        <w:spacing w:line="276" w:lineRule="auto"/>
        <w:jc w:val="both"/>
        <w:rPr>
          <w:rFonts w:asciiTheme="majorHAnsi" w:hAnsiTheme="majorHAnsi" w:cs="Arial"/>
          <w:b/>
        </w:rPr>
      </w:pPr>
      <w:r w:rsidRPr="002A0732">
        <w:rPr>
          <w:rFonts w:asciiTheme="majorHAnsi" w:hAnsiTheme="majorHAnsi" w:cs="Arial"/>
          <w:b/>
          <w:u w:val="thick" w:color="F79646"/>
        </w:rPr>
        <w:t>Mode d’évaluation:</w:t>
      </w:r>
    </w:p>
    <w:p w14:paraId="07FEEFD4" w14:textId="77777777" w:rsidR="00280DF5" w:rsidRPr="002A0732" w:rsidRDefault="00280DF5" w:rsidP="00280DF5">
      <w:pPr>
        <w:spacing w:line="276" w:lineRule="auto"/>
        <w:jc w:val="both"/>
        <w:rPr>
          <w:rFonts w:asciiTheme="majorHAnsi" w:hAnsiTheme="majorHAnsi" w:cs="Arial"/>
          <w:b/>
          <w:sz w:val="22"/>
          <w:szCs w:val="22"/>
          <w:u w:val="thick" w:color="F79646"/>
        </w:rPr>
      </w:pPr>
      <w:r w:rsidRPr="002A0732">
        <w:rPr>
          <w:rFonts w:asciiTheme="majorHAnsi" w:hAnsiTheme="majorHAnsi" w:cs="Arial"/>
          <w:sz w:val="22"/>
          <w:szCs w:val="22"/>
        </w:rPr>
        <w:t>Contrôle continu:    40% ;    Examen:    60%.</w:t>
      </w:r>
    </w:p>
    <w:p w14:paraId="5A43475C" w14:textId="77777777" w:rsidR="00280DF5" w:rsidRPr="002A0732" w:rsidRDefault="00280DF5" w:rsidP="00280DF5">
      <w:pPr>
        <w:spacing w:line="276" w:lineRule="auto"/>
        <w:jc w:val="both"/>
        <w:rPr>
          <w:rFonts w:asciiTheme="majorHAnsi" w:hAnsiTheme="majorHAnsi" w:cs="Arial"/>
          <w:b/>
          <w:sz w:val="22"/>
          <w:szCs w:val="22"/>
        </w:rPr>
      </w:pPr>
    </w:p>
    <w:p w14:paraId="62157D93" w14:textId="77777777" w:rsidR="00280DF5" w:rsidRPr="002A0732" w:rsidRDefault="00280DF5" w:rsidP="00280DF5">
      <w:pPr>
        <w:spacing w:line="276" w:lineRule="auto"/>
        <w:jc w:val="both"/>
        <w:rPr>
          <w:rFonts w:asciiTheme="majorHAnsi" w:hAnsiTheme="majorHAnsi" w:cs="Arial"/>
          <w:b/>
          <w:iCs/>
          <w:u w:val="thick" w:color="F79646"/>
        </w:rPr>
      </w:pPr>
      <w:r w:rsidRPr="002A0732">
        <w:rPr>
          <w:rFonts w:asciiTheme="majorHAnsi" w:hAnsiTheme="majorHAnsi" w:cs="Arial"/>
          <w:b/>
          <w:u w:val="thick" w:color="F79646"/>
        </w:rPr>
        <w:t>Références bibliographiques</w:t>
      </w:r>
      <w:r w:rsidRPr="002A0732">
        <w:rPr>
          <w:rFonts w:asciiTheme="majorHAnsi" w:hAnsiTheme="majorHAnsi" w:cs="Arial"/>
          <w:b/>
          <w:iCs/>
          <w:u w:val="thick" w:color="F79646"/>
        </w:rPr>
        <w:t>:</w:t>
      </w:r>
    </w:p>
    <w:p w14:paraId="6D7F4B96" w14:textId="77777777" w:rsidR="00280DF5" w:rsidRPr="002A0732" w:rsidRDefault="00280DF5" w:rsidP="00280DF5">
      <w:pPr>
        <w:spacing w:line="276" w:lineRule="auto"/>
        <w:jc w:val="both"/>
        <w:rPr>
          <w:rFonts w:asciiTheme="majorHAnsi" w:hAnsiTheme="majorHAnsi"/>
        </w:rPr>
      </w:pPr>
    </w:p>
    <w:p w14:paraId="4783BBDE" w14:textId="77777777" w:rsidR="00280DF5" w:rsidRPr="002A0732" w:rsidRDefault="00280DF5" w:rsidP="00C94CA5">
      <w:pPr>
        <w:pStyle w:val="Paragraphedeliste"/>
        <w:numPr>
          <w:ilvl w:val="0"/>
          <w:numId w:val="73"/>
        </w:numPr>
        <w:autoSpaceDE w:val="0"/>
        <w:autoSpaceDN w:val="0"/>
        <w:adjustRightInd w:val="0"/>
        <w:jc w:val="both"/>
        <w:rPr>
          <w:rFonts w:asciiTheme="majorHAnsi" w:hAnsiTheme="majorHAnsi" w:cs="Calibri"/>
          <w:i/>
          <w:iCs/>
          <w:sz w:val="22"/>
          <w:szCs w:val="22"/>
        </w:rPr>
      </w:pPr>
      <w:r w:rsidRPr="002A0732">
        <w:rPr>
          <w:rFonts w:ascii="Cambria" w:hAnsi="Cambria"/>
          <w:i/>
          <w:iCs/>
          <w:sz w:val="22"/>
          <w:szCs w:val="22"/>
          <w:lang w:val="en-US"/>
        </w:rPr>
        <w:t xml:space="preserve">F. Mazda. Power Electronics Handbook: Components, Circuits and Application, 3rd Edition, Newnes, 1997C.W. Lander. </w:t>
      </w:r>
      <w:r w:rsidRPr="002A0732">
        <w:rPr>
          <w:rFonts w:ascii="Cambria" w:hAnsi="Cambria"/>
          <w:i/>
          <w:iCs/>
          <w:sz w:val="22"/>
          <w:szCs w:val="22"/>
        </w:rPr>
        <w:t>Electronique de puissance, McGraw-Hill, 1981</w:t>
      </w:r>
      <w:r w:rsidRPr="002A0732">
        <w:rPr>
          <w:rFonts w:asciiTheme="majorHAnsi" w:hAnsiTheme="majorHAnsi" w:cs="Calibri"/>
          <w:i/>
          <w:iCs/>
          <w:sz w:val="22"/>
          <w:szCs w:val="22"/>
        </w:rPr>
        <w:t>L. Lasne, Electronique de puissance : Cours, études de cas et exercices corrigés, Dunod, 2011.</w:t>
      </w:r>
    </w:p>
    <w:p w14:paraId="23CB0F96" w14:textId="77777777" w:rsidR="00280DF5" w:rsidRPr="002A0732" w:rsidRDefault="00280DF5" w:rsidP="00C94CA5">
      <w:pPr>
        <w:pStyle w:val="Paragraphedeliste"/>
        <w:numPr>
          <w:ilvl w:val="0"/>
          <w:numId w:val="73"/>
        </w:numPr>
        <w:autoSpaceDE w:val="0"/>
        <w:autoSpaceDN w:val="0"/>
        <w:adjustRightInd w:val="0"/>
        <w:jc w:val="both"/>
        <w:rPr>
          <w:rFonts w:asciiTheme="majorHAnsi" w:hAnsiTheme="majorHAnsi" w:cs="Calibri"/>
          <w:i/>
          <w:iCs/>
          <w:sz w:val="22"/>
          <w:szCs w:val="22"/>
        </w:rPr>
      </w:pPr>
      <w:r w:rsidRPr="002A0732">
        <w:rPr>
          <w:rFonts w:asciiTheme="majorHAnsi" w:hAnsiTheme="majorHAnsi" w:cs="Calibri"/>
          <w:i/>
          <w:iCs/>
          <w:sz w:val="22"/>
          <w:szCs w:val="22"/>
        </w:rPr>
        <w:t>J. Laroche, Électronique de puissance – Convertisseurs : Cours et exercices corrigés, Dunod, 2005.</w:t>
      </w:r>
    </w:p>
    <w:p w14:paraId="4021C276" w14:textId="77777777" w:rsidR="00280DF5" w:rsidRPr="002A0732" w:rsidRDefault="00280DF5" w:rsidP="00C94CA5">
      <w:pPr>
        <w:pStyle w:val="Paragraphedeliste"/>
        <w:numPr>
          <w:ilvl w:val="0"/>
          <w:numId w:val="73"/>
        </w:numPr>
        <w:autoSpaceDE w:val="0"/>
        <w:autoSpaceDN w:val="0"/>
        <w:adjustRightInd w:val="0"/>
        <w:jc w:val="both"/>
        <w:rPr>
          <w:rFonts w:asciiTheme="majorHAnsi" w:hAnsiTheme="majorHAnsi" w:cs="Calibri"/>
          <w:i/>
          <w:iCs/>
          <w:sz w:val="22"/>
          <w:szCs w:val="22"/>
        </w:rPr>
      </w:pPr>
      <w:r w:rsidRPr="002A0732">
        <w:rPr>
          <w:rFonts w:asciiTheme="majorHAnsi" w:hAnsiTheme="majorHAnsi" w:cs="Calibri"/>
          <w:i/>
          <w:iCs/>
          <w:sz w:val="22"/>
          <w:szCs w:val="22"/>
        </w:rPr>
        <w:t>G. Séguier et al. Électronique de puissance : Cours et exercices corrigés, 8</w:t>
      </w:r>
      <w:r w:rsidRPr="002A0732">
        <w:rPr>
          <w:rFonts w:asciiTheme="majorHAnsi" w:hAnsiTheme="majorHAnsi" w:cs="Calibri"/>
          <w:i/>
          <w:iCs/>
          <w:sz w:val="22"/>
          <w:szCs w:val="22"/>
          <w:vertAlign w:val="superscript"/>
        </w:rPr>
        <w:t>e</w:t>
      </w:r>
      <w:r w:rsidRPr="002A0732">
        <w:rPr>
          <w:rFonts w:asciiTheme="majorHAnsi" w:hAnsiTheme="majorHAnsi" w:cs="Calibri"/>
          <w:i/>
          <w:iCs/>
          <w:sz w:val="22"/>
          <w:szCs w:val="22"/>
        </w:rPr>
        <w:t xml:space="preserve"> édition, Dunod, 2004.</w:t>
      </w:r>
    </w:p>
    <w:p w14:paraId="6A2E01F4" w14:textId="77777777" w:rsidR="00280DF5" w:rsidRPr="002A0732" w:rsidRDefault="00280DF5" w:rsidP="00C94CA5">
      <w:pPr>
        <w:pStyle w:val="Paragraphedeliste"/>
        <w:numPr>
          <w:ilvl w:val="0"/>
          <w:numId w:val="73"/>
        </w:numPr>
        <w:autoSpaceDE w:val="0"/>
        <w:autoSpaceDN w:val="0"/>
        <w:adjustRightInd w:val="0"/>
        <w:jc w:val="both"/>
        <w:rPr>
          <w:rFonts w:asciiTheme="majorHAnsi" w:hAnsiTheme="majorHAnsi" w:cs="Calibri"/>
          <w:i/>
          <w:iCs/>
          <w:sz w:val="22"/>
          <w:szCs w:val="22"/>
        </w:rPr>
      </w:pPr>
      <w:r w:rsidRPr="002A0732">
        <w:rPr>
          <w:rFonts w:asciiTheme="majorHAnsi" w:hAnsiTheme="majorHAnsi" w:cs="Calibri"/>
          <w:i/>
          <w:iCs/>
          <w:sz w:val="22"/>
          <w:szCs w:val="22"/>
        </w:rPr>
        <w:t>D. Jacob, Electronique de puissance - Principe de fonctionnement, dimensionnement, Ellipses Marketing, 2008.</w:t>
      </w:r>
    </w:p>
    <w:p w14:paraId="020DECB9"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hAnsiTheme="majorHAnsi"/>
          <w:i/>
          <w:iCs/>
          <w:sz w:val="22"/>
          <w:szCs w:val="22"/>
        </w:rPr>
        <w:t>G. Séguier, L’électronique de puissance, les fonctions de base et leurs principales  applications, Tech et Doc.</w:t>
      </w:r>
    </w:p>
    <w:p w14:paraId="6B3F2B14"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hAnsiTheme="majorHAnsi"/>
          <w:i/>
          <w:iCs/>
          <w:sz w:val="22"/>
          <w:szCs w:val="22"/>
        </w:rPr>
        <w:t>H. Buhler, Electronique de puissance, Dunod</w:t>
      </w:r>
    </w:p>
    <w:p w14:paraId="71648F1B"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hAnsiTheme="majorHAnsi"/>
          <w:i/>
          <w:iCs/>
          <w:sz w:val="22"/>
          <w:szCs w:val="22"/>
        </w:rPr>
        <w:t>C.W. Lander, Electronique de puissance, McGraw-Hill, 1981</w:t>
      </w:r>
    </w:p>
    <w:p w14:paraId="39D304DB"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hAnsiTheme="majorHAnsi"/>
          <w:i/>
          <w:iCs/>
          <w:sz w:val="22"/>
          <w:szCs w:val="22"/>
        </w:rPr>
        <w:t>H. Buhler, Electronique de Réglage et de commande, Traité d’électricité.</w:t>
      </w:r>
    </w:p>
    <w:p w14:paraId="6F6E1DBF" w14:textId="77777777" w:rsidR="00280DF5" w:rsidRPr="002A0732" w:rsidRDefault="00280DF5" w:rsidP="00C94CA5">
      <w:pPr>
        <w:pStyle w:val="Paragraphedeliste"/>
        <w:numPr>
          <w:ilvl w:val="0"/>
          <w:numId w:val="73"/>
        </w:numPr>
        <w:jc w:val="both"/>
        <w:rPr>
          <w:rFonts w:asciiTheme="majorHAnsi" w:hAnsiTheme="majorHAnsi"/>
          <w:i/>
          <w:iCs/>
          <w:sz w:val="22"/>
          <w:szCs w:val="22"/>
          <w:lang w:val="en-US"/>
        </w:rPr>
      </w:pPr>
      <w:r w:rsidRPr="002A0732">
        <w:rPr>
          <w:rFonts w:asciiTheme="majorHAnsi" w:hAnsiTheme="majorHAnsi"/>
          <w:i/>
          <w:iCs/>
          <w:sz w:val="22"/>
          <w:szCs w:val="22"/>
          <w:lang w:val="en-US"/>
        </w:rPr>
        <w:t>F. Mazda, Power Electronics Handbook: Components, Circuits and Application, 3</w:t>
      </w:r>
      <w:r w:rsidRPr="002A0732">
        <w:rPr>
          <w:rFonts w:asciiTheme="majorHAnsi" w:hAnsiTheme="majorHAnsi"/>
          <w:i/>
          <w:iCs/>
          <w:sz w:val="22"/>
          <w:szCs w:val="22"/>
          <w:vertAlign w:val="superscript"/>
          <w:lang w:val="en-US"/>
        </w:rPr>
        <w:t>rd</w:t>
      </w:r>
      <w:r w:rsidRPr="002A0732">
        <w:rPr>
          <w:rFonts w:asciiTheme="majorHAnsi" w:hAnsiTheme="majorHAnsi"/>
          <w:i/>
          <w:iCs/>
          <w:sz w:val="22"/>
          <w:szCs w:val="22"/>
          <w:lang w:val="en-US"/>
        </w:rPr>
        <w:t xml:space="preserve"> Edition, Newness, 1997.</w:t>
      </w:r>
    </w:p>
    <w:p w14:paraId="6E782092"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eastAsia="Times New Roman" w:hAnsiTheme="majorHAnsi"/>
          <w:i/>
          <w:iCs/>
          <w:sz w:val="22"/>
          <w:szCs w:val="22"/>
          <w:lang w:eastAsia="fr-FR"/>
        </w:rPr>
        <w:t>R. Chauprade, Commandes des moteurs à courant alternatif (Electronique de puissance), 1987.</w:t>
      </w:r>
    </w:p>
    <w:p w14:paraId="1186685E" w14:textId="77777777" w:rsidR="00280DF5" w:rsidRPr="002A0732" w:rsidRDefault="00280DF5" w:rsidP="00C94CA5">
      <w:pPr>
        <w:pStyle w:val="Paragraphedeliste"/>
        <w:numPr>
          <w:ilvl w:val="0"/>
          <w:numId w:val="73"/>
        </w:numPr>
        <w:jc w:val="both"/>
        <w:rPr>
          <w:rFonts w:asciiTheme="majorHAnsi" w:hAnsiTheme="majorHAnsi"/>
          <w:i/>
          <w:iCs/>
          <w:sz w:val="22"/>
          <w:szCs w:val="22"/>
        </w:rPr>
      </w:pPr>
      <w:r w:rsidRPr="002A0732">
        <w:rPr>
          <w:rFonts w:asciiTheme="majorHAnsi" w:eastAsia="Times New Roman" w:hAnsiTheme="majorHAnsi"/>
          <w:i/>
          <w:iCs/>
          <w:sz w:val="22"/>
          <w:szCs w:val="22"/>
          <w:lang w:eastAsia="fr-FR"/>
        </w:rPr>
        <w:t>R. Chauprade, Commandes des moteurs à courant continu (Electronique de puissance), 1984.</w:t>
      </w:r>
    </w:p>
    <w:p w14:paraId="6C5EA434" w14:textId="77777777" w:rsidR="00F7074B" w:rsidRPr="002A0732" w:rsidRDefault="00F7074B" w:rsidP="00280DF5">
      <w:pPr>
        <w:pStyle w:val="Default"/>
        <w:tabs>
          <w:tab w:val="left" w:pos="993"/>
        </w:tabs>
        <w:ind w:left="720"/>
        <w:jc w:val="both"/>
        <w:rPr>
          <w:rFonts w:ascii="Cambria" w:hAnsi="Cambria"/>
          <w:i/>
          <w:iCs/>
          <w:color w:val="auto"/>
          <w:sz w:val="22"/>
          <w:szCs w:val="22"/>
        </w:rPr>
      </w:pPr>
    </w:p>
    <w:p w14:paraId="05CE58BA" w14:textId="77777777" w:rsidR="00F7074B" w:rsidRPr="002A0732" w:rsidRDefault="00F7074B" w:rsidP="00F7074B">
      <w:pPr>
        <w:jc w:val="both"/>
        <w:rPr>
          <w:rFonts w:asciiTheme="majorHAnsi" w:hAnsiTheme="majorHAnsi"/>
          <w:i/>
          <w:iCs/>
          <w:sz w:val="22"/>
          <w:szCs w:val="22"/>
        </w:rPr>
      </w:pPr>
    </w:p>
    <w:p w14:paraId="582E9888" w14:textId="77777777" w:rsidR="00F7074B" w:rsidRPr="002A0732" w:rsidRDefault="00F7074B" w:rsidP="00F7074B">
      <w:pPr>
        <w:jc w:val="both"/>
        <w:rPr>
          <w:rFonts w:asciiTheme="majorHAnsi" w:hAnsiTheme="majorHAnsi"/>
          <w:i/>
          <w:iCs/>
          <w:sz w:val="22"/>
          <w:szCs w:val="22"/>
        </w:rPr>
      </w:pPr>
    </w:p>
    <w:p w14:paraId="0E9E85C2" w14:textId="77777777" w:rsidR="00F7074B" w:rsidRPr="002A0732" w:rsidRDefault="00F7074B" w:rsidP="00F7074B">
      <w:pPr>
        <w:jc w:val="both"/>
        <w:rPr>
          <w:rFonts w:asciiTheme="majorHAnsi" w:hAnsiTheme="majorHAnsi"/>
          <w:i/>
          <w:iCs/>
          <w:sz w:val="22"/>
          <w:szCs w:val="22"/>
        </w:rPr>
      </w:pPr>
    </w:p>
    <w:p w14:paraId="727E099D" w14:textId="77777777" w:rsidR="00F7074B" w:rsidRPr="002A0732" w:rsidRDefault="00F7074B" w:rsidP="00F7074B">
      <w:pPr>
        <w:spacing w:after="200" w:line="276" w:lineRule="auto"/>
        <w:rPr>
          <w:rFonts w:ascii="Cambria" w:hAnsi="Cambria" w:cs="Arial"/>
          <w:i/>
          <w:iCs/>
          <w:color w:val="000000"/>
          <w:sz w:val="22"/>
          <w:szCs w:val="22"/>
        </w:rPr>
      </w:pPr>
      <w:r w:rsidRPr="002A0732">
        <w:rPr>
          <w:rFonts w:ascii="Cambria" w:hAnsi="Cambria" w:cs="Arial"/>
          <w:i/>
          <w:iCs/>
          <w:color w:val="000000"/>
          <w:sz w:val="22"/>
          <w:szCs w:val="22"/>
        </w:rPr>
        <w:br w:type="page"/>
      </w:r>
    </w:p>
    <w:p w14:paraId="6843B755"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2A0732">
        <w:rPr>
          <w:rFonts w:asciiTheme="majorHAnsi" w:hAnsiTheme="majorHAnsi" w:cs="Calibri"/>
          <w:b/>
        </w:rPr>
        <w:lastRenderedPageBreak/>
        <w:t>Semestre: 3</w:t>
      </w:r>
    </w:p>
    <w:p w14:paraId="08DD15EB"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Unité d’enseignement: UEF 2.1.2</w:t>
      </w:r>
    </w:p>
    <w:p w14:paraId="249E8A46"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2A0732">
        <w:rPr>
          <w:rFonts w:asciiTheme="majorHAnsi" w:hAnsiTheme="majorHAnsi" w:cs="Calibri"/>
          <w:b/>
          <w:bCs/>
          <w:iCs/>
        </w:rPr>
        <w:t xml:space="preserve">Matière </w:t>
      </w:r>
      <w:r w:rsidR="00AD36BC" w:rsidRPr="002A0732">
        <w:rPr>
          <w:rFonts w:asciiTheme="majorHAnsi" w:hAnsiTheme="majorHAnsi" w:cs="Calibri"/>
          <w:b/>
          <w:bCs/>
          <w:iCs/>
        </w:rPr>
        <w:t>5</w:t>
      </w:r>
      <w:r w:rsidRPr="002A0732">
        <w:rPr>
          <w:rFonts w:asciiTheme="majorHAnsi" w:hAnsiTheme="majorHAnsi" w:cs="Calibri"/>
          <w:b/>
          <w:bCs/>
          <w:iCs/>
        </w:rPr>
        <w:t> : Eléments de régulation numérique</w:t>
      </w:r>
    </w:p>
    <w:p w14:paraId="712B7838"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eastAsia="Calibri" w:hAnsiTheme="majorHAnsi" w:cs="Arial"/>
          <w:b/>
          <w:bCs/>
          <w:color w:val="000000"/>
          <w:lang w:eastAsia="en-US"/>
        </w:rPr>
        <w:t>VHS: 45h00 (Cours: 1h30, TD: 1h30)</w:t>
      </w:r>
    </w:p>
    <w:p w14:paraId="2BAFDF8D"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Crédits: 4</w:t>
      </w:r>
    </w:p>
    <w:p w14:paraId="151FEA95"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hAnsiTheme="majorHAnsi" w:cs="Calibri"/>
          <w:b/>
          <w:bCs/>
          <w:iCs/>
        </w:rPr>
        <w:t>Coefficient: 2</w:t>
      </w:r>
    </w:p>
    <w:p w14:paraId="04771F1D" w14:textId="77777777" w:rsidR="00F7074B" w:rsidRPr="002A0732" w:rsidRDefault="00F7074B" w:rsidP="00F7074B">
      <w:pPr>
        <w:jc w:val="both"/>
        <w:rPr>
          <w:rFonts w:asciiTheme="majorHAnsi" w:hAnsiTheme="majorHAnsi" w:cs="Calibri"/>
          <w:b/>
          <w:sz w:val="22"/>
          <w:szCs w:val="22"/>
          <w:u w:val="thick" w:color="F79646"/>
        </w:rPr>
      </w:pPr>
    </w:p>
    <w:p w14:paraId="68F14BDD" w14:textId="77777777" w:rsidR="00E93886" w:rsidRPr="002A0732" w:rsidRDefault="00E93886" w:rsidP="00E93886">
      <w:pPr>
        <w:spacing w:line="276" w:lineRule="auto"/>
        <w:jc w:val="both"/>
        <w:rPr>
          <w:rFonts w:ascii="Cambria" w:hAnsi="Cambria" w:cs="Calibri"/>
          <w:i/>
          <w:u w:val="thick" w:color="F79646"/>
        </w:rPr>
      </w:pPr>
      <w:r w:rsidRPr="002A0732">
        <w:rPr>
          <w:rFonts w:ascii="Cambria" w:hAnsi="Cambria" w:cs="Calibri"/>
          <w:b/>
          <w:u w:val="thick" w:color="F79646"/>
        </w:rPr>
        <w:t>Objectifs de l’enseignement :</w:t>
      </w:r>
    </w:p>
    <w:p w14:paraId="0BF83D32" w14:textId="77777777" w:rsidR="00E93886" w:rsidRPr="002A0732" w:rsidRDefault="00E93886" w:rsidP="00E93886">
      <w:pPr>
        <w:jc w:val="both"/>
        <w:rPr>
          <w:rFonts w:asciiTheme="majorHAnsi" w:eastAsia="Times New Roman" w:hAnsiTheme="majorHAnsi"/>
          <w:color w:val="000000"/>
          <w:lang w:eastAsia="fr-FR"/>
        </w:rPr>
      </w:pPr>
      <w:r w:rsidRPr="002A0732">
        <w:rPr>
          <w:rFonts w:asciiTheme="majorHAnsi" w:hAnsiTheme="majorHAnsi"/>
          <w:color w:val="000000"/>
        </w:rPr>
        <w:t xml:space="preserve">L’objectif de ce cours est de découvrir les différents éléments de régulation numérique employés pour le contrôle des systèmes dynamiques. Ainsi, apprendre les différents composants dans une chaine de régulation : transmetteur, capteur, actionneur, correcteurs. Donner des outils et méthodes pour : analyser les systèmes dynamiques linéaires à temps discret, concevoir des éléments de régulation numérique et </w:t>
      </w:r>
      <w:r w:rsidRPr="002A0732">
        <w:rPr>
          <w:rFonts w:asciiTheme="majorHAnsi" w:eastAsia="Times New Roman" w:hAnsiTheme="majorHAnsi"/>
          <w:color w:val="000000"/>
          <w:lang w:eastAsia="fr-FR"/>
        </w:rPr>
        <w:t>orientées les schémas développés vers leur mise en œuvre en temps-réel sur des processus physiques réels.</w:t>
      </w:r>
    </w:p>
    <w:p w14:paraId="4D506DD2" w14:textId="77777777" w:rsidR="00E93886" w:rsidRPr="002A0732" w:rsidRDefault="00E93886" w:rsidP="00E93886">
      <w:pPr>
        <w:spacing w:line="276" w:lineRule="auto"/>
        <w:jc w:val="both"/>
        <w:rPr>
          <w:rFonts w:ascii="Cambria" w:hAnsi="Cambria" w:cs="Calibri"/>
          <w:b/>
          <w:u w:val="thick" w:color="F79646"/>
        </w:rPr>
      </w:pPr>
    </w:p>
    <w:p w14:paraId="2191F625" w14:textId="77777777" w:rsidR="00E93886" w:rsidRPr="002A0732" w:rsidRDefault="00E93886" w:rsidP="00E93886">
      <w:pPr>
        <w:spacing w:line="276" w:lineRule="auto"/>
        <w:jc w:val="both"/>
        <w:rPr>
          <w:rFonts w:ascii="Cambria" w:hAnsi="Cambria" w:cs="Calibri"/>
          <w:i/>
          <w:u w:val="thick" w:color="F79646"/>
        </w:rPr>
      </w:pPr>
      <w:r w:rsidRPr="002A0732">
        <w:rPr>
          <w:rFonts w:ascii="Cambria" w:hAnsi="Cambria" w:cs="Calibri"/>
          <w:b/>
          <w:u w:val="thick" w:color="F79646"/>
        </w:rPr>
        <w:t xml:space="preserve">Connaissances préalables recommandées : </w:t>
      </w:r>
    </w:p>
    <w:p w14:paraId="779CAFA5" w14:textId="77777777" w:rsidR="00E93886" w:rsidRPr="002A0732" w:rsidRDefault="00E93886" w:rsidP="0066193A">
      <w:pPr>
        <w:pStyle w:val="Paragraphedeliste"/>
        <w:numPr>
          <w:ilvl w:val="0"/>
          <w:numId w:val="31"/>
        </w:numPr>
        <w:spacing w:line="276" w:lineRule="auto"/>
        <w:jc w:val="both"/>
        <w:rPr>
          <w:rFonts w:ascii="Cambria" w:hAnsi="Cambria" w:cs="Calibri"/>
          <w:b/>
          <w:u w:val="thick" w:color="F79646"/>
        </w:rPr>
      </w:pPr>
      <w:r w:rsidRPr="002A0732">
        <w:rPr>
          <w:rFonts w:asciiTheme="majorHAnsi" w:hAnsiTheme="majorHAnsi" w:cs="Arial"/>
          <w:sz w:val="22"/>
          <w:szCs w:val="22"/>
        </w:rPr>
        <w:t>Eléments de régulation analogique ;</w:t>
      </w:r>
    </w:p>
    <w:p w14:paraId="510B54B6" w14:textId="77777777" w:rsidR="00E93886" w:rsidRPr="002A0732" w:rsidRDefault="00E93886" w:rsidP="0066193A">
      <w:pPr>
        <w:pStyle w:val="Paragraphedeliste"/>
        <w:numPr>
          <w:ilvl w:val="0"/>
          <w:numId w:val="31"/>
        </w:numPr>
        <w:spacing w:line="276" w:lineRule="auto"/>
        <w:jc w:val="both"/>
        <w:rPr>
          <w:rFonts w:ascii="Cambria" w:hAnsi="Cambria" w:cs="Calibri"/>
          <w:b/>
          <w:u w:val="thick" w:color="F79646"/>
        </w:rPr>
      </w:pPr>
      <w:r w:rsidRPr="002A0732">
        <w:rPr>
          <w:rFonts w:asciiTheme="majorHAnsi" w:hAnsiTheme="majorHAnsi" w:cs="Arial"/>
          <w:sz w:val="22"/>
          <w:szCs w:val="22"/>
        </w:rPr>
        <w:t>Traitements numériques des signaux ;</w:t>
      </w:r>
    </w:p>
    <w:p w14:paraId="3ABDA90D" w14:textId="77777777" w:rsidR="00E93886" w:rsidRPr="002A0732" w:rsidRDefault="00E93886" w:rsidP="0066193A">
      <w:pPr>
        <w:pStyle w:val="Paragraphedeliste"/>
        <w:numPr>
          <w:ilvl w:val="0"/>
          <w:numId w:val="31"/>
        </w:numPr>
        <w:spacing w:line="276" w:lineRule="auto"/>
        <w:jc w:val="both"/>
        <w:rPr>
          <w:rFonts w:ascii="Cambria" w:hAnsi="Cambria" w:cs="Calibri"/>
          <w:b/>
          <w:u w:val="thick" w:color="F79646"/>
        </w:rPr>
      </w:pPr>
      <w:r w:rsidRPr="002A0732">
        <w:rPr>
          <w:rFonts w:asciiTheme="majorHAnsi" w:hAnsiTheme="majorHAnsi" w:cs="Arial"/>
          <w:sz w:val="22"/>
          <w:szCs w:val="22"/>
        </w:rPr>
        <w:t>Asservissement linéaire échantillonné.</w:t>
      </w:r>
    </w:p>
    <w:p w14:paraId="190B36E2" w14:textId="77777777" w:rsidR="00E93886" w:rsidRPr="002A0732" w:rsidRDefault="00E93886" w:rsidP="00E93886">
      <w:pPr>
        <w:spacing w:line="276" w:lineRule="auto"/>
        <w:jc w:val="both"/>
        <w:rPr>
          <w:rFonts w:ascii="Cambria" w:hAnsi="Cambria" w:cs="Calibri"/>
          <w:i/>
          <w:sz w:val="22"/>
          <w:szCs w:val="22"/>
        </w:rPr>
      </w:pPr>
    </w:p>
    <w:p w14:paraId="5E4549CD" w14:textId="77777777" w:rsidR="00E93886" w:rsidRPr="002A0732" w:rsidRDefault="00E93886" w:rsidP="00E93886">
      <w:pPr>
        <w:jc w:val="both"/>
        <w:rPr>
          <w:rFonts w:ascii="Cambria" w:hAnsi="Cambria" w:cs="Calibri"/>
          <w:b/>
          <w:u w:val="thick" w:color="F79646"/>
        </w:rPr>
      </w:pPr>
      <w:r w:rsidRPr="002A0732">
        <w:rPr>
          <w:rFonts w:ascii="Cambria" w:hAnsi="Cambria" w:cs="Calibri"/>
          <w:b/>
          <w:u w:val="thick" w:color="F79646"/>
        </w:rPr>
        <w:t>Contenu de la matière : </w:t>
      </w:r>
    </w:p>
    <w:p w14:paraId="232D252D" w14:textId="77777777" w:rsidR="00E93886" w:rsidRPr="002A0732" w:rsidRDefault="00E93886" w:rsidP="00E93886">
      <w:pPr>
        <w:jc w:val="both"/>
        <w:rPr>
          <w:rFonts w:ascii="Cambria" w:hAnsi="Cambria" w:cs="Calibri"/>
          <w:b/>
          <w:sz w:val="22"/>
          <w:szCs w:val="22"/>
          <w:u w:val="thick" w:color="F79646"/>
        </w:rPr>
      </w:pPr>
    </w:p>
    <w:p w14:paraId="15F7F1D0" w14:textId="77777777" w:rsidR="00E93886" w:rsidRPr="002A0732" w:rsidRDefault="00E93886" w:rsidP="00E93886">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1. Rappel sur la régulation analogique       </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(2 semaines)</w:t>
      </w:r>
    </w:p>
    <w:p w14:paraId="64047075" w14:textId="77777777" w:rsidR="00E93886" w:rsidRPr="002A0732" w:rsidRDefault="00E93886" w:rsidP="00E93886">
      <w:pPr>
        <w:jc w:val="both"/>
        <w:rPr>
          <w:rFonts w:ascii="Cambria" w:eastAsia="Times New Roman" w:hAnsi="Cambria"/>
          <w:color w:val="000000"/>
          <w:sz w:val="22"/>
          <w:szCs w:val="22"/>
          <w:lang w:eastAsia="fr-FR"/>
        </w:rPr>
      </w:pPr>
      <w:r w:rsidRPr="002A0732">
        <w:rPr>
          <w:rFonts w:ascii="Cambria" w:eastAsia="Times New Roman" w:hAnsi="Cambria"/>
          <w:color w:val="000000"/>
          <w:sz w:val="22"/>
          <w:szCs w:val="22"/>
          <w:lang w:eastAsia="fr-FR"/>
        </w:rPr>
        <w:t>Modélisation des systèmes physiques : modèle d’un circuit RLC, modèle d’un système mécanique,</w:t>
      </w:r>
      <w:r w:rsidRPr="002A0732">
        <w:rPr>
          <w:rFonts w:ascii="Cambria" w:eastAsia="Times New Roman" w:hAnsi="Cambria"/>
          <w:color w:val="000000"/>
          <w:sz w:val="22"/>
          <w:szCs w:val="22"/>
          <w:lang w:eastAsia="fr-FR"/>
        </w:rPr>
        <w:br/>
        <w:t>modèle d’une vanne de réglage. Modèle d’un four</w:t>
      </w:r>
      <w:r w:rsidRPr="002A0732">
        <w:rPr>
          <w:rFonts w:ascii="Cambria" w:eastAsia="Times New Roman" w:hAnsi="Cambria"/>
          <w:color w:val="000000"/>
          <w:lang w:eastAsia="fr-FR"/>
        </w:rPr>
        <w:t xml:space="preserve">. </w:t>
      </w:r>
      <w:r w:rsidRPr="002A0732">
        <w:rPr>
          <w:rFonts w:ascii="Cambria" w:eastAsia="Times New Roman" w:hAnsi="Cambria"/>
          <w:color w:val="000000"/>
          <w:sz w:val="22"/>
          <w:szCs w:val="22"/>
          <w:lang w:eastAsia="fr-FR"/>
        </w:rPr>
        <w:t xml:space="preserve">Analogies Electrique-Mécaniques et représentation symbolique de la régulation analogique. Schémas de régulation analogique complexes. </w:t>
      </w:r>
    </w:p>
    <w:p w14:paraId="195B25AD" w14:textId="77777777" w:rsidR="00E93886" w:rsidRPr="002A0732" w:rsidRDefault="00E93886" w:rsidP="00E93886">
      <w:pPr>
        <w:jc w:val="both"/>
        <w:rPr>
          <w:rFonts w:asciiTheme="majorHAnsi" w:hAnsiTheme="majorHAnsi" w:cstheme="minorBidi"/>
          <w:b/>
          <w:sz w:val="22"/>
          <w:szCs w:val="22"/>
        </w:rPr>
      </w:pPr>
    </w:p>
    <w:p w14:paraId="58C12A46" w14:textId="77777777" w:rsidR="00E93886" w:rsidRPr="002A0732" w:rsidRDefault="00E93886" w:rsidP="00E93886">
      <w:pPr>
        <w:adjustRightInd w:val="0"/>
        <w:jc w:val="both"/>
        <w:rPr>
          <w:rFonts w:asciiTheme="majorHAnsi" w:hAnsiTheme="majorHAnsi"/>
          <w:b/>
          <w:sz w:val="22"/>
          <w:szCs w:val="22"/>
        </w:rPr>
      </w:pPr>
      <w:r w:rsidRPr="002A0732">
        <w:rPr>
          <w:rFonts w:asciiTheme="majorHAnsi" w:hAnsiTheme="majorHAnsi" w:cstheme="minorBidi"/>
          <w:b/>
          <w:sz w:val="22"/>
          <w:szCs w:val="22"/>
        </w:rPr>
        <w:t xml:space="preserve">Chapitre 2. </w:t>
      </w:r>
      <w:r w:rsidRPr="002A0732">
        <w:rPr>
          <w:rFonts w:asciiTheme="majorHAnsi" w:hAnsiTheme="majorHAnsi"/>
          <w:b/>
          <w:sz w:val="22"/>
          <w:szCs w:val="22"/>
        </w:rPr>
        <w:t xml:space="preserve">Eléments de régulation analogique </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(2 semaines)</w:t>
      </w:r>
    </w:p>
    <w:p w14:paraId="057FA3C3" w14:textId="77777777" w:rsidR="00E93886" w:rsidRPr="002A0732" w:rsidRDefault="00E93886" w:rsidP="00E93886">
      <w:pPr>
        <w:jc w:val="both"/>
        <w:rPr>
          <w:rFonts w:asciiTheme="majorHAnsi" w:eastAsia="Times New Roman" w:hAnsiTheme="majorHAnsi"/>
          <w:lang w:eastAsia="fr-FR"/>
        </w:rPr>
      </w:pPr>
      <w:hyperlink r:id="rId34" w:anchor="Eléments_dune_boucle_de_régulation" w:history="1">
        <w:r w:rsidRPr="002A0732">
          <w:rPr>
            <w:rStyle w:val="Lienhypertexte"/>
            <w:rFonts w:asciiTheme="majorHAnsi" w:hAnsiTheme="majorHAnsi"/>
            <w:color w:val="auto"/>
            <w:u w:val="none"/>
          </w:rPr>
          <w:t>Eléments d'une boucle de régulation</w:t>
        </w:r>
      </w:hyperlink>
      <w:r w:rsidRPr="002A0732">
        <w:rPr>
          <w:rFonts w:asciiTheme="majorHAnsi" w:hAnsiTheme="majorHAnsi"/>
        </w:rPr>
        <w:t xml:space="preserve"> : </w:t>
      </w:r>
      <w:hyperlink r:id="rId35" w:anchor="Transmetteur" w:history="1">
        <w:r w:rsidRPr="002A0732">
          <w:rPr>
            <w:rStyle w:val="Lienhypertexte"/>
            <w:rFonts w:asciiTheme="majorHAnsi" w:hAnsiTheme="majorHAnsi"/>
            <w:color w:val="auto"/>
            <w:u w:val="none"/>
          </w:rPr>
          <w:t>Transmetteur</w:t>
        </w:r>
      </w:hyperlink>
      <w:r w:rsidRPr="002A0732">
        <w:rPr>
          <w:rFonts w:asciiTheme="majorHAnsi" w:hAnsiTheme="majorHAnsi"/>
        </w:rPr>
        <w:t xml:space="preserve">, </w:t>
      </w:r>
      <w:hyperlink r:id="rId36" w:anchor="Régulateur" w:history="1">
        <w:r w:rsidRPr="002A0732">
          <w:rPr>
            <w:rStyle w:val="Lienhypertexte"/>
            <w:rFonts w:asciiTheme="majorHAnsi" w:hAnsiTheme="majorHAnsi"/>
            <w:color w:val="auto"/>
            <w:u w:val="none"/>
          </w:rPr>
          <w:t>régulateur</w:t>
        </w:r>
      </w:hyperlink>
      <w:r w:rsidRPr="002A0732">
        <w:t xml:space="preserve">, </w:t>
      </w:r>
      <w:hyperlink r:id="rId37" w:anchor="Positionneur" w:history="1">
        <w:r w:rsidRPr="002A0732">
          <w:rPr>
            <w:rStyle w:val="Lienhypertexte"/>
            <w:rFonts w:asciiTheme="majorHAnsi" w:hAnsiTheme="majorHAnsi"/>
            <w:color w:val="auto"/>
            <w:u w:val="none"/>
          </w:rPr>
          <w:t>positionneur</w:t>
        </w:r>
      </w:hyperlink>
      <w:r w:rsidRPr="002A0732">
        <w:rPr>
          <w:rFonts w:asciiTheme="majorHAnsi" w:hAnsiTheme="majorHAnsi"/>
        </w:rPr>
        <w:t xml:space="preserve">, </w:t>
      </w:r>
      <w:hyperlink r:id="rId38" w:anchor="Servo-moteur" w:history="1">
        <w:r w:rsidRPr="002A0732">
          <w:rPr>
            <w:rStyle w:val="Lienhypertexte"/>
            <w:rFonts w:asciiTheme="majorHAnsi" w:hAnsiTheme="majorHAnsi"/>
            <w:color w:val="auto"/>
            <w:u w:val="none"/>
          </w:rPr>
          <w:t>Servo-moteur</w:t>
        </w:r>
      </w:hyperlink>
      <w:r w:rsidRPr="002A0732">
        <w:rPr>
          <w:rFonts w:asciiTheme="majorHAnsi" w:hAnsiTheme="majorHAnsi"/>
        </w:rPr>
        <w:t xml:space="preserve">, </w:t>
      </w:r>
      <w:r w:rsidRPr="002A0732">
        <w:rPr>
          <w:rFonts w:ascii="Cambria" w:eastAsia="Times New Roman" w:hAnsi="Cambria"/>
          <w:color w:val="000000"/>
          <w:sz w:val="22"/>
          <w:szCs w:val="22"/>
          <w:lang w:eastAsia="fr-FR"/>
        </w:rPr>
        <w:t xml:space="preserve">vérins. </w:t>
      </w:r>
      <w:hyperlink r:id="rId39" w:anchor="Modes_daction_des_régulateurs" w:history="1">
        <w:r w:rsidRPr="002A0732">
          <w:rPr>
            <w:rStyle w:val="Lienhypertexte"/>
            <w:rFonts w:asciiTheme="majorHAnsi" w:hAnsiTheme="majorHAnsi"/>
            <w:color w:val="auto"/>
            <w:u w:val="none"/>
          </w:rPr>
          <w:t>Modes d'action des régulateurs</w:t>
        </w:r>
      </w:hyperlink>
      <w:r w:rsidRPr="002A0732">
        <w:rPr>
          <w:rFonts w:asciiTheme="majorHAnsi" w:hAnsiTheme="majorHAnsi"/>
        </w:rPr>
        <w:t xml:space="preserve"> : </w:t>
      </w:r>
      <w:hyperlink r:id="rId40" w:anchor="Action_tout_ou_rien" w:history="1">
        <w:r w:rsidRPr="002A0732">
          <w:rPr>
            <w:rStyle w:val="Lienhypertexte"/>
            <w:rFonts w:asciiTheme="majorHAnsi" w:hAnsiTheme="majorHAnsi"/>
            <w:color w:val="auto"/>
            <w:u w:val="none"/>
          </w:rPr>
          <w:t>Action tout ou rien</w:t>
        </w:r>
      </w:hyperlink>
      <w:r w:rsidRPr="002A0732">
        <w:rPr>
          <w:rFonts w:asciiTheme="majorHAnsi" w:hAnsiTheme="majorHAnsi"/>
        </w:rPr>
        <w:t xml:space="preserve">, </w:t>
      </w:r>
      <w:hyperlink r:id="rId41" w:anchor="Action_proportionelle_intégrale_et" w:history="1">
        <w:r w:rsidRPr="002A0732">
          <w:rPr>
            <w:rStyle w:val="Lienhypertexte"/>
            <w:rFonts w:asciiTheme="majorHAnsi" w:hAnsiTheme="majorHAnsi"/>
            <w:color w:val="auto"/>
            <w:u w:val="none"/>
          </w:rPr>
          <w:t>proportionnelle, intégrale et dérivée (PID)</w:t>
        </w:r>
      </w:hyperlink>
      <w:r w:rsidRPr="002A0732">
        <w:rPr>
          <w:rFonts w:asciiTheme="majorHAnsi" w:hAnsiTheme="majorHAnsi"/>
        </w:rPr>
        <w:t xml:space="preserve">, hystérésis. </w:t>
      </w:r>
      <w:hyperlink r:id="rId42" w:anchor="Stratégies_de_régulation" w:history="1">
        <w:r w:rsidRPr="002A0732">
          <w:rPr>
            <w:rStyle w:val="Lienhypertexte"/>
            <w:rFonts w:asciiTheme="majorHAnsi" w:hAnsiTheme="majorHAnsi"/>
            <w:color w:val="auto"/>
            <w:u w:val="none"/>
          </w:rPr>
          <w:t>Stratégies de régulation</w:t>
        </w:r>
      </w:hyperlink>
      <w:r w:rsidRPr="002A0732">
        <w:rPr>
          <w:rFonts w:asciiTheme="majorHAnsi" w:hAnsiTheme="majorHAnsi"/>
        </w:rPr>
        <w:t xml:space="preserve"> : </w:t>
      </w:r>
      <w:hyperlink r:id="rId43" w:anchor="Régulation_directe" w:history="1">
        <w:r w:rsidRPr="002A0732">
          <w:rPr>
            <w:rStyle w:val="Lienhypertexte"/>
            <w:rFonts w:asciiTheme="majorHAnsi" w:hAnsiTheme="majorHAnsi"/>
            <w:color w:val="auto"/>
            <w:u w:val="none"/>
          </w:rPr>
          <w:t>Régulation directe</w:t>
        </w:r>
      </w:hyperlink>
      <w:r w:rsidRPr="002A0732">
        <w:rPr>
          <w:rFonts w:asciiTheme="majorHAnsi" w:hAnsiTheme="majorHAnsi"/>
        </w:rPr>
        <w:t xml:space="preserve">, </w:t>
      </w:r>
      <w:hyperlink r:id="rId44" w:anchor="Régulateurs_en_cascade" w:history="1">
        <w:r w:rsidRPr="002A0732">
          <w:rPr>
            <w:rStyle w:val="Lienhypertexte"/>
            <w:rFonts w:asciiTheme="majorHAnsi" w:hAnsiTheme="majorHAnsi"/>
            <w:color w:val="auto"/>
            <w:u w:val="none"/>
          </w:rPr>
          <w:t>Régulateurs en cascade</w:t>
        </w:r>
      </w:hyperlink>
      <w:r w:rsidRPr="002A0732">
        <w:rPr>
          <w:rFonts w:asciiTheme="majorHAnsi" w:hAnsiTheme="majorHAnsi"/>
        </w:rPr>
        <w:t xml:space="preserve">, </w:t>
      </w:r>
      <w:hyperlink r:id="rId45" w:anchor="Régulation_à_échelle_partagée" w:history="1">
        <w:r w:rsidRPr="002A0732">
          <w:rPr>
            <w:rStyle w:val="Lienhypertexte"/>
            <w:rFonts w:asciiTheme="majorHAnsi" w:hAnsiTheme="majorHAnsi"/>
            <w:color w:val="auto"/>
            <w:u w:val="none"/>
          </w:rPr>
          <w:t>Régulation à échelle partagée (split-range)</w:t>
        </w:r>
      </w:hyperlink>
      <w:r w:rsidRPr="002A0732">
        <w:rPr>
          <w:rFonts w:asciiTheme="majorHAnsi" w:hAnsiTheme="majorHAnsi"/>
        </w:rPr>
        <w:t xml:space="preserve">, </w:t>
      </w:r>
      <w:hyperlink r:id="rId46" w:anchor="Régulation_de_proportion_feed_forward" w:history="1">
        <w:r w:rsidRPr="002A0732">
          <w:rPr>
            <w:rStyle w:val="Lienhypertexte"/>
            <w:rFonts w:asciiTheme="majorHAnsi" w:hAnsiTheme="majorHAnsi"/>
            <w:color w:val="auto"/>
            <w:u w:val="none"/>
          </w:rPr>
          <w:t>Régulation  de proportion (feedforward)</w:t>
        </w:r>
      </w:hyperlink>
      <w:r w:rsidRPr="002A0732">
        <w:rPr>
          <w:rFonts w:asciiTheme="majorHAnsi" w:hAnsiTheme="majorHAnsi"/>
        </w:rPr>
        <w:t xml:space="preserve">, </w:t>
      </w:r>
      <w:hyperlink r:id="rId47" w:anchor="Régulation_de_substitution_override_" w:history="1">
        <w:r w:rsidRPr="002A0732">
          <w:rPr>
            <w:rStyle w:val="Lienhypertexte"/>
            <w:rFonts w:asciiTheme="majorHAnsi" w:hAnsiTheme="majorHAnsi"/>
            <w:color w:val="auto"/>
            <w:u w:val="none"/>
          </w:rPr>
          <w:t>Régulation de substitution (override)</w:t>
        </w:r>
      </w:hyperlink>
      <w:r w:rsidRPr="002A0732">
        <w:t xml:space="preserve">. </w:t>
      </w:r>
    </w:p>
    <w:p w14:paraId="0CBA2BA3" w14:textId="77777777" w:rsidR="00E93886" w:rsidRPr="002A0732" w:rsidRDefault="00E93886" w:rsidP="00E93886">
      <w:pPr>
        <w:jc w:val="both"/>
        <w:rPr>
          <w:rFonts w:asciiTheme="majorHAnsi" w:hAnsiTheme="majorHAnsi" w:cstheme="minorBidi"/>
          <w:b/>
          <w:sz w:val="22"/>
          <w:szCs w:val="22"/>
        </w:rPr>
      </w:pPr>
    </w:p>
    <w:p w14:paraId="5D28BDBE" w14:textId="77777777" w:rsidR="00E93886" w:rsidRPr="002A0732" w:rsidRDefault="00E93886" w:rsidP="00E93886">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3. Régulation numérique                               </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(4 semaines)</w:t>
      </w:r>
    </w:p>
    <w:p w14:paraId="7F03FE55" w14:textId="77777777" w:rsidR="00E93886" w:rsidRPr="002A0732" w:rsidRDefault="00E93886" w:rsidP="00E93886">
      <w:pPr>
        <w:jc w:val="both"/>
        <w:rPr>
          <w:rFonts w:eastAsia="Times New Roman"/>
          <w:lang w:eastAsia="fr-FR"/>
        </w:rPr>
      </w:pPr>
      <w:r w:rsidRPr="002A0732">
        <w:rPr>
          <w:rFonts w:asciiTheme="majorHAnsi" w:hAnsiTheme="majorHAnsi" w:cs="Arial"/>
        </w:rPr>
        <w:t xml:space="preserve">Structure de la régulation numérique : Schéma de commande, </w:t>
      </w:r>
      <w:r w:rsidRPr="002A0732">
        <w:rPr>
          <w:rFonts w:asciiTheme="majorHAnsi" w:eastAsia="Times New Roman" w:hAnsiTheme="majorHAnsi"/>
          <w:color w:val="000000"/>
          <w:lang w:eastAsia="fr-FR"/>
        </w:rPr>
        <w:t xml:space="preserve">choix du pas de discrétisation, Convertisseurs (CAN et CNA), régulateur numérique (calculateur).  Objectifs de la correction : Cahier de charge, Analyse des performances du système en boucle fermée (stabilité, rapidité et précision). </w:t>
      </w:r>
      <w:r w:rsidRPr="002A0732">
        <w:rPr>
          <w:rFonts w:asciiTheme="majorHAnsi" w:eastAsia="Times New Roman" w:hAnsiTheme="majorHAnsi"/>
          <w:lang w:eastAsia="fr-FR"/>
        </w:rPr>
        <w:t>Eléments de régulation numérique industriels : PID numérique, microcontrôleur. Avantages et inconvénients des éléments de régulation numérique : Exemple Comparaisons entre PI analogique et PI numérique</w:t>
      </w:r>
      <w:r w:rsidRPr="002A0732">
        <w:rPr>
          <w:rFonts w:eastAsia="Times New Roman"/>
          <w:lang w:eastAsia="fr-FR"/>
        </w:rPr>
        <w:t xml:space="preserve">.  </w:t>
      </w:r>
    </w:p>
    <w:p w14:paraId="5740FAB0" w14:textId="77777777" w:rsidR="00E93886" w:rsidRPr="002A0732" w:rsidRDefault="00E93886" w:rsidP="00E93886">
      <w:pPr>
        <w:jc w:val="both"/>
        <w:rPr>
          <w:rFonts w:eastAsia="Times New Roman"/>
          <w:lang w:eastAsia="fr-FR"/>
        </w:rPr>
      </w:pPr>
    </w:p>
    <w:p w14:paraId="72DE1CDB" w14:textId="77777777" w:rsidR="00E93886" w:rsidRPr="002A0732" w:rsidRDefault="00E93886" w:rsidP="00E93886">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4. Eléments de régulation numérique </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(4 semaines)</w:t>
      </w:r>
    </w:p>
    <w:p w14:paraId="4E06057A" w14:textId="77777777" w:rsidR="00E93886" w:rsidRPr="00900C84" w:rsidRDefault="00E93886" w:rsidP="00E93886">
      <w:pPr>
        <w:jc w:val="both"/>
        <w:rPr>
          <w:rFonts w:asciiTheme="majorHAnsi" w:hAnsiTheme="majorHAnsi" w:cs="Arial"/>
        </w:rPr>
      </w:pPr>
      <w:r w:rsidRPr="002A0732">
        <w:rPr>
          <w:rFonts w:asciiTheme="majorHAnsi" w:hAnsiTheme="majorHAnsi" w:cs="Arial"/>
          <w:sz w:val="22"/>
          <w:szCs w:val="22"/>
        </w:rPr>
        <w:t xml:space="preserve">Elément de régulation numérique standards : </w:t>
      </w:r>
      <w:r w:rsidRPr="002A0732">
        <w:rPr>
          <w:rFonts w:asciiTheme="majorHAnsi" w:hAnsiTheme="majorHAnsi" w:cs="Arial"/>
        </w:rPr>
        <w:t>Transposition des correcteurs analogiques, PID de Ziegler-Nichols, Avance de phase numérisé. Régulateurs P, PI, PID numériques de Takahashi, Circuit Anti-windup (Prédicteur de Smith). Eléments de régulation numérique à temps d’établissement fini : minimal absolu, minimal non absolu, à réponse pile, résolution de l’équations diophan</w:t>
      </w:r>
      <w:r w:rsidRPr="00900C84">
        <w:rPr>
          <w:rFonts w:asciiTheme="majorHAnsi" w:hAnsiTheme="majorHAnsi" w:cs="Arial"/>
        </w:rPr>
        <w:t>tienne.</w:t>
      </w:r>
    </w:p>
    <w:p w14:paraId="580D0657" w14:textId="77777777" w:rsidR="00E93886" w:rsidRPr="00900C84" w:rsidRDefault="00E93886" w:rsidP="00E93886">
      <w:pPr>
        <w:jc w:val="both"/>
        <w:rPr>
          <w:rFonts w:asciiTheme="majorHAnsi" w:hAnsiTheme="majorHAnsi" w:cstheme="minorBidi"/>
          <w:b/>
          <w:sz w:val="22"/>
          <w:szCs w:val="22"/>
        </w:rPr>
      </w:pPr>
    </w:p>
    <w:p w14:paraId="06B91C76" w14:textId="77777777" w:rsidR="00954F4F" w:rsidRDefault="00954F4F" w:rsidP="00E93886">
      <w:pPr>
        <w:pStyle w:val="Default"/>
        <w:jc w:val="both"/>
        <w:rPr>
          <w:rFonts w:asciiTheme="majorHAnsi" w:hAnsiTheme="majorHAnsi" w:cstheme="minorBidi"/>
          <w:b/>
          <w:color w:val="auto"/>
          <w:sz w:val="22"/>
          <w:szCs w:val="22"/>
        </w:rPr>
      </w:pPr>
    </w:p>
    <w:p w14:paraId="0685A114" w14:textId="77777777" w:rsidR="00954F4F" w:rsidRDefault="00954F4F" w:rsidP="00E93886">
      <w:pPr>
        <w:pStyle w:val="Default"/>
        <w:jc w:val="both"/>
        <w:rPr>
          <w:rFonts w:asciiTheme="majorHAnsi" w:hAnsiTheme="majorHAnsi" w:cstheme="minorBidi"/>
          <w:b/>
          <w:color w:val="auto"/>
          <w:sz w:val="22"/>
          <w:szCs w:val="22"/>
        </w:rPr>
      </w:pPr>
    </w:p>
    <w:p w14:paraId="4F81374F" w14:textId="77777777" w:rsidR="00E93886" w:rsidRPr="00900C84" w:rsidRDefault="00E93886" w:rsidP="00E93886">
      <w:pPr>
        <w:pStyle w:val="Default"/>
        <w:jc w:val="both"/>
        <w:rPr>
          <w:rFonts w:asciiTheme="majorHAnsi" w:hAnsiTheme="majorHAnsi"/>
          <w:b/>
          <w:color w:val="auto"/>
          <w:sz w:val="22"/>
          <w:szCs w:val="22"/>
        </w:rPr>
      </w:pPr>
      <w:r w:rsidRPr="00900C84">
        <w:rPr>
          <w:rFonts w:asciiTheme="majorHAnsi" w:hAnsiTheme="majorHAnsi" w:cstheme="minorBidi"/>
          <w:b/>
          <w:color w:val="auto"/>
          <w:sz w:val="22"/>
          <w:szCs w:val="22"/>
        </w:rPr>
        <w:lastRenderedPageBreak/>
        <w:t xml:space="preserve">Chapitre 5. Eléments de commande numérique avancée </w:t>
      </w:r>
      <w:r w:rsidRPr="00900C84">
        <w:rPr>
          <w:rFonts w:asciiTheme="majorHAnsi" w:hAnsiTheme="majorHAnsi" w:cstheme="minorBidi"/>
          <w:b/>
          <w:color w:val="auto"/>
          <w:sz w:val="22"/>
          <w:szCs w:val="22"/>
        </w:rPr>
        <w:tab/>
      </w:r>
      <w:r w:rsidRPr="00900C84">
        <w:rPr>
          <w:rFonts w:asciiTheme="majorHAnsi" w:hAnsiTheme="majorHAnsi" w:cstheme="minorBidi"/>
          <w:b/>
          <w:color w:val="auto"/>
          <w:sz w:val="22"/>
          <w:szCs w:val="22"/>
        </w:rPr>
        <w:tab/>
      </w:r>
      <w:r w:rsidRPr="00900C84">
        <w:rPr>
          <w:rFonts w:asciiTheme="majorHAnsi" w:hAnsiTheme="majorHAnsi" w:cstheme="minorBidi"/>
          <w:b/>
          <w:color w:val="auto"/>
          <w:sz w:val="22"/>
          <w:szCs w:val="22"/>
        </w:rPr>
        <w:tab/>
      </w:r>
      <w:r w:rsidRPr="00900C84">
        <w:rPr>
          <w:rFonts w:asciiTheme="majorHAnsi" w:hAnsiTheme="majorHAnsi" w:cstheme="minorBidi"/>
          <w:b/>
          <w:color w:val="auto"/>
          <w:sz w:val="22"/>
          <w:szCs w:val="22"/>
        </w:rPr>
        <w:tab/>
      </w:r>
      <w:r w:rsidRPr="00900C84">
        <w:rPr>
          <w:rFonts w:asciiTheme="majorHAnsi" w:hAnsiTheme="majorHAnsi" w:cstheme="minorBidi"/>
          <w:b/>
          <w:sz w:val="22"/>
          <w:szCs w:val="22"/>
        </w:rPr>
        <w:t>(3 semaines)</w:t>
      </w:r>
    </w:p>
    <w:p w14:paraId="2B33B0A3" w14:textId="77777777" w:rsidR="00E93886" w:rsidRPr="00900C84" w:rsidRDefault="00E93886" w:rsidP="00E93886">
      <w:pPr>
        <w:spacing w:after="120"/>
        <w:jc w:val="both"/>
        <w:rPr>
          <w:rFonts w:asciiTheme="majorHAnsi" w:hAnsiTheme="majorHAnsi" w:cstheme="minorBidi"/>
          <w:b/>
        </w:rPr>
      </w:pPr>
      <w:r w:rsidRPr="00900C84">
        <w:rPr>
          <w:rFonts w:asciiTheme="majorHAnsi" w:hAnsiTheme="majorHAnsi" w:cs="Arial"/>
          <w:sz w:val="22"/>
          <w:szCs w:val="22"/>
        </w:rPr>
        <w:t xml:space="preserve">Schéma de commande numérique et cahier de charge, Synthèse par la méthode de Zdan, Régulateur RST numérique, </w:t>
      </w:r>
      <w:r w:rsidRPr="00900C84">
        <w:rPr>
          <w:rStyle w:val="q4iawc"/>
        </w:rPr>
        <w:t xml:space="preserve">Contrôleurs quadratiques linéaires (LQ), Correcteur adaptative numérique, </w:t>
      </w:r>
      <w:r w:rsidRPr="00900C84">
        <w:rPr>
          <w:rFonts w:asciiTheme="majorHAnsi" w:hAnsiTheme="majorHAnsi"/>
          <w:color w:val="000000"/>
        </w:rPr>
        <w:t>Choix de l’élément et la méthode de correction numérique. Analyse temporelle et fréquentielle du système bouclé à commande numérique.</w:t>
      </w:r>
    </w:p>
    <w:p w14:paraId="790C1602" w14:textId="77777777" w:rsidR="00E93886" w:rsidRPr="00900C84" w:rsidRDefault="00E93886" w:rsidP="00E93886">
      <w:pPr>
        <w:spacing w:line="276" w:lineRule="auto"/>
        <w:jc w:val="both"/>
        <w:rPr>
          <w:rFonts w:ascii="Cambria" w:hAnsi="Cambria" w:cs="Arial"/>
          <w:b/>
        </w:rPr>
      </w:pPr>
      <w:r w:rsidRPr="00900C84">
        <w:rPr>
          <w:rFonts w:ascii="Cambria" w:hAnsi="Cambria" w:cs="Arial"/>
          <w:b/>
          <w:u w:val="thick" w:color="F79646"/>
        </w:rPr>
        <w:t>Mode d’évaluation :</w:t>
      </w:r>
    </w:p>
    <w:p w14:paraId="5FB53ECA" w14:textId="77777777" w:rsidR="00E93886" w:rsidRPr="00900C84" w:rsidRDefault="00E93886" w:rsidP="00E93886">
      <w:pPr>
        <w:spacing w:line="276" w:lineRule="auto"/>
        <w:jc w:val="both"/>
        <w:rPr>
          <w:rFonts w:ascii="Cambria" w:hAnsi="Cambria" w:cs="Arial"/>
          <w:b/>
          <w:sz w:val="22"/>
          <w:szCs w:val="22"/>
          <w:u w:val="thick" w:color="F79646"/>
        </w:rPr>
      </w:pPr>
      <w:r w:rsidRPr="00900C84">
        <w:rPr>
          <w:rFonts w:ascii="Cambria" w:hAnsi="Cambria" w:cs="Arial"/>
          <w:sz w:val="22"/>
          <w:szCs w:val="22"/>
        </w:rPr>
        <w:t>Contrôle continu :    40 % ;    Examen :    60 %.</w:t>
      </w:r>
    </w:p>
    <w:p w14:paraId="4736B329" w14:textId="77777777" w:rsidR="00E93886" w:rsidRPr="00900C84" w:rsidRDefault="00E93886" w:rsidP="00E93886">
      <w:pPr>
        <w:spacing w:line="276" w:lineRule="auto"/>
        <w:jc w:val="both"/>
        <w:rPr>
          <w:rFonts w:ascii="Cambria" w:hAnsi="Cambria" w:cs="Arial"/>
          <w:b/>
          <w:sz w:val="22"/>
          <w:szCs w:val="22"/>
        </w:rPr>
      </w:pPr>
    </w:p>
    <w:p w14:paraId="1883F554" w14:textId="77777777" w:rsidR="00E93886" w:rsidRPr="00900C84" w:rsidRDefault="00E93886" w:rsidP="00E93886">
      <w:pPr>
        <w:spacing w:line="276" w:lineRule="auto"/>
        <w:jc w:val="both"/>
        <w:rPr>
          <w:rFonts w:ascii="Cambria" w:hAnsi="Cambria"/>
        </w:rPr>
      </w:pPr>
      <w:r w:rsidRPr="00900C84">
        <w:rPr>
          <w:rFonts w:ascii="Cambria" w:hAnsi="Cambria" w:cs="Arial"/>
          <w:b/>
          <w:u w:val="thick" w:color="F79646"/>
        </w:rPr>
        <w:t xml:space="preserve">Références bibliographiques </w:t>
      </w:r>
      <w:r w:rsidRPr="00900C84">
        <w:rPr>
          <w:rFonts w:ascii="Cambria" w:hAnsi="Cambria" w:cs="Arial"/>
          <w:b/>
          <w:iCs/>
          <w:u w:val="thick" w:color="F79646"/>
        </w:rPr>
        <w:t>:</w:t>
      </w:r>
    </w:p>
    <w:p w14:paraId="19674B4B" w14:textId="77777777" w:rsidR="00E93886" w:rsidRPr="00900C84" w:rsidRDefault="00E93886" w:rsidP="00E93886">
      <w:pPr>
        <w:spacing w:line="276" w:lineRule="auto"/>
        <w:jc w:val="both"/>
        <w:rPr>
          <w:rFonts w:ascii="Cambria" w:hAnsi="Cambria"/>
        </w:rPr>
      </w:pPr>
    </w:p>
    <w:p w14:paraId="2AC0436E"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P. Borne, G.D. Tanguv, J. P. Richard, F. Rotella, I. Zambetalcis, Analyse et régulation de</w:t>
      </w:r>
      <w:r w:rsidRPr="00900C84">
        <w:rPr>
          <w:rFonts w:ascii="Cambria" w:hAnsi="Cambria"/>
          <w:i/>
          <w:iCs/>
          <w:color w:val="auto"/>
          <w:sz w:val="22"/>
          <w:szCs w:val="22"/>
        </w:rPr>
        <w:br/>
        <w:t>processus industriels - Régulation numérique, Tome 2, Editions Technip, 1993 ;</w:t>
      </w:r>
    </w:p>
    <w:p w14:paraId="2CE79BDE"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Robert L. Williams, Douglas A, Lawrence, Linear State-Space Control Systems, Edition John Wiley &amp; Sons, 2007 ;</w:t>
      </w:r>
    </w:p>
    <w:p w14:paraId="4C53635F"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Y. Granjon, Systèmes linéaires, non linéaires, à temps continu, à temps discret, représentation d'état, 2eme Edition, Dunod, Paris, 2010 ;</w:t>
      </w:r>
    </w:p>
    <w:p w14:paraId="3618178B"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R. Longchamp, Commande numérique de systèmes dynamiques, Presses Polytechniques et</w:t>
      </w:r>
      <w:r w:rsidRPr="00900C84">
        <w:rPr>
          <w:rFonts w:ascii="Cambria" w:hAnsi="Cambria"/>
          <w:i/>
          <w:iCs/>
          <w:color w:val="auto"/>
          <w:sz w:val="22"/>
          <w:szCs w:val="22"/>
        </w:rPr>
        <w:br/>
        <w:t>Universitaires Romandes, 1995 ;</w:t>
      </w:r>
    </w:p>
    <w:p w14:paraId="554BF5C7"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D. Lequesne, Régulation P.I.D : Analogique, numérique et floue, Edition Hermès, 2005 ;</w:t>
      </w:r>
    </w:p>
    <w:p w14:paraId="5E20BBAB"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G. F. Franklin, J. D. Powell, L. M. Workman, Digital Control of Dynamic Systems, Addison-Wesley Series in Electrical and Computer Engineering: Control Engineering, 1990 ;</w:t>
      </w:r>
    </w:p>
    <w:p w14:paraId="28CC69F0"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M. Retif, Synthèse d’une commande robuste : Correcteurs échantillonnés, commande par P.I.D., par modèle d’état et polynomiale RST-Automatique, Ellipses Marketing, 2011 ; </w:t>
      </w:r>
    </w:p>
    <w:p w14:paraId="4508D55C"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E. Godoy, E. Ostertag, Commande numérique des systèmes : Approches fréquentielle et polynomiale, Ellipses Marketing, 2004 ;</w:t>
      </w:r>
    </w:p>
    <w:p w14:paraId="7EEDF499"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R. Longchamp, Commande numérique de systèmes dynamiques, Presses Polytechniques et Universitaires Romandes, 2006 ;</w:t>
      </w:r>
    </w:p>
    <w:p w14:paraId="09CD8B0B"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 xml:space="preserve">D. V. </w:t>
      </w:r>
      <w:r w:rsidRPr="00900C84">
        <w:rPr>
          <w:rFonts w:ascii="Cambria" w:hAnsi="Cambria"/>
          <w:color w:val="auto"/>
          <w:sz w:val="22"/>
          <w:szCs w:val="22"/>
          <w:lang w:val="en-US"/>
        </w:rPr>
        <w:t>Bobál</w:t>
      </w:r>
      <w:r w:rsidRPr="00900C84">
        <w:rPr>
          <w:rFonts w:ascii="Cambria" w:hAnsi="Cambria"/>
          <w:i/>
          <w:iCs/>
          <w:color w:val="auto"/>
          <w:sz w:val="22"/>
          <w:szCs w:val="22"/>
          <w:lang w:val="en-US"/>
        </w:rPr>
        <w:t xml:space="preserve">, J. </w:t>
      </w:r>
      <w:r w:rsidRPr="00900C84">
        <w:rPr>
          <w:rFonts w:ascii="Cambria" w:hAnsi="Cambria"/>
          <w:color w:val="auto"/>
          <w:sz w:val="22"/>
          <w:szCs w:val="22"/>
          <w:lang w:val="en-US"/>
        </w:rPr>
        <w:t>Böhm</w:t>
      </w:r>
      <w:r w:rsidRPr="00900C84">
        <w:rPr>
          <w:rFonts w:ascii="Cambria" w:hAnsi="Cambria"/>
          <w:i/>
          <w:iCs/>
          <w:color w:val="auto"/>
          <w:sz w:val="22"/>
          <w:szCs w:val="22"/>
          <w:lang w:val="en-US"/>
        </w:rPr>
        <w:t xml:space="preserve">, J. Fessel, J. </w:t>
      </w:r>
      <w:r w:rsidRPr="00900C84">
        <w:rPr>
          <w:rFonts w:ascii="Cambria" w:hAnsi="Cambria"/>
          <w:color w:val="auto"/>
          <w:sz w:val="22"/>
          <w:szCs w:val="22"/>
          <w:lang w:val="en-US"/>
        </w:rPr>
        <w:t>Machácek,</w:t>
      </w:r>
      <w:r w:rsidRPr="00900C84">
        <w:rPr>
          <w:rFonts w:ascii="Cambria" w:hAnsi="Cambria"/>
          <w:i/>
          <w:iCs/>
          <w:color w:val="auto"/>
          <w:sz w:val="22"/>
          <w:szCs w:val="22"/>
          <w:lang w:val="en-US"/>
        </w:rPr>
        <w:t xml:space="preserve"> Digital self-tuning controllers: Algorithm, implementation and application, Advanced Textbooks in control and signal processing, Springer-verlag London limited, 2005;</w:t>
      </w:r>
    </w:p>
    <w:p w14:paraId="2D5BE968" w14:textId="77777777" w:rsidR="00E93886" w:rsidRPr="00900C84" w:rsidRDefault="00E93886" w:rsidP="00C94CA5">
      <w:pPr>
        <w:pStyle w:val="Default"/>
        <w:numPr>
          <w:ilvl w:val="0"/>
          <w:numId w:val="52"/>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E. Gody, </w:t>
      </w:r>
      <w:hyperlink r:id="rId48" w:tooltip="Régulation industrielle" w:history="1">
        <w:r w:rsidRPr="00900C84">
          <w:rPr>
            <w:rFonts w:ascii="Cambria" w:hAnsi="Cambria"/>
            <w:sz w:val="22"/>
            <w:szCs w:val="22"/>
          </w:rPr>
          <w:t>Régulation industrielle</w:t>
        </w:r>
      </w:hyperlink>
      <w:r w:rsidRPr="00900C84">
        <w:rPr>
          <w:rFonts w:ascii="Cambria" w:hAnsi="Cambria"/>
          <w:i/>
          <w:iCs/>
          <w:color w:val="auto"/>
          <w:sz w:val="22"/>
          <w:szCs w:val="22"/>
        </w:rPr>
        <w:t> : Outils de modélisation, méthodes et architectures de commande, 3eme Edition, Dunod, Paris, 2019 ;</w:t>
      </w:r>
    </w:p>
    <w:p w14:paraId="3A160E67" w14:textId="77777777" w:rsidR="00F7074B" w:rsidRPr="00900C84" w:rsidRDefault="00F7074B" w:rsidP="00F7074B">
      <w:pPr>
        <w:jc w:val="both"/>
        <w:rPr>
          <w:rFonts w:asciiTheme="majorHAnsi" w:hAnsiTheme="majorHAnsi"/>
          <w:i/>
          <w:iCs/>
          <w:sz w:val="22"/>
          <w:szCs w:val="22"/>
          <w:lang w:eastAsia="fr-FR"/>
        </w:rPr>
      </w:pPr>
    </w:p>
    <w:p w14:paraId="7B33542A" w14:textId="77777777" w:rsidR="00F7074B" w:rsidRPr="00900C84" w:rsidRDefault="00F7074B" w:rsidP="00F7074B">
      <w:pPr>
        <w:tabs>
          <w:tab w:val="left" w:pos="2127"/>
        </w:tabs>
        <w:jc w:val="both"/>
        <w:rPr>
          <w:rFonts w:ascii="Cambria" w:hAnsi="Cambria" w:cs="Arial"/>
          <w:i/>
          <w:iCs/>
          <w:color w:val="000000"/>
          <w:sz w:val="22"/>
          <w:szCs w:val="22"/>
        </w:rPr>
      </w:pPr>
    </w:p>
    <w:p w14:paraId="7B30CBC9" w14:textId="77777777" w:rsidR="00F7074B" w:rsidRPr="00900C84" w:rsidRDefault="00F7074B" w:rsidP="00F7074B">
      <w:pPr>
        <w:tabs>
          <w:tab w:val="left" w:pos="2127"/>
        </w:tabs>
        <w:jc w:val="both"/>
        <w:rPr>
          <w:rFonts w:ascii="Cambria" w:hAnsi="Cambria" w:cs="Arial"/>
          <w:i/>
          <w:iCs/>
          <w:color w:val="000000"/>
          <w:sz w:val="22"/>
          <w:szCs w:val="22"/>
        </w:rPr>
      </w:pPr>
    </w:p>
    <w:p w14:paraId="1A06DA07" w14:textId="77777777" w:rsidR="00F7074B" w:rsidRPr="00900C84" w:rsidRDefault="00F7074B" w:rsidP="00F7074B">
      <w:pPr>
        <w:tabs>
          <w:tab w:val="left" w:pos="2127"/>
        </w:tabs>
        <w:jc w:val="both"/>
        <w:rPr>
          <w:rFonts w:ascii="Cambria" w:hAnsi="Cambria" w:cs="Arial"/>
          <w:i/>
          <w:iCs/>
          <w:color w:val="000000"/>
          <w:sz w:val="22"/>
          <w:szCs w:val="22"/>
        </w:rPr>
      </w:pPr>
    </w:p>
    <w:p w14:paraId="13E709B3" w14:textId="77777777" w:rsidR="00F7074B" w:rsidRPr="00900C84" w:rsidRDefault="00F7074B" w:rsidP="00F7074B">
      <w:pPr>
        <w:tabs>
          <w:tab w:val="left" w:pos="2127"/>
        </w:tabs>
        <w:jc w:val="both"/>
        <w:rPr>
          <w:rFonts w:ascii="Cambria" w:hAnsi="Cambria" w:cs="Arial"/>
          <w:i/>
          <w:iCs/>
          <w:color w:val="000000"/>
          <w:sz w:val="22"/>
          <w:szCs w:val="22"/>
        </w:rPr>
      </w:pPr>
    </w:p>
    <w:p w14:paraId="216BD2A0" w14:textId="77777777" w:rsidR="00F7074B" w:rsidRPr="00900C84" w:rsidRDefault="00F7074B" w:rsidP="00F7074B">
      <w:pPr>
        <w:spacing w:after="200" w:line="276" w:lineRule="auto"/>
        <w:rPr>
          <w:rFonts w:ascii="Cambria" w:hAnsi="Cambria" w:cs="Arial"/>
          <w:i/>
          <w:iCs/>
          <w:color w:val="000000"/>
          <w:sz w:val="22"/>
          <w:szCs w:val="22"/>
        </w:rPr>
      </w:pPr>
      <w:r w:rsidRPr="00900C84">
        <w:rPr>
          <w:rFonts w:ascii="Cambria" w:hAnsi="Cambria" w:cs="Arial"/>
          <w:i/>
          <w:iCs/>
          <w:color w:val="000000"/>
          <w:sz w:val="22"/>
          <w:szCs w:val="22"/>
        </w:rPr>
        <w:br w:type="page"/>
      </w:r>
    </w:p>
    <w:p w14:paraId="407BF94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3</w:t>
      </w:r>
    </w:p>
    <w:p w14:paraId="6F15DDC5"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UEM 2.1</w:t>
      </w:r>
    </w:p>
    <w:p w14:paraId="34E9C062"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Times New Roman" w:hAnsiTheme="majorHAnsi"/>
          <w:b/>
          <w:bCs/>
        </w:rPr>
      </w:pPr>
      <w:r w:rsidRPr="00900C84">
        <w:rPr>
          <w:rFonts w:ascii="Cambria" w:hAnsi="Cambria" w:cs="Calibri"/>
          <w:b/>
          <w:bCs/>
          <w:iCs/>
        </w:rPr>
        <w:t>Matière 1: TP Automates programmables industriels</w:t>
      </w:r>
    </w:p>
    <w:p w14:paraId="06864626"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22h30 (TP: 1h30)</w:t>
      </w:r>
    </w:p>
    <w:p w14:paraId="683DCB69"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2</w:t>
      </w:r>
    </w:p>
    <w:p w14:paraId="25B17069"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1</w:t>
      </w:r>
    </w:p>
    <w:p w14:paraId="233229E3" w14:textId="77777777" w:rsidR="00F7074B" w:rsidRPr="00900C84" w:rsidRDefault="00F7074B" w:rsidP="00F7074B">
      <w:pPr>
        <w:spacing w:before="120" w:line="276" w:lineRule="auto"/>
        <w:jc w:val="both"/>
        <w:rPr>
          <w:rFonts w:ascii="Cambria" w:hAnsi="Cambria" w:cs="Calibri"/>
          <w:b/>
        </w:rPr>
      </w:pPr>
    </w:p>
    <w:p w14:paraId="567DB6B7" w14:textId="77777777" w:rsidR="00E93886" w:rsidRPr="00900C84" w:rsidRDefault="00E93886" w:rsidP="00E93886">
      <w:pPr>
        <w:spacing w:line="276" w:lineRule="auto"/>
        <w:jc w:val="both"/>
        <w:rPr>
          <w:rFonts w:ascii="Cambria" w:hAnsi="Cambria" w:cs="Calibri"/>
          <w:i/>
          <w:u w:val="thick" w:color="F79646"/>
        </w:rPr>
      </w:pPr>
      <w:r w:rsidRPr="00900C84">
        <w:rPr>
          <w:rFonts w:ascii="Cambria" w:hAnsi="Cambria" w:cs="Calibri"/>
          <w:b/>
          <w:u w:val="thick" w:color="F79646"/>
        </w:rPr>
        <w:t>Objectifs de l’enseignement:</w:t>
      </w:r>
    </w:p>
    <w:p w14:paraId="2FD76EBC" w14:textId="77777777" w:rsidR="00E93886" w:rsidRPr="00900C84" w:rsidRDefault="00E93886" w:rsidP="00E93886">
      <w:pPr>
        <w:shd w:val="clear" w:color="auto" w:fill="FFFFFF"/>
        <w:rPr>
          <w:rFonts w:ascii="Helvetica" w:eastAsia="Times New Roman" w:hAnsi="Helvetica" w:cs="Helvetica"/>
          <w:color w:val="1D2228"/>
          <w:sz w:val="20"/>
          <w:szCs w:val="20"/>
          <w:lang w:eastAsia="fr-FR"/>
        </w:rPr>
      </w:pPr>
      <w:r w:rsidRPr="00900C84">
        <w:rPr>
          <w:rFonts w:ascii="Helvetica" w:eastAsia="Times New Roman" w:hAnsi="Helvetica" w:cs="Helvetica"/>
          <w:color w:val="1D2228"/>
          <w:sz w:val="20"/>
          <w:szCs w:val="20"/>
          <w:lang w:eastAsia="fr-FR"/>
        </w:rPr>
        <w:t>A l'issu de ce TP, l'étudiant sera capable de:</w:t>
      </w:r>
    </w:p>
    <w:p w14:paraId="76BFFD7B" w14:textId="77777777" w:rsidR="00E93886" w:rsidRPr="00900C84" w:rsidRDefault="00E93886" w:rsidP="0066193A">
      <w:pPr>
        <w:pStyle w:val="Paragraphedeliste"/>
        <w:numPr>
          <w:ilvl w:val="0"/>
          <w:numId w:val="38"/>
        </w:numPr>
        <w:spacing w:line="276" w:lineRule="auto"/>
        <w:jc w:val="both"/>
        <w:rPr>
          <w:rFonts w:ascii="Helvetica" w:eastAsia="Times New Roman" w:hAnsi="Helvetica" w:cs="Helvetica"/>
          <w:color w:val="1D2228"/>
          <w:sz w:val="20"/>
          <w:szCs w:val="20"/>
          <w:lang w:eastAsia="fr-FR"/>
        </w:rPr>
      </w:pPr>
      <w:r w:rsidRPr="00900C84">
        <w:rPr>
          <w:rFonts w:ascii="Helvetica" w:eastAsia="Times New Roman" w:hAnsi="Helvetica" w:cs="Helvetica"/>
          <w:color w:val="1D2228"/>
          <w:sz w:val="20"/>
          <w:szCs w:val="20"/>
          <w:lang w:eastAsia="fr-FR"/>
        </w:rPr>
        <w:t>Comprendre la relation entre la partie opérative (le système à commander) et la partie commande (l’automate programmable) pour un système automatisé.</w:t>
      </w:r>
    </w:p>
    <w:p w14:paraId="3E6C5A0F" w14:textId="77777777" w:rsidR="00E93886" w:rsidRPr="00900C84" w:rsidRDefault="00E93886" w:rsidP="0066193A">
      <w:pPr>
        <w:pStyle w:val="Paragraphedeliste"/>
        <w:numPr>
          <w:ilvl w:val="0"/>
          <w:numId w:val="38"/>
        </w:numPr>
        <w:spacing w:line="276" w:lineRule="auto"/>
        <w:jc w:val="both"/>
        <w:rPr>
          <w:rFonts w:ascii="Helvetica" w:eastAsia="Times New Roman" w:hAnsi="Helvetica" w:cs="Helvetica"/>
          <w:color w:val="1D2228"/>
          <w:sz w:val="20"/>
          <w:szCs w:val="20"/>
          <w:lang w:eastAsia="fr-FR"/>
        </w:rPr>
      </w:pPr>
      <w:r w:rsidRPr="00900C84">
        <w:rPr>
          <w:rFonts w:ascii="Helvetica" w:eastAsia="Times New Roman" w:hAnsi="Helvetica" w:cs="Helvetica"/>
          <w:color w:val="1D2228"/>
          <w:sz w:val="20"/>
          <w:szCs w:val="20"/>
          <w:lang w:eastAsia="fr-FR"/>
        </w:rPr>
        <w:t xml:space="preserve">Réaliser le câblage des interfaces entrées/sorties d’un automate programmable.    </w:t>
      </w:r>
    </w:p>
    <w:p w14:paraId="5DC7CD62" w14:textId="77777777" w:rsidR="00E93886" w:rsidRPr="00900C84" w:rsidRDefault="00E93886" w:rsidP="0066193A">
      <w:pPr>
        <w:pStyle w:val="Paragraphedeliste"/>
        <w:numPr>
          <w:ilvl w:val="0"/>
          <w:numId w:val="38"/>
        </w:numPr>
        <w:spacing w:line="276" w:lineRule="auto"/>
        <w:jc w:val="both"/>
        <w:rPr>
          <w:rFonts w:ascii="Helvetica" w:eastAsia="Times New Roman" w:hAnsi="Helvetica" w:cs="Helvetica"/>
          <w:color w:val="1D2228"/>
          <w:sz w:val="20"/>
          <w:szCs w:val="20"/>
          <w:lang w:eastAsia="fr-FR"/>
        </w:rPr>
      </w:pPr>
      <w:r w:rsidRPr="00900C84">
        <w:rPr>
          <w:rFonts w:ascii="Helvetica" w:eastAsia="Times New Roman" w:hAnsi="Helvetica" w:cs="Helvetica"/>
          <w:color w:val="1D2228"/>
          <w:sz w:val="20"/>
          <w:szCs w:val="20"/>
          <w:lang w:eastAsia="fr-FR"/>
        </w:rPr>
        <w:t>Programmer un automate programmable pour gérer d’une manière séquentielle les actions prévues dans les cahiers des charges.</w:t>
      </w:r>
    </w:p>
    <w:p w14:paraId="551F23EF" w14:textId="77777777" w:rsidR="00E93886" w:rsidRPr="00900C84" w:rsidRDefault="00E93886" w:rsidP="00E93886">
      <w:pPr>
        <w:spacing w:line="276" w:lineRule="auto"/>
        <w:jc w:val="both"/>
        <w:rPr>
          <w:rFonts w:ascii="Cambria" w:hAnsi="Cambria" w:cs="Calibri"/>
          <w:i/>
          <w:u w:val="thick" w:color="F79646"/>
        </w:rPr>
      </w:pPr>
      <w:r w:rsidRPr="00900C84">
        <w:rPr>
          <w:rFonts w:ascii="Cambria" w:hAnsi="Cambria" w:cs="Calibri"/>
          <w:b/>
          <w:u w:val="thick" w:color="F79646"/>
        </w:rPr>
        <w:t>Connaissances préalables recommandées:</w:t>
      </w:r>
    </w:p>
    <w:p w14:paraId="26B260EA" w14:textId="77777777" w:rsidR="00E93886" w:rsidRPr="00900C84" w:rsidRDefault="00E93886" w:rsidP="0066193A">
      <w:pPr>
        <w:pStyle w:val="Paragraphedeliste"/>
        <w:numPr>
          <w:ilvl w:val="0"/>
          <w:numId w:val="31"/>
        </w:numPr>
        <w:jc w:val="both"/>
        <w:rPr>
          <w:rFonts w:ascii="Cambria" w:hAnsi="Cambria" w:cs="Calibri"/>
          <w:iCs/>
          <w:sz w:val="22"/>
          <w:szCs w:val="22"/>
        </w:rPr>
      </w:pPr>
      <w:r w:rsidRPr="00900C84">
        <w:rPr>
          <w:rFonts w:ascii="Cambria" w:hAnsi="Cambria" w:cs="Calibri"/>
          <w:iCs/>
          <w:sz w:val="22"/>
          <w:szCs w:val="22"/>
        </w:rPr>
        <w:t>Cours Automates programmables industriels.</w:t>
      </w:r>
    </w:p>
    <w:p w14:paraId="243CC9BA" w14:textId="77777777" w:rsidR="00E93886" w:rsidRPr="00900C84" w:rsidRDefault="00E93886" w:rsidP="00E93886">
      <w:pPr>
        <w:jc w:val="both"/>
        <w:rPr>
          <w:rFonts w:ascii="Cambria" w:hAnsi="Cambria" w:cs="Calibri"/>
          <w:b/>
          <w:u w:val="thick" w:color="F79646"/>
        </w:rPr>
      </w:pPr>
      <w:r w:rsidRPr="00900C84">
        <w:rPr>
          <w:rFonts w:ascii="Cambria" w:hAnsi="Cambria" w:cs="Calibri"/>
          <w:b/>
          <w:u w:val="thick" w:color="F79646"/>
        </w:rPr>
        <w:t>Contenu de la matière: </w:t>
      </w:r>
    </w:p>
    <w:p w14:paraId="4B139A72" w14:textId="77777777" w:rsidR="00E93886" w:rsidRPr="00900C84" w:rsidRDefault="00E93886" w:rsidP="00E93886">
      <w:pPr>
        <w:jc w:val="both"/>
        <w:rPr>
          <w:rFonts w:ascii="Cambria" w:hAnsi="Cambria" w:cs="Calibri"/>
          <w:b/>
          <w:sz w:val="22"/>
          <w:szCs w:val="22"/>
          <w:u w:val="thick" w:color="F79646"/>
        </w:rPr>
      </w:pPr>
    </w:p>
    <w:p w14:paraId="4A18D1E4" w14:textId="77777777" w:rsidR="00E93886" w:rsidRPr="00900C84" w:rsidRDefault="00E93886" w:rsidP="00E93886">
      <w:pPr>
        <w:jc w:val="both"/>
        <w:rPr>
          <w:rFonts w:asciiTheme="majorHAnsi" w:hAnsiTheme="majorHAnsi" w:cstheme="minorBidi"/>
          <w:b/>
          <w:sz w:val="22"/>
          <w:szCs w:val="22"/>
        </w:rPr>
      </w:pPr>
      <w:r w:rsidRPr="00900C84">
        <w:rPr>
          <w:rFonts w:asciiTheme="majorHAnsi" w:hAnsiTheme="majorHAnsi" w:cstheme="minorBidi"/>
          <w:b/>
          <w:sz w:val="22"/>
          <w:szCs w:val="22"/>
        </w:rPr>
        <w:t xml:space="preserve">TP 1. Modélisation et simulation du Grafcet. </w:t>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(2 semaines)</w:t>
      </w:r>
    </w:p>
    <w:p w14:paraId="353906CC" w14:textId="77777777" w:rsidR="00E93886" w:rsidRPr="00900C84" w:rsidRDefault="00E93886" w:rsidP="00E93886">
      <w:pPr>
        <w:adjustRightInd w:val="0"/>
        <w:jc w:val="both"/>
        <w:rPr>
          <w:rFonts w:asciiTheme="majorHAnsi" w:hAnsiTheme="majorHAnsi" w:cstheme="minorBidi"/>
          <w:bCs/>
          <w:sz w:val="22"/>
          <w:szCs w:val="22"/>
        </w:rPr>
      </w:pPr>
      <w:r w:rsidRPr="00900C84">
        <w:rPr>
          <w:rFonts w:asciiTheme="majorHAnsi" w:hAnsiTheme="majorHAnsi" w:cstheme="minorBidi"/>
          <w:bCs/>
          <w:sz w:val="22"/>
          <w:szCs w:val="22"/>
        </w:rPr>
        <w:t xml:space="preserve">Utiliser un logiciel de simulation des Grafcets (EDUGRAF, AUTOMGEN…), à fin de comprendre la relation entre chaque étape du Grafcet et l’action(s) à commander et la relation entre chaque transition et l’état de/des capteur(s) de la partie opérative. </w:t>
      </w:r>
    </w:p>
    <w:p w14:paraId="67C69A52" w14:textId="77777777" w:rsidR="00E93886" w:rsidRPr="00900C84" w:rsidRDefault="00E93886" w:rsidP="00E93886">
      <w:pPr>
        <w:adjustRightInd w:val="0"/>
        <w:jc w:val="both"/>
        <w:rPr>
          <w:rFonts w:asciiTheme="majorHAnsi" w:hAnsiTheme="majorHAnsi" w:cstheme="minorBidi"/>
          <w:bCs/>
          <w:sz w:val="22"/>
          <w:szCs w:val="22"/>
        </w:rPr>
      </w:pPr>
    </w:p>
    <w:p w14:paraId="491B304D" w14:textId="77777777" w:rsidR="00E93886" w:rsidRPr="00900C84" w:rsidRDefault="00E93886" w:rsidP="00E93886">
      <w:pPr>
        <w:adjustRightInd w:val="0"/>
        <w:jc w:val="both"/>
        <w:rPr>
          <w:rFonts w:asciiTheme="majorHAnsi" w:hAnsiTheme="majorHAnsi" w:cstheme="minorBidi"/>
          <w:b/>
          <w:sz w:val="22"/>
          <w:szCs w:val="22"/>
        </w:rPr>
      </w:pPr>
      <w:r w:rsidRPr="00900C84">
        <w:rPr>
          <w:rFonts w:asciiTheme="majorHAnsi" w:hAnsiTheme="majorHAnsi" w:cstheme="minorBidi"/>
          <w:b/>
          <w:sz w:val="22"/>
          <w:szCs w:val="22"/>
        </w:rPr>
        <w:t xml:space="preserve">TP 2. </w:t>
      </w:r>
      <w:r w:rsidRPr="00900C84">
        <w:rPr>
          <w:rFonts w:asciiTheme="majorHAnsi" w:hAnsiTheme="majorHAnsi"/>
          <w:b/>
          <w:sz w:val="22"/>
          <w:szCs w:val="22"/>
        </w:rPr>
        <w:t xml:space="preserve">Câblage de l’automate avec la partie opérative </w:t>
      </w:r>
      <w:r w:rsidRPr="00900C84">
        <w:rPr>
          <w:rFonts w:asciiTheme="majorHAnsi" w:hAnsiTheme="majorHAnsi" w:cstheme="minorBidi"/>
          <w:b/>
          <w:sz w:val="22"/>
          <w:szCs w:val="22"/>
        </w:rPr>
        <w:tab/>
      </w:r>
      <w:r w:rsidRPr="00900C84">
        <w:rPr>
          <w:rFonts w:asciiTheme="majorHAnsi" w:hAnsiTheme="majorHAnsi" w:cstheme="minorBidi"/>
          <w:b/>
          <w:sz w:val="22"/>
          <w:szCs w:val="22"/>
        </w:rPr>
        <w:tab/>
      </w:r>
      <w:r w:rsidRPr="00900C84">
        <w:rPr>
          <w:rFonts w:asciiTheme="majorHAnsi" w:hAnsiTheme="majorHAnsi" w:cstheme="minorBidi"/>
          <w:b/>
          <w:sz w:val="22"/>
          <w:szCs w:val="22"/>
        </w:rPr>
        <w:tab/>
        <w:t xml:space="preserve">   (2 semaines)</w:t>
      </w:r>
    </w:p>
    <w:p w14:paraId="3318E51F" w14:textId="77777777" w:rsidR="00E93886" w:rsidRPr="00900C84" w:rsidRDefault="00E93886" w:rsidP="00E93886">
      <w:pPr>
        <w:adjustRightInd w:val="0"/>
        <w:jc w:val="both"/>
        <w:rPr>
          <w:rFonts w:asciiTheme="majorHAnsi" w:hAnsiTheme="majorHAnsi"/>
          <w:b/>
          <w:sz w:val="22"/>
          <w:szCs w:val="22"/>
        </w:rPr>
      </w:pPr>
      <w:r w:rsidRPr="00900C84">
        <w:rPr>
          <w:rFonts w:asciiTheme="majorHAnsi" w:hAnsiTheme="majorHAnsi"/>
          <w:bCs/>
          <w:sz w:val="22"/>
          <w:szCs w:val="22"/>
        </w:rPr>
        <w:t xml:space="preserve">Câblage de l’alimentation de l’automate et le câblage des interfaces Entrées /Sorties de l’automate avec les actionneurs et les capteurs de la partie opérative. </w:t>
      </w:r>
    </w:p>
    <w:p w14:paraId="5D1AA65C" w14:textId="77777777" w:rsidR="00E93886" w:rsidRPr="00900C84" w:rsidRDefault="00E93886" w:rsidP="00E93886">
      <w:pPr>
        <w:jc w:val="both"/>
        <w:rPr>
          <w:rFonts w:asciiTheme="majorHAnsi" w:hAnsiTheme="majorHAnsi" w:cstheme="minorBidi"/>
          <w:b/>
          <w:sz w:val="22"/>
          <w:szCs w:val="22"/>
        </w:rPr>
      </w:pPr>
      <w:r w:rsidRPr="00900C84">
        <w:rPr>
          <w:rFonts w:asciiTheme="majorHAnsi" w:hAnsiTheme="majorHAnsi" w:cstheme="minorBidi"/>
          <w:b/>
          <w:sz w:val="22"/>
          <w:szCs w:val="22"/>
        </w:rPr>
        <w:t>TP 3. Initiation sur le logiciel de programmation de l’automate programmable         (2semaines)</w:t>
      </w:r>
    </w:p>
    <w:p w14:paraId="626CF7EE" w14:textId="77777777" w:rsidR="00E93886" w:rsidRPr="00900C84" w:rsidRDefault="00E93886" w:rsidP="00E93886">
      <w:pPr>
        <w:jc w:val="both"/>
        <w:rPr>
          <w:rFonts w:asciiTheme="majorHAnsi" w:hAnsiTheme="majorHAnsi" w:cstheme="minorBidi"/>
          <w:bCs/>
          <w:sz w:val="22"/>
          <w:szCs w:val="22"/>
        </w:rPr>
      </w:pPr>
      <w:r w:rsidRPr="00900C84">
        <w:rPr>
          <w:rFonts w:asciiTheme="majorHAnsi" w:hAnsiTheme="majorHAnsi" w:cstheme="minorBidi"/>
          <w:bCs/>
          <w:sz w:val="22"/>
          <w:szCs w:val="22"/>
        </w:rPr>
        <w:t xml:space="preserve">Initiation sur les blocs de programmation, les blocs fonctionnels (Temporisateur, Compteur,…) et les langages de programmations (Contact, List, Graph, …)   </w:t>
      </w:r>
    </w:p>
    <w:p w14:paraId="09703D81" w14:textId="77777777" w:rsidR="00E93886" w:rsidRPr="00900C84" w:rsidRDefault="00E93886" w:rsidP="00E93886">
      <w:pPr>
        <w:jc w:val="both"/>
        <w:rPr>
          <w:rFonts w:asciiTheme="majorHAnsi" w:hAnsiTheme="majorHAnsi" w:cstheme="minorBidi"/>
          <w:b/>
          <w:sz w:val="22"/>
          <w:szCs w:val="22"/>
        </w:rPr>
      </w:pPr>
    </w:p>
    <w:p w14:paraId="31F441C0" w14:textId="77777777" w:rsidR="00E93886" w:rsidRPr="00900C84" w:rsidRDefault="00E93886" w:rsidP="00E93886">
      <w:pPr>
        <w:jc w:val="both"/>
        <w:rPr>
          <w:rFonts w:asciiTheme="majorHAnsi" w:hAnsiTheme="majorHAnsi" w:cstheme="minorBidi"/>
          <w:b/>
          <w:sz w:val="22"/>
          <w:szCs w:val="22"/>
        </w:rPr>
      </w:pPr>
      <w:r w:rsidRPr="00900C84">
        <w:rPr>
          <w:rFonts w:asciiTheme="majorHAnsi" w:hAnsiTheme="majorHAnsi" w:cstheme="minorBidi"/>
          <w:b/>
          <w:sz w:val="22"/>
          <w:szCs w:val="22"/>
        </w:rPr>
        <w:t>TP 4. Programmation avec les différents  langages d’un automate programmable    (4 semaines)</w:t>
      </w:r>
    </w:p>
    <w:p w14:paraId="028B2BF6" w14:textId="77777777" w:rsidR="00E93886" w:rsidRPr="00900C84" w:rsidRDefault="00E93886" w:rsidP="00E93886">
      <w:pPr>
        <w:spacing w:line="276" w:lineRule="auto"/>
        <w:jc w:val="both"/>
        <w:rPr>
          <w:rFonts w:asciiTheme="majorHAnsi" w:hAnsiTheme="majorHAnsi" w:cstheme="minorBidi"/>
          <w:bCs/>
          <w:sz w:val="22"/>
          <w:szCs w:val="22"/>
        </w:rPr>
      </w:pPr>
      <w:r w:rsidRPr="00900C84">
        <w:rPr>
          <w:rFonts w:asciiTheme="majorHAnsi" w:hAnsiTheme="majorHAnsi" w:cstheme="minorBidi"/>
          <w:bCs/>
          <w:sz w:val="22"/>
          <w:szCs w:val="22"/>
        </w:rPr>
        <w:t>Programmation des Grafcets des systèmes automatisé (maquettes pédagogiques) disponibles.</w:t>
      </w:r>
    </w:p>
    <w:p w14:paraId="30221B3D" w14:textId="77777777" w:rsidR="00E93886" w:rsidRPr="00900C84" w:rsidRDefault="00E93886" w:rsidP="00E93886">
      <w:pPr>
        <w:spacing w:line="276" w:lineRule="auto"/>
        <w:jc w:val="both"/>
        <w:rPr>
          <w:rFonts w:ascii="Cambria" w:hAnsi="Cambria" w:cs="Arial"/>
          <w:b/>
          <w:u w:val="thick" w:color="F79646"/>
        </w:rPr>
      </w:pPr>
    </w:p>
    <w:p w14:paraId="277BC6B6" w14:textId="77777777" w:rsidR="00E93886" w:rsidRPr="00900C84" w:rsidRDefault="00E93886" w:rsidP="00E93886">
      <w:pPr>
        <w:spacing w:line="276" w:lineRule="auto"/>
        <w:jc w:val="both"/>
        <w:rPr>
          <w:rFonts w:ascii="Cambria" w:hAnsi="Cambria" w:cs="Arial"/>
          <w:b/>
        </w:rPr>
      </w:pPr>
      <w:r w:rsidRPr="00900C84">
        <w:rPr>
          <w:rFonts w:ascii="Cambria" w:hAnsi="Cambria" w:cs="Arial"/>
          <w:b/>
          <w:u w:val="thick" w:color="F79646"/>
        </w:rPr>
        <w:t>Mode d’évaluation:</w:t>
      </w:r>
    </w:p>
    <w:p w14:paraId="5282EC8A" w14:textId="77777777" w:rsidR="00E93886" w:rsidRPr="00900C84" w:rsidRDefault="00E93886" w:rsidP="00E93886">
      <w:pPr>
        <w:spacing w:line="276" w:lineRule="auto"/>
        <w:jc w:val="both"/>
        <w:rPr>
          <w:rFonts w:ascii="Cambria" w:hAnsi="Cambria" w:cs="Arial"/>
          <w:b/>
          <w:sz w:val="22"/>
          <w:szCs w:val="22"/>
          <w:u w:val="thick" w:color="F79646"/>
        </w:rPr>
      </w:pPr>
      <w:r w:rsidRPr="00900C84">
        <w:rPr>
          <w:rFonts w:ascii="Cambria" w:hAnsi="Cambria" w:cs="Arial"/>
          <w:sz w:val="22"/>
          <w:szCs w:val="22"/>
        </w:rPr>
        <w:t>Contrôle continu:    100%.</w:t>
      </w:r>
    </w:p>
    <w:p w14:paraId="03B93B5C" w14:textId="77777777" w:rsidR="00E93886" w:rsidRPr="00900C84" w:rsidRDefault="00E93886" w:rsidP="00E93886">
      <w:pPr>
        <w:spacing w:line="276" w:lineRule="auto"/>
        <w:jc w:val="both"/>
        <w:rPr>
          <w:rFonts w:ascii="Cambria" w:hAnsi="Cambria" w:cs="Arial"/>
          <w:b/>
          <w:sz w:val="22"/>
          <w:szCs w:val="22"/>
        </w:rPr>
      </w:pPr>
    </w:p>
    <w:p w14:paraId="7426E800" w14:textId="77777777" w:rsidR="00E93886" w:rsidRPr="00900C84" w:rsidRDefault="00E93886" w:rsidP="00E93886">
      <w:pPr>
        <w:spacing w:line="276" w:lineRule="auto"/>
        <w:jc w:val="both"/>
        <w:rPr>
          <w:rFonts w:ascii="Cambria" w:hAnsi="Cambria"/>
        </w:rPr>
      </w:pPr>
      <w:r w:rsidRPr="00900C84">
        <w:rPr>
          <w:rFonts w:ascii="Cambria" w:hAnsi="Cambria" w:cs="Arial"/>
          <w:b/>
          <w:u w:val="thick" w:color="F79646"/>
        </w:rPr>
        <w:t>Références bibliographiques</w:t>
      </w:r>
      <w:r w:rsidRPr="00900C84">
        <w:rPr>
          <w:rFonts w:ascii="Cambria" w:hAnsi="Cambria" w:cs="Arial"/>
          <w:b/>
          <w:iCs/>
          <w:u w:val="thick" w:color="F79646"/>
        </w:rPr>
        <w:t>:</w:t>
      </w:r>
    </w:p>
    <w:p w14:paraId="139F2EF4"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Automatisation et technique des commande-SCE ;</w:t>
      </w:r>
    </w:p>
    <w:p w14:paraId="5CD9104B"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https://www.academia.edu/25781071/Automatisation_et_technique_des_commandes_SCE</w:t>
      </w:r>
    </w:p>
    <w:p w14:paraId="0E52FC4B"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Câblage des entrées et sorties des automates programmables ; </w:t>
      </w:r>
    </w:p>
    <w:p w14:paraId="20A58411"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https://www.eic2.ch/pdf/cablage_securite_ed905.pdf</w:t>
      </w:r>
    </w:p>
    <w:p w14:paraId="08C84A35"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Automatisation de procédés, technique de régulation, EDS ;</w:t>
      </w:r>
    </w:p>
    <w:p w14:paraId="06D3986B"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https://www.festo-didactic.com/ov3/media/customers/1100/56845_2019_04_fr_extract_pa_eds_s.pdf</w:t>
      </w:r>
      <w:r w:rsidRPr="00900C84">
        <w:rPr>
          <w:rFonts w:ascii="Cambria" w:hAnsi="Cambria"/>
          <w:i/>
          <w:iCs/>
          <w:color w:val="auto"/>
          <w:sz w:val="22"/>
          <w:szCs w:val="22"/>
          <w:lang w:val="en-US"/>
        </w:rPr>
        <w:br/>
        <w:t>Automate programmable S7-1200;</w:t>
      </w:r>
    </w:p>
    <w:p w14:paraId="7E8AE715"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lang w:val="en-US"/>
        </w:rPr>
      </w:pPr>
      <w:r w:rsidRPr="00900C84">
        <w:rPr>
          <w:rFonts w:ascii="Cambria" w:hAnsi="Cambria"/>
          <w:i/>
          <w:iCs/>
          <w:color w:val="auto"/>
          <w:sz w:val="22"/>
          <w:szCs w:val="22"/>
          <w:lang w:val="en-US"/>
        </w:rPr>
        <w:t>https://media.automation24.com/manual/fr/61777246_s71200_System_Manual_fr-FR_fr-FR.pdf</w:t>
      </w:r>
    </w:p>
    <w:p w14:paraId="31D002E5"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Document de formation pour une solution complète ... - Siemens</w:t>
      </w:r>
    </w:p>
    <w:p w14:paraId="140BE52F" w14:textId="77777777" w:rsidR="00E93886" w:rsidRPr="00900C84" w:rsidRDefault="00E93886" w:rsidP="00C94CA5">
      <w:pPr>
        <w:pStyle w:val="Default"/>
        <w:numPr>
          <w:ilvl w:val="0"/>
          <w:numId w:val="53"/>
        </w:numPr>
        <w:tabs>
          <w:tab w:val="left" w:pos="993"/>
        </w:tabs>
        <w:jc w:val="both"/>
        <w:rPr>
          <w:rFonts w:ascii="Cambria" w:hAnsi="Cambria"/>
          <w:i/>
          <w:iCs/>
          <w:color w:val="auto"/>
          <w:sz w:val="22"/>
          <w:szCs w:val="22"/>
        </w:rPr>
      </w:pPr>
      <w:r w:rsidRPr="00900C84">
        <w:rPr>
          <w:rFonts w:ascii="Cambria" w:hAnsi="Cambria"/>
          <w:i/>
          <w:iCs/>
          <w:color w:val="auto"/>
          <w:sz w:val="22"/>
          <w:szCs w:val="22"/>
        </w:rPr>
        <w:t>https://www.automation.siemens.com/sce-static/learning-training-documents/classic/advanced-programming/b05-struct-prog-fr.pdf</w:t>
      </w:r>
    </w:p>
    <w:p w14:paraId="2763F552" w14:textId="77777777" w:rsidR="00F7074B" w:rsidRPr="00900C84" w:rsidRDefault="00F7074B" w:rsidP="00F7074B">
      <w:pPr>
        <w:spacing w:line="276" w:lineRule="auto"/>
        <w:jc w:val="both"/>
        <w:rPr>
          <w:rFonts w:ascii="Cambria" w:hAnsi="Cambria"/>
        </w:rPr>
      </w:pPr>
    </w:p>
    <w:p w14:paraId="40C71BF0" w14:textId="77777777" w:rsidR="00803099" w:rsidRPr="00900C84" w:rsidRDefault="00803099" w:rsidP="00F7074B">
      <w:pPr>
        <w:spacing w:line="276" w:lineRule="auto"/>
        <w:jc w:val="both"/>
        <w:rPr>
          <w:rFonts w:ascii="Cambria" w:hAnsi="Cambria"/>
        </w:rPr>
      </w:pPr>
    </w:p>
    <w:p w14:paraId="3187952A" w14:textId="77777777" w:rsidR="00803099" w:rsidRPr="00900C84" w:rsidRDefault="00803099" w:rsidP="00F7074B">
      <w:pPr>
        <w:spacing w:line="276" w:lineRule="auto"/>
        <w:jc w:val="both"/>
        <w:rPr>
          <w:rFonts w:ascii="Cambria" w:hAnsi="Cambria"/>
        </w:rPr>
      </w:pPr>
    </w:p>
    <w:p w14:paraId="397230F8"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 3</w:t>
      </w:r>
    </w:p>
    <w:p w14:paraId="6CCD6339"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UEM 2.1</w:t>
      </w:r>
    </w:p>
    <w:p w14:paraId="1E646657"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900C84">
        <w:rPr>
          <w:rFonts w:ascii="Cambria" w:hAnsi="Cambria" w:cs="Calibri"/>
          <w:b/>
          <w:bCs/>
          <w:iCs/>
        </w:rPr>
        <w:t xml:space="preserve">Matière 2: TP Actionneurs industriels / TP </w:t>
      </w:r>
      <w:r w:rsidRPr="00900C84">
        <w:rPr>
          <w:rFonts w:asciiTheme="majorHAnsi" w:hAnsiTheme="majorHAnsi"/>
          <w:b/>
        </w:rPr>
        <w:t>Régulation numérique</w:t>
      </w:r>
    </w:p>
    <w:p w14:paraId="0CB6C8FD"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22h30 (TP: 1h30)</w:t>
      </w:r>
    </w:p>
    <w:p w14:paraId="5B4939EC"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2</w:t>
      </w:r>
    </w:p>
    <w:p w14:paraId="233FEC6D"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1</w:t>
      </w:r>
    </w:p>
    <w:p w14:paraId="665DD555" w14:textId="77777777" w:rsidR="00F7074B" w:rsidRPr="00900C84" w:rsidRDefault="00F7074B" w:rsidP="00F7074B">
      <w:pPr>
        <w:spacing w:before="120" w:line="276" w:lineRule="auto"/>
        <w:jc w:val="both"/>
        <w:rPr>
          <w:rFonts w:ascii="Cambria" w:hAnsi="Cambria" w:cs="Calibri"/>
          <w:b/>
        </w:rPr>
      </w:pPr>
    </w:p>
    <w:p w14:paraId="38CDFF83" w14:textId="77777777" w:rsidR="00E93886" w:rsidRPr="00900C84" w:rsidRDefault="00E93886" w:rsidP="00E93886">
      <w:pPr>
        <w:spacing w:line="276" w:lineRule="auto"/>
        <w:jc w:val="both"/>
        <w:rPr>
          <w:rFonts w:ascii="Cambria" w:hAnsi="Cambria" w:cs="Calibri"/>
          <w:i/>
          <w:u w:val="thick" w:color="F79646"/>
        </w:rPr>
      </w:pPr>
      <w:r w:rsidRPr="00900C84">
        <w:rPr>
          <w:rFonts w:ascii="Cambria" w:hAnsi="Cambria" w:cs="Calibri"/>
          <w:b/>
          <w:u w:val="thick" w:color="F79646"/>
        </w:rPr>
        <w:t>Objectifs de l’enseignement :</w:t>
      </w:r>
    </w:p>
    <w:p w14:paraId="51D01211" w14:textId="77777777" w:rsidR="00E93886" w:rsidRPr="00900C84" w:rsidRDefault="00E93886" w:rsidP="00E93886">
      <w:pPr>
        <w:jc w:val="both"/>
        <w:rPr>
          <w:rFonts w:eastAsia="Times New Roman"/>
          <w:lang w:eastAsia="fr-FR"/>
        </w:rPr>
      </w:pPr>
      <w:r w:rsidRPr="00900C84">
        <w:rPr>
          <w:rFonts w:ascii="Cambria" w:eastAsia="Times New Roman" w:hAnsi="Cambria"/>
          <w:color w:val="000000"/>
          <w:lang w:eastAsia="fr-FR"/>
        </w:rPr>
        <w:t>Permettre aux étudiants d’exploiter et de maitriser les notions théoriques étudiées en cours.</w:t>
      </w:r>
    </w:p>
    <w:p w14:paraId="3651E8F9" w14:textId="77777777" w:rsidR="00E93886" w:rsidRPr="00900C84" w:rsidRDefault="00E93886" w:rsidP="00E93886">
      <w:pPr>
        <w:spacing w:line="276" w:lineRule="auto"/>
        <w:jc w:val="both"/>
        <w:rPr>
          <w:rFonts w:ascii="Cambria" w:hAnsi="Cambria" w:cs="Calibri"/>
          <w:b/>
          <w:u w:val="thick" w:color="F79646"/>
        </w:rPr>
      </w:pPr>
    </w:p>
    <w:p w14:paraId="7F636747" w14:textId="77777777" w:rsidR="00E93886" w:rsidRPr="00900C84" w:rsidRDefault="00E93886" w:rsidP="00E93886">
      <w:pPr>
        <w:spacing w:line="276" w:lineRule="auto"/>
        <w:jc w:val="both"/>
        <w:rPr>
          <w:rFonts w:ascii="Cambria" w:hAnsi="Cambria" w:cs="Calibri"/>
          <w:i/>
          <w:u w:val="thick" w:color="F79646"/>
        </w:rPr>
      </w:pPr>
      <w:r w:rsidRPr="00900C84">
        <w:rPr>
          <w:rFonts w:ascii="Cambria" w:hAnsi="Cambria" w:cs="Calibri"/>
          <w:b/>
          <w:u w:val="thick" w:color="F79646"/>
        </w:rPr>
        <w:t xml:space="preserve">Connaissances préalables recommandées : </w:t>
      </w:r>
    </w:p>
    <w:p w14:paraId="237E124B" w14:textId="77777777" w:rsidR="00E93886" w:rsidRPr="00900C84" w:rsidRDefault="00E93886"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Cours éléments de régulation numérique ;</w:t>
      </w:r>
    </w:p>
    <w:p w14:paraId="369098B2" w14:textId="77777777" w:rsidR="00E93886" w:rsidRPr="00900C84" w:rsidRDefault="00E93886" w:rsidP="0066193A">
      <w:pPr>
        <w:pStyle w:val="Paragraphedeliste"/>
        <w:numPr>
          <w:ilvl w:val="0"/>
          <w:numId w:val="31"/>
        </w:numPr>
        <w:spacing w:line="276" w:lineRule="auto"/>
        <w:jc w:val="both"/>
        <w:rPr>
          <w:rFonts w:ascii="Cambria" w:hAnsi="Cambria" w:cs="Calibri"/>
          <w:b/>
          <w:u w:val="thick" w:color="F79646"/>
        </w:rPr>
      </w:pPr>
      <w:r w:rsidRPr="00900C84">
        <w:rPr>
          <w:rFonts w:asciiTheme="majorHAnsi" w:hAnsiTheme="majorHAnsi" w:cs="Arial"/>
        </w:rPr>
        <w:t>Cours actionneurs industriels ;</w:t>
      </w:r>
    </w:p>
    <w:p w14:paraId="643EA926" w14:textId="77777777" w:rsidR="00E93886" w:rsidRPr="00900C84" w:rsidRDefault="00E93886" w:rsidP="00E93886">
      <w:pPr>
        <w:spacing w:line="276" w:lineRule="auto"/>
        <w:jc w:val="both"/>
        <w:rPr>
          <w:rFonts w:ascii="Cambria" w:hAnsi="Cambria" w:cs="Calibri"/>
          <w:i/>
          <w:sz w:val="22"/>
          <w:szCs w:val="22"/>
        </w:rPr>
      </w:pPr>
    </w:p>
    <w:p w14:paraId="52EBF164" w14:textId="77777777" w:rsidR="00E93886" w:rsidRPr="00900C84" w:rsidRDefault="00E93886" w:rsidP="00E93886">
      <w:pPr>
        <w:jc w:val="both"/>
        <w:rPr>
          <w:rFonts w:ascii="Cambria" w:hAnsi="Cambria" w:cs="Calibri"/>
          <w:b/>
          <w:u w:val="thick" w:color="F79646"/>
        </w:rPr>
      </w:pPr>
      <w:r w:rsidRPr="00900C84">
        <w:rPr>
          <w:rFonts w:ascii="Cambria" w:hAnsi="Cambria" w:cs="Calibri"/>
          <w:b/>
          <w:u w:val="thick" w:color="F79646"/>
        </w:rPr>
        <w:t>Contenu de la matière : </w:t>
      </w:r>
    </w:p>
    <w:p w14:paraId="40987A52" w14:textId="77777777" w:rsidR="00E93886" w:rsidRPr="00900C84" w:rsidRDefault="00E93886" w:rsidP="00E93886">
      <w:pPr>
        <w:jc w:val="both"/>
        <w:rPr>
          <w:rFonts w:asciiTheme="majorHAnsi" w:eastAsia="Times New Roman" w:hAnsiTheme="majorHAnsi"/>
          <w:lang w:eastAsia="fr-FR"/>
        </w:rPr>
      </w:pPr>
      <w:r w:rsidRPr="00900C84">
        <w:rPr>
          <w:rFonts w:asciiTheme="majorHAnsi" w:eastAsia="Times New Roman" w:hAnsiTheme="majorHAnsi"/>
          <w:color w:val="000000"/>
          <w:lang w:eastAsia="fr-FR"/>
        </w:rPr>
        <w:t>Les enseignants sont appelés à choisir deux à trois TPs pour chaque matière parmi les deux</w:t>
      </w:r>
      <w:r w:rsidRPr="00900C84">
        <w:rPr>
          <w:rFonts w:asciiTheme="majorHAnsi" w:eastAsia="Times New Roman" w:hAnsiTheme="majorHAnsi"/>
          <w:color w:val="000000"/>
          <w:lang w:eastAsia="fr-FR"/>
        </w:rPr>
        <w:br/>
        <w:t>listes de TPs présentées ci-dessous.</w:t>
      </w:r>
    </w:p>
    <w:p w14:paraId="34997255" w14:textId="77777777" w:rsidR="00E93886" w:rsidRPr="00900C84" w:rsidRDefault="00E93886" w:rsidP="00E93886">
      <w:pPr>
        <w:jc w:val="both"/>
        <w:rPr>
          <w:rFonts w:ascii="Cambria" w:hAnsi="Cambria" w:cs="Calibri"/>
          <w:b/>
          <w:sz w:val="22"/>
          <w:szCs w:val="22"/>
          <w:u w:val="thick" w:color="F79646"/>
        </w:rPr>
      </w:pPr>
    </w:p>
    <w:p w14:paraId="7DC3F8D9" w14:textId="77777777" w:rsidR="00E93886" w:rsidRPr="00900C84" w:rsidRDefault="00E93886" w:rsidP="00615343">
      <w:pPr>
        <w:spacing w:after="120"/>
        <w:jc w:val="center"/>
        <w:rPr>
          <w:rFonts w:asciiTheme="majorHAnsi" w:hAnsiTheme="majorHAnsi" w:cstheme="minorBidi"/>
          <w:b/>
          <w:u w:val="single"/>
        </w:rPr>
      </w:pPr>
      <w:r w:rsidRPr="00900C84">
        <w:rPr>
          <w:rFonts w:asciiTheme="majorHAnsi" w:hAnsiTheme="majorHAnsi" w:cstheme="minorBidi"/>
          <w:b/>
          <w:u w:val="single"/>
        </w:rPr>
        <w:t xml:space="preserve">TP </w:t>
      </w:r>
      <w:r w:rsidR="00B40716" w:rsidRPr="00900C84">
        <w:rPr>
          <w:rFonts w:asciiTheme="majorHAnsi" w:hAnsiTheme="majorHAnsi" w:cstheme="minorBidi"/>
          <w:b/>
          <w:u w:val="single"/>
        </w:rPr>
        <w:t>R</w:t>
      </w:r>
      <w:r w:rsidRPr="00900C84">
        <w:rPr>
          <w:rFonts w:asciiTheme="majorHAnsi" w:hAnsiTheme="majorHAnsi" w:cstheme="minorBidi"/>
          <w:b/>
          <w:u w:val="single"/>
        </w:rPr>
        <w:t>égulation numérique</w:t>
      </w:r>
    </w:p>
    <w:p w14:paraId="622E9218"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TP1 : </w:t>
      </w:r>
      <w:r w:rsidRPr="00900C84">
        <w:rPr>
          <w:rFonts w:asciiTheme="majorHAnsi" w:eastAsia="Times New Roman" w:hAnsiTheme="majorHAnsi"/>
          <w:color w:val="000000"/>
          <w:lang w:eastAsia="fr-FR"/>
        </w:rPr>
        <w:t>Modélisation et analysedes systèmes échantillonnés à l’aide du logiciel Matlab-Simulink.</w:t>
      </w:r>
    </w:p>
    <w:p w14:paraId="2FA786E6"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TP2 : </w:t>
      </w:r>
      <w:r w:rsidRPr="00900C84">
        <w:rPr>
          <w:rFonts w:asciiTheme="majorHAnsi" w:eastAsia="Times New Roman" w:hAnsiTheme="majorHAnsi"/>
          <w:color w:val="000000"/>
          <w:lang w:eastAsia="fr-FR"/>
        </w:rPr>
        <w:t>Régulation numérique par PID d’un système dynamique : par les méthodes de</w:t>
      </w:r>
      <w:r w:rsidRPr="00900C84">
        <w:rPr>
          <w:rFonts w:asciiTheme="majorHAnsi" w:hAnsiTheme="majorHAnsi" w:cs="Arial"/>
        </w:rPr>
        <w:t xml:space="preserve"> Ziegler-Nichols et Takahashi.</w:t>
      </w:r>
    </w:p>
    <w:p w14:paraId="48EEF9C6"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TP3 : </w:t>
      </w:r>
      <w:r w:rsidRPr="00900C84">
        <w:rPr>
          <w:rFonts w:asciiTheme="majorHAnsi" w:eastAsia="Times New Roman" w:hAnsiTheme="majorHAnsi"/>
          <w:color w:val="000000"/>
          <w:lang w:eastAsia="fr-FR"/>
        </w:rPr>
        <w:t>Régulation analogique et numérique de la vitesse d’un moteur à courant continu (Correcteur à avance de phase).</w:t>
      </w:r>
    </w:p>
    <w:p w14:paraId="12F10111" w14:textId="77777777" w:rsidR="00E93886" w:rsidRPr="00900C84" w:rsidRDefault="00E93886" w:rsidP="00E93886">
      <w:pPr>
        <w:jc w:val="both"/>
        <w:rPr>
          <w:rFonts w:asciiTheme="majorHAnsi" w:eastAsia="Times New Roman" w:hAnsiTheme="majorHAnsi"/>
          <w:b/>
          <w:bCs/>
          <w:color w:val="000000"/>
          <w:lang w:eastAsia="fr-FR"/>
        </w:rPr>
      </w:pPr>
      <w:r w:rsidRPr="00900C84">
        <w:rPr>
          <w:rFonts w:asciiTheme="majorHAnsi" w:eastAsia="Times New Roman" w:hAnsiTheme="majorHAnsi"/>
          <w:b/>
          <w:bCs/>
          <w:color w:val="000000"/>
          <w:lang w:eastAsia="fr-FR"/>
        </w:rPr>
        <w:t xml:space="preserve">TP4 : </w:t>
      </w:r>
      <w:r w:rsidRPr="00900C84">
        <w:rPr>
          <w:rFonts w:asciiTheme="majorHAnsi" w:hAnsiTheme="majorHAnsi"/>
          <w:color w:val="242021"/>
        </w:rPr>
        <w:t>Asservissement numérique de la température (Correction à réponse pile)</w:t>
      </w:r>
    </w:p>
    <w:p w14:paraId="42C29E60" w14:textId="77777777" w:rsidR="00E93886" w:rsidRPr="00900C84" w:rsidRDefault="00E93886" w:rsidP="00E93886">
      <w:pPr>
        <w:jc w:val="both"/>
        <w:rPr>
          <w:rFonts w:ascii="Cambria" w:eastAsia="Times New Roman" w:hAnsi="Cambria"/>
          <w:color w:val="000000"/>
          <w:lang w:eastAsia="fr-FR"/>
        </w:rPr>
      </w:pPr>
      <w:r w:rsidRPr="00900C84">
        <w:rPr>
          <w:rFonts w:asciiTheme="majorHAnsi" w:eastAsia="Times New Roman" w:hAnsiTheme="majorHAnsi"/>
          <w:b/>
          <w:bCs/>
          <w:color w:val="000000"/>
          <w:lang w:eastAsia="fr-FR"/>
        </w:rPr>
        <w:t xml:space="preserve">TP5 : </w:t>
      </w:r>
      <w:r w:rsidRPr="00900C84">
        <w:rPr>
          <w:rFonts w:asciiTheme="majorHAnsi" w:eastAsia="Times New Roman" w:hAnsiTheme="majorHAnsi"/>
          <w:color w:val="000000"/>
          <w:lang w:eastAsia="fr-FR"/>
        </w:rPr>
        <w:t>Contrôle numérique d’un pendule</w:t>
      </w:r>
      <w:r w:rsidRPr="00900C84">
        <w:rPr>
          <w:rFonts w:ascii="Cambria" w:eastAsia="Times New Roman" w:hAnsi="Cambria"/>
          <w:color w:val="000000"/>
          <w:lang w:eastAsia="fr-FR"/>
        </w:rPr>
        <w:t xml:space="preserve"> inverse (Approche de contrôle avancée de Zdan ou RST).</w:t>
      </w:r>
    </w:p>
    <w:p w14:paraId="3F42A15E"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hAnsiTheme="majorHAnsi"/>
          <w:b/>
          <w:bCs/>
          <w:color w:val="242021"/>
        </w:rPr>
        <w:t>TP6 :</w:t>
      </w:r>
      <w:r w:rsidRPr="00900C84">
        <w:rPr>
          <w:rFonts w:asciiTheme="majorHAnsi" w:hAnsiTheme="majorHAnsi"/>
          <w:color w:val="242021"/>
        </w:rPr>
        <w:t xml:space="preserve"> Etude d’un asservissement numérique d’un bras flexible (comparaisons des performances entre un PID et commande avancée) </w:t>
      </w:r>
    </w:p>
    <w:p w14:paraId="7A355A7A" w14:textId="77777777" w:rsidR="00E93886" w:rsidRPr="00900C84" w:rsidRDefault="00E93886" w:rsidP="00E93886">
      <w:pPr>
        <w:jc w:val="both"/>
        <w:rPr>
          <w:rFonts w:ascii="Cambria" w:eastAsia="Times New Roman" w:hAnsi="Cambria"/>
          <w:color w:val="000000"/>
          <w:sz w:val="22"/>
          <w:szCs w:val="22"/>
          <w:lang w:eastAsia="fr-FR"/>
        </w:rPr>
      </w:pPr>
    </w:p>
    <w:p w14:paraId="6BDCF786" w14:textId="77777777" w:rsidR="00E93886" w:rsidRPr="00900C84" w:rsidRDefault="00E93886" w:rsidP="00615343">
      <w:pPr>
        <w:spacing w:after="120"/>
        <w:jc w:val="center"/>
        <w:rPr>
          <w:rFonts w:ascii="Cambria-Bold" w:eastAsia="Times New Roman" w:hAnsi="Cambria-Bold"/>
          <w:b/>
          <w:bCs/>
          <w:color w:val="000000"/>
          <w:u w:val="single"/>
          <w:lang w:eastAsia="fr-FR"/>
        </w:rPr>
      </w:pPr>
      <w:r w:rsidRPr="00900C84">
        <w:rPr>
          <w:rFonts w:ascii="Cambria-Bold" w:eastAsia="Times New Roman" w:hAnsi="Cambria-Bold"/>
          <w:b/>
          <w:bCs/>
          <w:color w:val="000000"/>
          <w:u w:val="single"/>
          <w:lang w:eastAsia="fr-FR"/>
        </w:rPr>
        <w:t>TP Actionneurs industriels</w:t>
      </w:r>
    </w:p>
    <w:p w14:paraId="1710BD9A" w14:textId="77777777" w:rsidR="00E93886" w:rsidRPr="00900C84" w:rsidRDefault="00E93886" w:rsidP="00E93886">
      <w:pPr>
        <w:jc w:val="both"/>
        <w:rPr>
          <w:rFonts w:ascii="Cambria-Bold" w:eastAsia="Times New Roman" w:hAnsi="Cambria-Bold"/>
          <w:b/>
          <w:bCs/>
          <w:color w:val="000000"/>
          <w:u w:val="single"/>
          <w:lang w:eastAsia="fr-FR"/>
        </w:rPr>
      </w:pPr>
      <w:r w:rsidRPr="00900C84">
        <w:rPr>
          <w:rFonts w:asciiTheme="majorHAnsi" w:eastAsia="Times New Roman" w:hAnsiTheme="majorHAnsi"/>
          <w:b/>
          <w:bCs/>
          <w:color w:val="000000"/>
          <w:lang w:eastAsia="fr-FR"/>
        </w:rPr>
        <w:t xml:space="preserve">TP1 : </w:t>
      </w:r>
      <w:r w:rsidRPr="00900C84">
        <w:rPr>
          <w:rFonts w:asciiTheme="majorHAnsi" w:eastAsia="Times New Roman" w:hAnsiTheme="majorHAnsi"/>
          <w:color w:val="000000"/>
          <w:lang w:eastAsia="fr-FR"/>
        </w:rPr>
        <w:t>Moteur pas à pas.</w:t>
      </w:r>
    </w:p>
    <w:p w14:paraId="78468267"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TP2 : </w:t>
      </w:r>
      <w:r w:rsidRPr="00900C84">
        <w:rPr>
          <w:rFonts w:asciiTheme="majorHAnsi" w:eastAsia="Times New Roman" w:hAnsiTheme="majorHAnsi"/>
          <w:color w:val="000000"/>
          <w:lang w:eastAsia="fr-FR"/>
        </w:rPr>
        <w:t>Moteur à courant continu et à courant alternatif.</w:t>
      </w:r>
    </w:p>
    <w:p w14:paraId="440591DE"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TP3 : </w:t>
      </w:r>
      <w:r w:rsidRPr="00900C84">
        <w:rPr>
          <w:rFonts w:asciiTheme="majorHAnsi" w:eastAsia="Times New Roman" w:hAnsiTheme="majorHAnsi"/>
          <w:color w:val="000000"/>
          <w:lang w:eastAsia="fr-FR"/>
        </w:rPr>
        <w:t>Mise en œuvre d’un système pneumatique.</w:t>
      </w:r>
    </w:p>
    <w:p w14:paraId="24B9D395"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TP4 : </w:t>
      </w:r>
      <w:r w:rsidRPr="00900C84">
        <w:rPr>
          <w:rFonts w:asciiTheme="majorHAnsi" w:eastAsia="Times New Roman" w:hAnsiTheme="majorHAnsi"/>
          <w:color w:val="000000"/>
          <w:lang w:eastAsia="fr-FR"/>
        </w:rPr>
        <w:t>Servo vérin hydraulique.</w:t>
      </w:r>
    </w:p>
    <w:p w14:paraId="07F6BE1E" w14:textId="77777777" w:rsidR="00E93886" w:rsidRPr="00900C84" w:rsidRDefault="00E93886" w:rsidP="00E93886">
      <w:pPr>
        <w:jc w:val="both"/>
        <w:rPr>
          <w:rFonts w:asciiTheme="majorHAnsi" w:eastAsia="Times New Roman" w:hAnsiTheme="majorHAnsi"/>
          <w:color w:val="000000"/>
          <w:lang w:eastAsia="fr-FR"/>
        </w:rPr>
      </w:pPr>
      <w:r w:rsidRPr="00900C84">
        <w:rPr>
          <w:rFonts w:asciiTheme="majorHAnsi" w:eastAsia="Times New Roman" w:hAnsiTheme="majorHAnsi"/>
          <w:b/>
          <w:bCs/>
          <w:color w:val="000000"/>
          <w:lang w:eastAsia="fr-FR"/>
        </w:rPr>
        <w:t xml:space="preserve">TP5 : </w:t>
      </w:r>
      <w:r w:rsidRPr="00900C84">
        <w:rPr>
          <w:rFonts w:asciiTheme="majorHAnsi" w:eastAsia="Times New Roman" w:hAnsiTheme="majorHAnsi"/>
          <w:color w:val="000000"/>
          <w:lang w:eastAsia="fr-FR"/>
        </w:rPr>
        <w:t>Vanne de réglage.</w:t>
      </w:r>
    </w:p>
    <w:p w14:paraId="1FE84736" w14:textId="77777777" w:rsidR="00E93886" w:rsidRPr="00900C84" w:rsidRDefault="00E93886" w:rsidP="00E93886">
      <w:pPr>
        <w:jc w:val="both"/>
        <w:rPr>
          <w:rFonts w:asciiTheme="majorHAnsi" w:eastAsia="Times New Roman" w:hAnsiTheme="majorHAnsi"/>
          <w:lang w:eastAsia="fr-FR"/>
        </w:rPr>
      </w:pPr>
      <w:r w:rsidRPr="00900C84">
        <w:rPr>
          <w:rFonts w:asciiTheme="majorHAnsi" w:eastAsia="Times New Roman" w:hAnsiTheme="majorHAnsi"/>
          <w:b/>
          <w:bCs/>
          <w:color w:val="000000"/>
          <w:lang w:eastAsia="fr-FR"/>
        </w:rPr>
        <w:t xml:space="preserve">TP6 : </w:t>
      </w:r>
      <w:r w:rsidRPr="00900C84">
        <w:rPr>
          <w:rFonts w:asciiTheme="majorHAnsi" w:eastAsia="Times New Roman" w:hAnsiTheme="majorHAnsi"/>
          <w:color w:val="000000"/>
          <w:lang w:eastAsia="fr-FR"/>
        </w:rPr>
        <w:t>Les Actionneurs thermiques.</w:t>
      </w:r>
    </w:p>
    <w:p w14:paraId="2D00B2F1" w14:textId="77777777" w:rsidR="00E93886" w:rsidRPr="00900C84" w:rsidRDefault="00E93886" w:rsidP="00E93886">
      <w:pPr>
        <w:adjustRightInd w:val="0"/>
        <w:jc w:val="both"/>
        <w:rPr>
          <w:rFonts w:asciiTheme="majorHAnsi" w:hAnsiTheme="majorHAnsi" w:cstheme="minorBidi"/>
          <w:b/>
          <w:sz w:val="22"/>
          <w:szCs w:val="22"/>
        </w:rPr>
      </w:pPr>
    </w:p>
    <w:p w14:paraId="0EDD969A" w14:textId="77777777" w:rsidR="00E93886" w:rsidRPr="00900C84" w:rsidRDefault="00E93886" w:rsidP="00E93886">
      <w:pPr>
        <w:spacing w:line="276" w:lineRule="auto"/>
        <w:jc w:val="both"/>
        <w:rPr>
          <w:rFonts w:ascii="Cambria" w:hAnsi="Cambria" w:cs="Arial"/>
          <w:b/>
        </w:rPr>
      </w:pPr>
      <w:r w:rsidRPr="00900C84">
        <w:rPr>
          <w:rFonts w:ascii="Cambria" w:hAnsi="Cambria" w:cs="Arial"/>
          <w:b/>
          <w:u w:val="thick" w:color="F79646"/>
        </w:rPr>
        <w:t>Mode d’évaluation :</w:t>
      </w:r>
    </w:p>
    <w:p w14:paraId="65E75D9F" w14:textId="77777777" w:rsidR="00E93886" w:rsidRPr="00900C84" w:rsidRDefault="00E93886" w:rsidP="00E93886">
      <w:pPr>
        <w:spacing w:after="120" w:line="276" w:lineRule="auto"/>
        <w:jc w:val="both"/>
        <w:rPr>
          <w:rFonts w:ascii="Cambria" w:hAnsi="Cambria" w:cs="Arial"/>
          <w:b/>
          <w:u w:val="thick" w:color="F79646"/>
        </w:rPr>
      </w:pPr>
      <w:r w:rsidRPr="00900C84">
        <w:rPr>
          <w:rFonts w:ascii="Cambria" w:hAnsi="Cambria" w:cs="Arial"/>
        </w:rPr>
        <w:t>Contrôle continu :    100 %.</w:t>
      </w:r>
    </w:p>
    <w:p w14:paraId="77FF8822" w14:textId="77777777" w:rsidR="00E93886" w:rsidRPr="00900C84" w:rsidRDefault="00E93886" w:rsidP="00E93886">
      <w:pPr>
        <w:spacing w:after="120" w:line="276" w:lineRule="auto"/>
        <w:jc w:val="both"/>
        <w:rPr>
          <w:rFonts w:ascii="Cambria" w:hAnsi="Cambria"/>
        </w:rPr>
      </w:pPr>
      <w:r w:rsidRPr="00900C84">
        <w:rPr>
          <w:rFonts w:ascii="Cambria" w:hAnsi="Cambria" w:cs="Arial"/>
          <w:b/>
          <w:u w:val="thick" w:color="F79646"/>
        </w:rPr>
        <w:t xml:space="preserve">Références bibliographiques </w:t>
      </w:r>
      <w:r w:rsidRPr="00900C84">
        <w:rPr>
          <w:rFonts w:ascii="Cambria" w:hAnsi="Cambria" w:cs="Arial"/>
          <w:b/>
          <w:iCs/>
          <w:u w:val="thick" w:color="F79646"/>
        </w:rPr>
        <w:t>:</w:t>
      </w:r>
    </w:p>
    <w:p w14:paraId="2116655B"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P. Borne, G.D. Tanguv, J. P. Richard, F. Rotella, I. Zambetalcis, Analyse et régulation de</w:t>
      </w:r>
      <w:r w:rsidRPr="00900C84">
        <w:rPr>
          <w:rFonts w:ascii="Cambria" w:hAnsi="Cambria"/>
          <w:i/>
          <w:iCs/>
          <w:color w:val="auto"/>
          <w:sz w:val="22"/>
          <w:szCs w:val="22"/>
        </w:rPr>
        <w:br/>
        <w:t>processus industriels - Régulation numérique, Tome 2, Editions Technip, 1993 ;</w:t>
      </w:r>
    </w:p>
    <w:p w14:paraId="733B2833"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R. Longchamp, Commande numérique de systèmes dynamiques, Presses Polytechniques et</w:t>
      </w:r>
      <w:r w:rsidRPr="00900C84">
        <w:rPr>
          <w:rFonts w:ascii="Cambria" w:hAnsi="Cambria"/>
          <w:i/>
          <w:iCs/>
          <w:color w:val="auto"/>
          <w:sz w:val="22"/>
          <w:szCs w:val="22"/>
        </w:rPr>
        <w:br/>
        <w:t>Universitaires Romandes, 1995 ;</w:t>
      </w:r>
    </w:p>
    <w:p w14:paraId="3F822C0E"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D. Lequesne, Régulation P.I.D : Analogique, numérique et floue, Edition Hermès, 2005 ;</w:t>
      </w:r>
    </w:p>
    <w:p w14:paraId="7FE0F4EA"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 xml:space="preserve">M. Retif, Synthèse d’une commande robuste : Correcteurs échantillonnés, commande par P.I.D., par modèle d’état et polynomiale RST-Automatique, Ellipses Marketing, 2011 ; </w:t>
      </w:r>
    </w:p>
    <w:p w14:paraId="7420C16C"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lastRenderedPageBreak/>
        <w:t xml:space="preserve">E. Gody, </w:t>
      </w:r>
      <w:hyperlink r:id="rId49" w:tooltip="Régulation industrielle" w:history="1">
        <w:r w:rsidRPr="00900C84">
          <w:rPr>
            <w:rFonts w:ascii="Cambria" w:hAnsi="Cambria"/>
            <w:i/>
            <w:iCs/>
            <w:sz w:val="22"/>
            <w:szCs w:val="22"/>
          </w:rPr>
          <w:t>Régulation industrielle</w:t>
        </w:r>
      </w:hyperlink>
      <w:r w:rsidRPr="00900C84">
        <w:rPr>
          <w:rFonts w:ascii="Cambria" w:hAnsi="Cambria"/>
          <w:i/>
          <w:iCs/>
          <w:color w:val="auto"/>
          <w:sz w:val="22"/>
          <w:szCs w:val="22"/>
        </w:rPr>
        <w:t xml:space="preserve"> : Outils de modélisation, méthodes et architectures de commande, 3eme Edition, Dunod, Paris, 2019 ; </w:t>
      </w:r>
    </w:p>
    <w:p w14:paraId="27A9355C"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G. Clerc, G. Grellet, Actionneurs électriques, Modèles, Commande, Eyrolles, 1999.</w:t>
      </w:r>
    </w:p>
    <w:p w14:paraId="2170DE45"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G. Lacroux, Les actionneurs électriques pour la robotique et les asservissements, 1994.</w:t>
      </w:r>
    </w:p>
    <w:p w14:paraId="020BBA5D"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J. Faisandier, Mécanismes hydrauliques et pneumatiques, Dunod, 1999.</w:t>
      </w:r>
    </w:p>
    <w:p w14:paraId="16F9253B"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R. Labonville, Conception des circuits hydrauliques, une approche énergétique, Editions de l’Ecole Poly technique de Montréal, 1991.</w:t>
      </w:r>
    </w:p>
    <w:p w14:paraId="6F15F8B0" w14:textId="77777777" w:rsidR="00E93886" w:rsidRPr="00900C84" w:rsidRDefault="00E93886" w:rsidP="00C94CA5">
      <w:pPr>
        <w:pStyle w:val="Default"/>
        <w:numPr>
          <w:ilvl w:val="0"/>
          <w:numId w:val="54"/>
        </w:numPr>
        <w:tabs>
          <w:tab w:val="left" w:pos="993"/>
        </w:tabs>
        <w:jc w:val="both"/>
        <w:rPr>
          <w:rFonts w:ascii="Cambria" w:hAnsi="Cambria"/>
          <w:i/>
          <w:iCs/>
          <w:color w:val="auto"/>
          <w:sz w:val="22"/>
          <w:szCs w:val="22"/>
        </w:rPr>
      </w:pPr>
      <w:r w:rsidRPr="00900C84">
        <w:rPr>
          <w:rFonts w:ascii="Cambria" w:hAnsi="Cambria"/>
          <w:i/>
          <w:iCs/>
          <w:color w:val="auto"/>
          <w:sz w:val="22"/>
          <w:szCs w:val="22"/>
        </w:rPr>
        <w:t>Michel Grout, Patrick Salaun, Instrumentation industrielle, 3e édition, Dunod, 2012.</w:t>
      </w:r>
    </w:p>
    <w:p w14:paraId="38F267E2" w14:textId="77777777" w:rsidR="00F7074B" w:rsidRPr="00900C84" w:rsidRDefault="00F7074B" w:rsidP="00F7074B">
      <w:pPr>
        <w:spacing w:line="276" w:lineRule="auto"/>
        <w:jc w:val="both"/>
        <w:rPr>
          <w:rFonts w:ascii="Cambria" w:hAnsi="Cambria"/>
        </w:rPr>
      </w:pPr>
    </w:p>
    <w:p w14:paraId="46880AF7" w14:textId="77777777" w:rsidR="00F7074B" w:rsidRPr="00900C84" w:rsidRDefault="00F7074B" w:rsidP="00F7074B">
      <w:pPr>
        <w:spacing w:line="276" w:lineRule="auto"/>
        <w:jc w:val="both"/>
        <w:rPr>
          <w:rFonts w:ascii="Cambria" w:hAnsi="Cambria"/>
        </w:rPr>
      </w:pPr>
    </w:p>
    <w:p w14:paraId="6C19729B" w14:textId="77777777" w:rsidR="00F7074B" w:rsidRPr="00900C84" w:rsidRDefault="00F7074B" w:rsidP="00F7074B">
      <w:pPr>
        <w:spacing w:after="200" w:line="276" w:lineRule="auto"/>
        <w:rPr>
          <w:rFonts w:ascii="Cambria" w:hAnsi="Cambria"/>
        </w:rPr>
      </w:pPr>
      <w:r w:rsidRPr="00900C84">
        <w:rPr>
          <w:rFonts w:ascii="Cambria" w:hAnsi="Cambria"/>
        </w:rPr>
        <w:br w:type="page"/>
      </w:r>
    </w:p>
    <w:p w14:paraId="274E8C16"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900C84">
        <w:rPr>
          <w:rFonts w:ascii="Cambria" w:hAnsi="Cambria" w:cs="Calibri"/>
          <w:b/>
        </w:rPr>
        <w:lastRenderedPageBreak/>
        <w:t>Semestre:3</w:t>
      </w:r>
    </w:p>
    <w:p w14:paraId="0B60F18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Unité d’enseignement: UEM2.1</w:t>
      </w:r>
    </w:p>
    <w:p w14:paraId="211D763F"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900C84">
        <w:rPr>
          <w:rFonts w:ascii="Cambria" w:hAnsi="Cambria" w:cs="Calibri"/>
          <w:b/>
          <w:bCs/>
          <w:iCs/>
        </w:rPr>
        <w:t>Matière3:</w:t>
      </w:r>
      <w:r w:rsidRPr="00900C84">
        <w:rPr>
          <w:rFonts w:ascii="Cambria" w:hAnsi="Cambria" w:cs="Calibri"/>
          <w:b/>
        </w:rPr>
        <w:t>TP Electronique de puissance avancée</w:t>
      </w:r>
    </w:p>
    <w:p w14:paraId="024E11F4"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eastAsia="Calibri" w:hAnsi="Cambria" w:cs="Arial"/>
          <w:b/>
          <w:bCs/>
          <w:color w:val="000000"/>
          <w:lang w:eastAsia="en-US"/>
        </w:rPr>
        <w:t>VHS: 22h30 (TP: 1h30)</w:t>
      </w:r>
    </w:p>
    <w:p w14:paraId="08136090"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Crédits: 2</w:t>
      </w:r>
    </w:p>
    <w:p w14:paraId="6A6C1A27" w14:textId="77777777" w:rsidR="00F7074B" w:rsidRPr="00900C84"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900C84">
        <w:rPr>
          <w:rFonts w:ascii="Cambria" w:hAnsi="Cambria" w:cs="Calibri"/>
          <w:b/>
          <w:bCs/>
          <w:iCs/>
        </w:rPr>
        <w:t>Coefficient: 1</w:t>
      </w:r>
    </w:p>
    <w:p w14:paraId="50343096" w14:textId="77777777" w:rsidR="00F7074B" w:rsidRPr="00900C84" w:rsidRDefault="00F7074B" w:rsidP="00F7074B">
      <w:pPr>
        <w:spacing w:before="120" w:line="276" w:lineRule="auto"/>
        <w:jc w:val="both"/>
        <w:rPr>
          <w:rFonts w:ascii="Cambria" w:hAnsi="Cambria" w:cs="Calibri"/>
          <w:b/>
        </w:rPr>
      </w:pPr>
    </w:p>
    <w:p w14:paraId="7D38C0A8" w14:textId="77777777" w:rsidR="00F7074B" w:rsidRPr="00900C84" w:rsidRDefault="00F7074B" w:rsidP="00F7074B">
      <w:pPr>
        <w:spacing w:line="276" w:lineRule="auto"/>
        <w:jc w:val="both"/>
        <w:rPr>
          <w:rFonts w:ascii="Cambria" w:hAnsi="Cambria" w:cs="Calibri"/>
          <w:i/>
          <w:u w:val="thick" w:color="F79646"/>
        </w:rPr>
      </w:pPr>
      <w:r w:rsidRPr="00900C84">
        <w:rPr>
          <w:rFonts w:ascii="Cambria" w:hAnsi="Cambria" w:cs="Calibri"/>
          <w:b/>
          <w:u w:val="thick" w:color="F79646"/>
        </w:rPr>
        <w:t>Objectifs de l’enseignement:</w:t>
      </w:r>
    </w:p>
    <w:p w14:paraId="0543E8E4" w14:textId="77777777" w:rsidR="00F7074B" w:rsidRPr="00900C84" w:rsidRDefault="00F7074B" w:rsidP="00F7074B">
      <w:pPr>
        <w:spacing w:line="276" w:lineRule="auto"/>
        <w:jc w:val="both"/>
        <w:rPr>
          <w:rFonts w:ascii="Cambria" w:eastAsia="Times New Roman" w:hAnsi="Cambria" w:cs="Calibri"/>
          <w:sz w:val="22"/>
          <w:szCs w:val="22"/>
          <w:lang w:eastAsia="fr-FR"/>
        </w:rPr>
      </w:pPr>
      <w:r w:rsidRPr="00900C84">
        <w:rPr>
          <w:rFonts w:ascii="Cambria" w:eastAsia="Times New Roman" w:hAnsi="Cambria" w:cs="Calibri"/>
          <w:sz w:val="22"/>
          <w:szCs w:val="22"/>
          <w:lang w:eastAsia="fr-FR"/>
        </w:rPr>
        <w:t>Le but est de comprendre le fonctionnement et de connaître les caractéristiques des différents types de convertisseurs de base et leurs applications aux machines.</w:t>
      </w:r>
    </w:p>
    <w:p w14:paraId="194A300C" w14:textId="77777777" w:rsidR="00F7074B" w:rsidRPr="00900C84" w:rsidRDefault="00F7074B" w:rsidP="00F7074B">
      <w:pPr>
        <w:spacing w:line="276" w:lineRule="auto"/>
        <w:jc w:val="both"/>
        <w:rPr>
          <w:rFonts w:ascii="Cambria" w:hAnsi="Cambria" w:cs="Calibri"/>
          <w:bCs/>
          <w:sz w:val="22"/>
          <w:szCs w:val="22"/>
        </w:rPr>
      </w:pPr>
    </w:p>
    <w:p w14:paraId="4E21FF32" w14:textId="77777777" w:rsidR="00F7074B" w:rsidRPr="00900C84" w:rsidRDefault="00F7074B" w:rsidP="00F7074B">
      <w:pPr>
        <w:spacing w:line="276" w:lineRule="auto"/>
        <w:jc w:val="both"/>
        <w:rPr>
          <w:rFonts w:ascii="Cambria" w:hAnsi="Cambria" w:cs="Calibri"/>
          <w:i/>
          <w:u w:val="thick" w:color="F79646"/>
        </w:rPr>
      </w:pPr>
      <w:r w:rsidRPr="00900C84">
        <w:rPr>
          <w:rFonts w:ascii="Cambria" w:hAnsi="Cambria" w:cs="Calibri"/>
          <w:b/>
          <w:u w:val="thick" w:color="F79646"/>
        </w:rPr>
        <w:t>Connaissances préalables recommandées:</w:t>
      </w:r>
    </w:p>
    <w:p w14:paraId="0947FBE8" w14:textId="77777777" w:rsidR="00F7074B" w:rsidRPr="00900C84" w:rsidRDefault="00F7074B" w:rsidP="00F7074B">
      <w:pPr>
        <w:spacing w:line="276" w:lineRule="auto"/>
        <w:jc w:val="both"/>
        <w:rPr>
          <w:rFonts w:asciiTheme="majorHAnsi" w:eastAsia="Calibri" w:hAnsiTheme="majorHAnsi" w:cs="Arial"/>
          <w:bCs/>
          <w:color w:val="000000"/>
          <w:sz w:val="22"/>
          <w:szCs w:val="22"/>
          <w:lang w:eastAsia="en-US"/>
        </w:rPr>
      </w:pPr>
      <w:r w:rsidRPr="00900C84">
        <w:rPr>
          <w:rFonts w:ascii="Cambria" w:eastAsia="Times New Roman" w:hAnsi="Cambria" w:cs="Calibri"/>
          <w:sz w:val="22"/>
          <w:szCs w:val="22"/>
          <w:lang w:eastAsia="fr-FR"/>
        </w:rPr>
        <w:t>Electronique de puissance.</w:t>
      </w:r>
    </w:p>
    <w:p w14:paraId="2997A57C" w14:textId="77777777" w:rsidR="00F7074B" w:rsidRPr="00900C84" w:rsidRDefault="00F7074B" w:rsidP="00F7074B">
      <w:pPr>
        <w:spacing w:line="276" w:lineRule="auto"/>
        <w:jc w:val="both"/>
        <w:rPr>
          <w:rFonts w:ascii="Cambria" w:hAnsi="Cambria" w:cs="Calibri"/>
          <w:i/>
          <w:sz w:val="22"/>
          <w:szCs w:val="22"/>
        </w:rPr>
      </w:pPr>
    </w:p>
    <w:p w14:paraId="39B45459" w14:textId="77777777" w:rsidR="00F7074B" w:rsidRPr="00900C84" w:rsidRDefault="00F7074B" w:rsidP="00F7074B">
      <w:pPr>
        <w:jc w:val="both"/>
        <w:rPr>
          <w:rFonts w:ascii="Cambria" w:hAnsi="Cambria" w:cs="Calibri"/>
          <w:b/>
          <w:u w:val="thick" w:color="F79646"/>
        </w:rPr>
      </w:pPr>
      <w:r w:rsidRPr="00900C84">
        <w:rPr>
          <w:rFonts w:ascii="Cambria" w:hAnsi="Cambria" w:cs="Calibri"/>
          <w:b/>
          <w:u w:val="thick" w:color="F79646"/>
        </w:rPr>
        <w:t>Contenu de la matière: </w:t>
      </w:r>
    </w:p>
    <w:p w14:paraId="5614AD0D" w14:textId="77777777" w:rsidR="00F7074B" w:rsidRPr="00900C84" w:rsidRDefault="00F7074B" w:rsidP="00F7074B">
      <w:pPr>
        <w:jc w:val="both"/>
        <w:rPr>
          <w:rFonts w:ascii="Cambria" w:hAnsi="Cambria" w:cs="Calibri"/>
          <w:b/>
          <w:sz w:val="22"/>
          <w:szCs w:val="22"/>
          <w:u w:val="thick" w:color="F79646"/>
        </w:rPr>
      </w:pPr>
    </w:p>
    <w:p w14:paraId="723FB9F0" w14:textId="77777777" w:rsidR="00F7074B" w:rsidRPr="00900C84" w:rsidRDefault="00F7074B" w:rsidP="00F7074B">
      <w:pPr>
        <w:spacing w:before="120"/>
        <w:jc w:val="both"/>
        <w:rPr>
          <w:rFonts w:ascii="Cambria" w:hAnsi="Cambria" w:cs="Calibri"/>
          <w:b/>
          <w:bCs/>
          <w:sz w:val="22"/>
          <w:szCs w:val="22"/>
        </w:rPr>
      </w:pPr>
      <w:r w:rsidRPr="00900C84">
        <w:rPr>
          <w:rFonts w:ascii="Cambria" w:hAnsi="Cambria" w:cs="Calibri"/>
          <w:b/>
          <w:bCs/>
          <w:sz w:val="22"/>
          <w:szCs w:val="22"/>
        </w:rPr>
        <w:t xml:space="preserve">TP1. </w:t>
      </w:r>
      <w:r w:rsidRPr="00900C84">
        <w:rPr>
          <w:rFonts w:ascii="Cambria" w:hAnsi="Cambria" w:cs="Calibri"/>
          <w:sz w:val="22"/>
          <w:szCs w:val="22"/>
        </w:rPr>
        <w:t>Convertisseur alternatif-continu</w:t>
      </w:r>
    </w:p>
    <w:p w14:paraId="11CD33D0" w14:textId="77777777" w:rsidR="00F7074B" w:rsidRPr="00900C84" w:rsidRDefault="00F7074B" w:rsidP="00F7074B">
      <w:pPr>
        <w:jc w:val="both"/>
        <w:rPr>
          <w:rFonts w:ascii="Cambria" w:hAnsi="Cambria" w:cs="Calibri"/>
          <w:b/>
          <w:bCs/>
          <w:sz w:val="22"/>
          <w:szCs w:val="22"/>
        </w:rPr>
      </w:pPr>
    </w:p>
    <w:p w14:paraId="08495D5A" w14:textId="77777777" w:rsidR="00F7074B" w:rsidRPr="00900C84" w:rsidRDefault="00F7074B" w:rsidP="00F7074B">
      <w:pPr>
        <w:jc w:val="both"/>
        <w:rPr>
          <w:rFonts w:ascii="Cambria" w:hAnsi="Cambria" w:cs="Calibri"/>
          <w:b/>
          <w:bCs/>
          <w:sz w:val="22"/>
          <w:szCs w:val="22"/>
        </w:rPr>
      </w:pPr>
      <w:r w:rsidRPr="00900C84">
        <w:rPr>
          <w:rFonts w:ascii="Cambria" w:hAnsi="Cambria" w:cs="Calibri"/>
          <w:b/>
          <w:bCs/>
          <w:sz w:val="22"/>
          <w:szCs w:val="22"/>
        </w:rPr>
        <w:t xml:space="preserve">TP2. </w:t>
      </w:r>
      <w:r w:rsidRPr="00900C84">
        <w:rPr>
          <w:rFonts w:ascii="Cambria" w:hAnsi="Cambria" w:cs="Calibri"/>
          <w:sz w:val="22"/>
          <w:szCs w:val="22"/>
        </w:rPr>
        <w:t>Convertisseur continu- alternatif</w:t>
      </w:r>
    </w:p>
    <w:p w14:paraId="018EEE50" w14:textId="77777777" w:rsidR="00F7074B" w:rsidRPr="00900C84" w:rsidRDefault="00F7074B" w:rsidP="00F7074B">
      <w:pPr>
        <w:jc w:val="both"/>
        <w:rPr>
          <w:rFonts w:ascii="Cambria" w:hAnsi="Cambria" w:cs="Calibri"/>
          <w:b/>
          <w:bCs/>
          <w:sz w:val="22"/>
          <w:szCs w:val="22"/>
        </w:rPr>
      </w:pPr>
    </w:p>
    <w:p w14:paraId="63591168" w14:textId="77777777" w:rsidR="00F7074B" w:rsidRPr="00900C84" w:rsidRDefault="00F7074B" w:rsidP="00F7074B">
      <w:pPr>
        <w:jc w:val="both"/>
        <w:rPr>
          <w:rFonts w:ascii="Cambria" w:hAnsi="Cambria" w:cs="Calibri"/>
          <w:b/>
          <w:bCs/>
          <w:sz w:val="22"/>
          <w:szCs w:val="22"/>
        </w:rPr>
      </w:pPr>
      <w:r w:rsidRPr="00900C84">
        <w:rPr>
          <w:rFonts w:ascii="Cambria" w:hAnsi="Cambria" w:cs="Calibri"/>
          <w:b/>
          <w:bCs/>
          <w:sz w:val="22"/>
          <w:szCs w:val="22"/>
        </w:rPr>
        <w:t xml:space="preserve">TP3. </w:t>
      </w:r>
      <w:r w:rsidRPr="00900C84">
        <w:rPr>
          <w:rFonts w:ascii="Cambria" w:hAnsi="Cambria" w:cs="Calibri"/>
          <w:sz w:val="22"/>
          <w:szCs w:val="22"/>
        </w:rPr>
        <w:t>Convertisseur alternatif- alternatif</w:t>
      </w:r>
    </w:p>
    <w:p w14:paraId="6AFDB246" w14:textId="77777777" w:rsidR="00F7074B" w:rsidRPr="00900C84" w:rsidRDefault="00F7074B" w:rsidP="00F7074B">
      <w:pPr>
        <w:jc w:val="both"/>
        <w:rPr>
          <w:rFonts w:ascii="Cambria" w:hAnsi="Cambria" w:cs="Calibri"/>
          <w:b/>
          <w:bCs/>
          <w:sz w:val="22"/>
          <w:szCs w:val="22"/>
        </w:rPr>
      </w:pPr>
    </w:p>
    <w:p w14:paraId="21AD1786" w14:textId="77777777" w:rsidR="00F7074B" w:rsidRPr="00900C84" w:rsidRDefault="00F7074B" w:rsidP="00F7074B">
      <w:pPr>
        <w:jc w:val="both"/>
        <w:rPr>
          <w:rFonts w:ascii="Cambria" w:hAnsi="Cambria" w:cs="Calibri"/>
          <w:sz w:val="22"/>
          <w:szCs w:val="22"/>
        </w:rPr>
      </w:pPr>
      <w:r w:rsidRPr="00900C84">
        <w:rPr>
          <w:rFonts w:ascii="Cambria" w:hAnsi="Cambria" w:cs="Calibri"/>
          <w:b/>
          <w:bCs/>
          <w:sz w:val="22"/>
          <w:szCs w:val="22"/>
        </w:rPr>
        <w:t xml:space="preserve">TP4. </w:t>
      </w:r>
      <w:r w:rsidRPr="00900C84">
        <w:rPr>
          <w:rFonts w:ascii="Cambria" w:hAnsi="Cambria" w:cs="Calibri"/>
          <w:sz w:val="22"/>
          <w:szCs w:val="22"/>
        </w:rPr>
        <w:t>Convertisseur continu-continu</w:t>
      </w:r>
    </w:p>
    <w:p w14:paraId="086C3F55" w14:textId="77777777" w:rsidR="00F7074B" w:rsidRPr="00900C84" w:rsidRDefault="00F7074B" w:rsidP="00F7074B">
      <w:pPr>
        <w:jc w:val="both"/>
        <w:rPr>
          <w:rFonts w:ascii="Cambria" w:hAnsi="Cambria" w:cs="Calibri"/>
          <w:sz w:val="22"/>
          <w:szCs w:val="22"/>
        </w:rPr>
      </w:pPr>
    </w:p>
    <w:p w14:paraId="3BC65694" w14:textId="77777777" w:rsidR="00F7074B" w:rsidRPr="00900C84" w:rsidRDefault="00F7074B" w:rsidP="00F7074B">
      <w:pPr>
        <w:jc w:val="both"/>
        <w:rPr>
          <w:rFonts w:ascii="Cambria" w:hAnsi="Cambria" w:cs="Calibri"/>
          <w:b/>
          <w:bCs/>
          <w:sz w:val="22"/>
          <w:szCs w:val="22"/>
        </w:rPr>
      </w:pPr>
      <w:r w:rsidRPr="00900C84">
        <w:rPr>
          <w:rFonts w:ascii="Cambria" w:hAnsi="Cambria" w:cs="Calibri"/>
          <w:b/>
          <w:bCs/>
          <w:sz w:val="22"/>
          <w:szCs w:val="22"/>
        </w:rPr>
        <w:t>TP5.</w:t>
      </w:r>
      <w:r w:rsidRPr="00900C84">
        <w:rPr>
          <w:rFonts w:ascii="Cambria" w:hAnsi="Cambria" w:cs="Calibri"/>
          <w:sz w:val="22"/>
          <w:szCs w:val="22"/>
        </w:rPr>
        <w:t xml:space="preserve"> …</w:t>
      </w:r>
    </w:p>
    <w:p w14:paraId="42F4362B" w14:textId="77777777" w:rsidR="00F7074B" w:rsidRPr="00900C84" w:rsidRDefault="00F7074B" w:rsidP="00F7074B">
      <w:pPr>
        <w:pStyle w:val="Paragraphedeliste"/>
        <w:ind w:left="0"/>
        <w:jc w:val="both"/>
        <w:rPr>
          <w:rFonts w:ascii="Cambria" w:hAnsi="Cambria" w:cs="Calibri"/>
          <w:b/>
          <w:bCs/>
          <w:sz w:val="22"/>
          <w:szCs w:val="22"/>
        </w:rPr>
      </w:pPr>
    </w:p>
    <w:p w14:paraId="2DCEF79F" w14:textId="77777777" w:rsidR="00F7074B" w:rsidRPr="00900C84" w:rsidRDefault="00F7074B" w:rsidP="00F7074B">
      <w:pPr>
        <w:autoSpaceDE w:val="0"/>
        <w:autoSpaceDN w:val="0"/>
        <w:adjustRightInd w:val="0"/>
        <w:jc w:val="both"/>
        <w:rPr>
          <w:rFonts w:asciiTheme="majorHAnsi" w:hAnsiTheme="majorHAnsi" w:cs="Arial"/>
          <w:b/>
          <w:bCs/>
          <w:sz w:val="22"/>
          <w:szCs w:val="22"/>
        </w:rPr>
      </w:pPr>
    </w:p>
    <w:p w14:paraId="77FE6D18" w14:textId="77777777" w:rsidR="00F7074B" w:rsidRPr="00900C84" w:rsidRDefault="00F7074B" w:rsidP="00F7074B">
      <w:pPr>
        <w:spacing w:line="276" w:lineRule="auto"/>
        <w:jc w:val="both"/>
        <w:rPr>
          <w:rFonts w:ascii="Cambria" w:hAnsi="Cambria" w:cs="Arial"/>
          <w:b/>
        </w:rPr>
      </w:pPr>
      <w:r w:rsidRPr="00900C84">
        <w:rPr>
          <w:rFonts w:ascii="Cambria" w:hAnsi="Cambria" w:cs="Arial"/>
          <w:b/>
          <w:u w:val="thick" w:color="F79646"/>
        </w:rPr>
        <w:t>Mode d’évaluation:</w:t>
      </w:r>
    </w:p>
    <w:p w14:paraId="76AC25DB" w14:textId="77777777" w:rsidR="00F7074B" w:rsidRPr="00900C84" w:rsidRDefault="00F7074B" w:rsidP="00F7074B">
      <w:pPr>
        <w:spacing w:line="276" w:lineRule="auto"/>
        <w:jc w:val="both"/>
        <w:rPr>
          <w:rFonts w:ascii="Cambria" w:hAnsi="Cambria" w:cs="Arial"/>
          <w:b/>
          <w:sz w:val="22"/>
          <w:szCs w:val="22"/>
          <w:u w:val="thick" w:color="F79646"/>
        </w:rPr>
      </w:pPr>
      <w:r w:rsidRPr="00900C84">
        <w:rPr>
          <w:rFonts w:ascii="Cambria" w:hAnsi="Cambria" w:cs="Arial"/>
          <w:sz w:val="22"/>
          <w:szCs w:val="22"/>
        </w:rPr>
        <w:t>Contrôle continu: 100%</w:t>
      </w:r>
    </w:p>
    <w:p w14:paraId="45353161" w14:textId="77777777" w:rsidR="00F7074B" w:rsidRPr="00900C84" w:rsidRDefault="00F7074B" w:rsidP="00F7074B">
      <w:pPr>
        <w:spacing w:line="276" w:lineRule="auto"/>
        <w:jc w:val="both"/>
        <w:rPr>
          <w:rFonts w:ascii="Cambria" w:hAnsi="Cambria" w:cs="Arial"/>
          <w:b/>
          <w:sz w:val="22"/>
          <w:szCs w:val="22"/>
        </w:rPr>
      </w:pPr>
    </w:p>
    <w:p w14:paraId="24B42298" w14:textId="77777777" w:rsidR="00F7074B" w:rsidRPr="00900C84" w:rsidRDefault="00F7074B" w:rsidP="00F7074B">
      <w:pPr>
        <w:spacing w:line="276" w:lineRule="auto"/>
        <w:jc w:val="both"/>
        <w:rPr>
          <w:rFonts w:ascii="Cambria" w:hAnsi="Cambria"/>
        </w:rPr>
      </w:pPr>
      <w:r w:rsidRPr="00900C84">
        <w:rPr>
          <w:rFonts w:ascii="Cambria" w:hAnsi="Cambria" w:cs="Arial"/>
          <w:b/>
          <w:u w:val="thick" w:color="F79646"/>
        </w:rPr>
        <w:t>Références bibliographiques</w:t>
      </w:r>
    </w:p>
    <w:p w14:paraId="2D9FD838" w14:textId="77777777" w:rsidR="00F7074B" w:rsidRPr="00900C84" w:rsidRDefault="00F7074B" w:rsidP="00F7074B">
      <w:pPr>
        <w:spacing w:line="276" w:lineRule="auto"/>
        <w:jc w:val="both"/>
        <w:rPr>
          <w:rFonts w:ascii="Cambria" w:hAnsi="Cambria"/>
        </w:rPr>
      </w:pPr>
    </w:p>
    <w:p w14:paraId="68369C41" w14:textId="77777777" w:rsidR="00F7074B" w:rsidRPr="00900C84" w:rsidRDefault="00F7074B" w:rsidP="00F7074B">
      <w:pPr>
        <w:spacing w:line="276" w:lineRule="auto"/>
        <w:jc w:val="both"/>
        <w:rPr>
          <w:rFonts w:ascii="Cambria" w:hAnsi="Cambria"/>
        </w:rPr>
      </w:pPr>
    </w:p>
    <w:p w14:paraId="1215677F" w14:textId="77777777" w:rsidR="00F7074B" w:rsidRPr="00900C84" w:rsidRDefault="00F7074B" w:rsidP="00F7074B">
      <w:pPr>
        <w:spacing w:line="276" w:lineRule="auto"/>
        <w:jc w:val="both"/>
        <w:rPr>
          <w:rFonts w:ascii="Cambria" w:hAnsi="Cambria"/>
        </w:rPr>
      </w:pPr>
    </w:p>
    <w:p w14:paraId="5A302C9B" w14:textId="77777777" w:rsidR="00F7074B" w:rsidRPr="00900C84" w:rsidRDefault="00F7074B" w:rsidP="00F7074B">
      <w:pPr>
        <w:spacing w:line="276" w:lineRule="auto"/>
        <w:jc w:val="both"/>
        <w:rPr>
          <w:rFonts w:ascii="Cambria" w:hAnsi="Cambria"/>
        </w:rPr>
      </w:pPr>
    </w:p>
    <w:p w14:paraId="052C1C5D" w14:textId="77777777" w:rsidR="00F7074B" w:rsidRPr="00900C84" w:rsidRDefault="00F7074B" w:rsidP="00F7074B">
      <w:pPr>
        <w:spacing w:line="276" w:lineRule="auto"/>
        <w:jc w:val="both"/>
        <w:rPr>
          <w:rFonts w:ascii="Cambria" w:hAnsi="Cambria"/>
        </w:rPr>
      </w:pPr>
    </w:p>
    <w:p w14:paraId="0848DE66" w14:textId="77777777" w:rsidR="00F7074B" w:rsidRPr="00900C84" w:rsidRDefault="00F7074B" w:rsidP="00F7074B">
      <w:pPr>
        <w:spacing w:line="276" w:lineRule="auto"/>
        <w:jc w:val="both"/>
        <w:rPr>
          <w:rFonts w:ascii="Cambria" w:hAnsi="Cambria"/>
        </w:rPr>
      </w:pPr>
    </w:p>
    <w:p w14:paraId="6E88B4E3" w14:textId="77777777" w:rsidR="00F7074B" w:rsidRPr="00900C84" w:rsidRDefault="00F7074B" w:rsidP="00F7074B">
      <w:pPr>
        <w:spacing w:line="276" w:lineRule="auto"/>
        <w:jc w:val="both"/>
        <w:rPr>
          <w:rFonts w:ascii="Cambria" w:hAnsi="Cambria"/>
        </w:rPr>
      </w:pPr>
    </w:p>
    <w:p w14:paraId="0D904D66" w14:textId="77777777" w:rsidR="00F7074B" w:rsidRPr="00900C84" w:rsidRDefault="00F7074B" w:rsidP="00F7074B">
      <w:pPr>
        <w:spacing w:line="276" w:lineRule="auto"/>
        <w:jc w:val="both"/>
        <w:rPr>
          <w:rFonts w:ascii="Cambria" w:hAnsi="Cambria"/>
        </w:rPr>
      </w:pPr>
    </w:p>
    <w:p w14:paraId="73F5E8F1" w14:textId="77777777" w:rsidR="00F7074B" w:rsidRPr="00900C84" w:rsidRDefault="00F7074B" w:rsidP="00F7074B">
      <w:pPr>
        <w:spacing w:line="276" w:lineRule="auto"/>
        <w:jc w:val="both"/>
        <w:rPr>
          <w:rFonts w:ascii="Cambria" w:hAnsi="Cambria"/>
        </w:rPr>
      </w:pPr>
    </w:p>
    <w:p w14:paraId="3BF649CE" w14:textId="77777777" w:rsidR="00F7074B" w:rsidRPr="00900C84" w:rsidRDefault="00F7074B" w:rsidP="00F7074B">
      <w:pPr>
        <w:spacing w:after="200" w:line="276" w:lineRule="auto"/>
        <w:rPr>
          <w:rFonts w:ascii="Cambria" w:hAnsi="Cambria"/>
        </w:rPr>
      </w:pPr>
      <w:r w:rsidRPr="00900C84">
        <w:rPr>
          <w:rFonts w:ascii="Cambria" w:hAnsi="Cambria"/>
        </w:rPr>
        <w:br w:type="page"/>
      </w:r>
    </w:p>
    <w:p w14:paraId="727A3F2C"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A0732">
        <w:rPr>
          <w:rFonts w:ascii="Cambria" w:hAnsi="Cambria" w:cs="Calibri"/>
          <w:b/>
        </w:rPr>
        <w:lastRenderedPageBreak/>
        <w:t>Semestre:3</w:t>
      </w:r>
    </w:p>
    <w:p w14:paraId="56D664EF"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Unité d’enseignement: UEM2.1</w:t>
      </w:r>
    </w:p>
    <w:p w14:paraId="79EAF8AA"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2A0732">
        <w:rPr>
          <w:rFonts w:ascii="Cambria" w:hAnsi="Cambria" w:cs="Calibri"/>
          <w:b/>
          <w:bCs/>
          <w:iCs/>
        </w:rPr>
        <w:t>Matière 4:Fiabilité et maintenance des systèmes électroniques</w:t>
      </w:r>
    </w:p>
    <w:p w14:paraId="46529BC7" w14:textId="77777777" w:rsidR="00F7074B" w:rsidRPr="002A0732" w:rsidRDefault="00F7074B" w:rsidP="00954F4F">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eastAsia="Calibri" w:hAnsi="Cambria" w:cs="Arial"/>
          <w:b/>
          <w:bCs/>
          <w:color w:val="000000"/>
          <w:lang w:eastAsia="en-US"/>
        </w:rPr>
        <w:t>V</w:t>
      </w:r>
      <w:r w:rsidR="00954F4F">
        <w:rPr>
          <w:rFonts w:ascii="Cambria" w:eastAsia="Calibri" w:hAnsi="Cambria" w:cs="Arial"/>
          <w:b/>
          <w:bCs/>
          <w:color w:val="000000"/>
          <w:lang w:eastAsia="en-US"/>
        </w:rPr>
        <w:t>HS: 45h00 (Cours : 1h30, TP: 1h3</w:t>
      </w:r>
      <w:r w:rsidRPr="002A0732">
        <w:rPr>
          <w:rFonts w:ascii="Cambria" w:eastAsia="Calibri" w:hAnsi="Cambria" w:cs="Arial"/>
          <w:b/>
          <w:bCs/>
          <w:color w:val="000000"/>
          <w:lang w:eastAsia="en-US"/>
        </w:rPr>
        <w:t>0)</w:t>
      </w:r>
    </w:p>
    <w:p w14:paraId="6A2EEB3F"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Crédits: 3</w:t>
      </w:r>
    </w:p>
    <w:p w14:paraId="2503B471" w14:textId="77777777" w:rsidR="00F7074B" w:rsidRPr="002A073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A0732">
        <w:rPr>
          <w:rFonts w:ascii="Cambria" w:hAnsi="Cambria" w:cs="Calibri"/>
          <w:b/>
          <w:bCs/>
          <w:iCs/>
        </w:rPr>
        <w:t>Coefficient: 2</w:t>
      </w:r>
    </w:p>
    <w:p w14:paraId="1A2E23C0" w14:textId="77777777" w:rsidR="00F7074B" w:rsidRPr="002A0732" w:rsidRDefault="00F7074B" w:rsidP="00F7074B">
      <w:pPr>
        <w:spacing w:before="120" w:line="276" w:lineRule="auto"/>
        <w:jc w:val="both"/>
        <w:rPr>
          <w:rFonts w:ascii="Cambria" w:hAnsi="Cambria" w:cs="Calibri"/>
          <w:b/>
        </w:rPr>
      </w:pPr>
    </w:p>
    <w:p w14:paraId="771E4846" w14:textId="77777777" w:rsidR="004D3492" w:rsidRPr="002A0732" w:rsidRDefault="004D3492" w:rsidP="004D3492">
      <w:pPr>
        <w:spacing w:line="276" w:lineRule="auto"/>
        <w:jc w:val="both"/>
        <w:rPr>
          <w:rFonts w:ascii="Cambria" w:hAnsi="Cambria" w:cs="Calibri"/>
          <w:b/>
          <w:u w:val="thick" w:color="F79646"/>
        </w:rPr>
      </w:pPr>
      <w:r w:rsidRPr="002A0732">
        <w:rPr>
          <w:rFonts w:ascii="Cambria" w:hAnsi="Cambria" w:cs="Calibri"/>
          <w:b/>
          <w:u w:val="thick" w:color="F79646"/>
        </w:rPr>
        <w:t>Objectifs de l’enseignement:</w:t>
      </w:r>
    </w:p>
    <w:p w14:paraId="5FC7A93A" w14:textId="77777777" w:rsidR="004D3492" w:rsidRPr="002A0732" w:rsidRDefault="004D3492" w:rsidP="004D3492">
      <w:pPr>
        <w:spacing w:line="276" w:lineRule="auto"/>
        <w:jc w:val="both"/>
        <w:rPr>
          <w:rFonts w:ascii="Cambria" w:hAnsi="Cambria" w:cs="Calibri"/>
          <w:b/>
          <w:u w:val="thick" w:color="F79646"/>
        </w:rPr>
      </w:pPr>
    </w:p>
    <w:p w14:paraId="09B40365" w14:textId="77777777" w:rsidR="004D3492" w:rsidRPr="002A0732" w:rsidRDefault="004D3492" w:rsidP="004D3492">
      <w:pPr>
        <w:spacing w:line="276" w:lineRule="auto"/>
        <w:jc w:val="both"/>
        <w:rPr>
          <w:rFonts w:ascii="Cambria" w:hAnsi="Cambria" w:cs="Calibri"/>
          <w:b/>
          <w:u w:val="thick" w:color="F79646"/>
        </w:rPr>
      </w:pPr>
      <w:r w:rsidRPr="002A0732">
        <w:t>Il s’intéresse aux concepts de base de la maintenance,  essentiellement à  l’étude et l’analyse de la fiabilité qui est un concept très important pour  la sureté du  fonctionnement des systèmes électroniques. L’évaluation et l’amélioration de la fiabilité permettra une bonne maitrise de toute sources de défaillance ainsi qu’une diminution des charges de maintenance par optimisation des stocks et d’approvisionnement. Connaître les concepts de base en maintenance.</w:t>
      </w:r>
    </w:p>
    <w:p w14:paraId="59F2EDB1" w14:textId="77777777" w:rsidR="004D3492" w:rsidRPr="002A0732" w:rsidRDefault="004D3492" w:rsidP="004D3492">
      <w:pPr>
        <w:spacing w:line="276" w:lineRule="auto"/>
        <w:jc w:val="both"/>
        <w:rPr>
          <w:rFonts w:ascii="Cambria" w:hAnsi="Cambria" w:cs="Calibri"/>
          <w:b/>
          <w:u w:val="thick" w:color="F79646"/>
        </w:rPr>
      </w:pPr>
    </w:p>
    <w:p w14:paraId="57957B63" w14:textId="77777777" w:rsidR="004D3492" w:rsidRPr="002A0732" w:rsidRDefault="004D3492" w:rsidP="004D3492">
      <w:pPr>
        <w:spacing w:line="276" w:lineRule="auto"/>
        <w:jc w:val="both"/>
        <w:rPr>
          <w:rFonts w:ascii="Cambria" w:hAnsi="Cambria" w:cs="Calibri"/>
          <w:i/>
          <w:u w:val="thick" w:color="F79646"/>
        </w:rPr>
      </w:pPr>
      <w:r w:rsidRPr="002A0732">
        <w:rPr>
          <w:rFonts w:ascii="Cambria" w:hAnsi="Cambria" w:cs="Calibri"/>
          <w:b/>
          <w:u w:val="thick" w:color="F79646"/>
        </w:rPr>
        <w:t>Connaissances préalables recommandées:</w:t>
      </w:r>
    </w:p>
    <w:p w14:paraId="1CAB67DF" w14:textId="77777777" w:rsidR="004D3492" w:rsidRPr="002A0732" w:rsidRDefault="004D3492" w:rsidP="004D3492">
      <w:pPr>
        <w:pStyle w:val="Paragraphedeliste"/>
        <w:numPr>
          <w:ilvl w:val="0"/>
          <w:numId w:val="31"/>
        </w:numPr>
        <w:spacing w:line="276" w:lineRule="auto"/>
        <w:jc w:val="both"/>
        <w:rPr>
          <w:rFonts w:ascii="Cambria" w:hAnsi="Cambria" w:cs="Calibri"/>
          <w:b/>
          <w:u w:val="thick" w:color="F79646"/>
        </w:rPr>
      </w:pPr>
      <w:r w:rsidRPr="002A0732">
        <w:t>Notions de base de probabilité et de statistique</w:t>
      </w:r>
      <w:r w:rsidRPr="002A0732">
        <w:rPr>
          <w:rFonts w:asciiTheme="majorHAnsi" w:hAnsiTheme="majorHAnsi" w:cs="Arial"/>
          <w:sz w:val="22"/>
          <w:szCs w:val="22"/>
        </w:rPr>
        <w:t>.</w:t>
      </w:r>
    </w:p>
    <w:p w14:paraId="76BCA6DB" w14:textId="77777777" w:rsidR="004D3492" w:rsidRPr="002A0732" w:rsidRDefault="004D3492" w:rsidP="004D3492">
      <w:pPr>
        <w:pStyle w:val="Paragraphedeliste"/>
        <w:numPr>
          <w:ilvl w:val="0"/>
          <w:numId w:val="31"/>
        </w:numPr>
        <w:spacing w:line="276" w:lineRule="auto"/>
        <w:jc w:val="both"/>
        <w:rPr>
          <w:rFonts w:asciiTheme="majorBidi" w:hAnsiTheme="majorBidi" w:cstheme="majorBidi"/>
          <w:b/>
          <w:u w:val="thick" w:color="F79646"/>
        </w:rPr>
      </w:pPr>
      <w:r w:rsidRPr="002A0732">
        <w:t>Connaissance des  méthodes de dénombrement</w:t>
      </w:r>
      <w:r w:rsidRPr="002A0732">
        <w:rPr>
          <w:rFonts w:asciiTheme="majorHAnsi" w:hAnsiTheme="majorHAnsi" w:cs="Arial"/>
          <w:sz w:val="22"/>
          <w:szCs w:val="22"/>
        </w:rPr>
        <w:t xml:space="preserve">, </w:t>
      </w:r>
      <w:r w:rsidRPr="002A0732">
        <w:rPr>
          <w:rFonts w:asciiTheme="majorBidi" w:hAnsiTheme="majorBidi" w:cstheme="majorBidi"/>
        </w:rPr>
        <w:t>Analyse combinatoire: arrangement, permutation, combinaison</w:t>
      </w:r>
    </w:p>
    <w:p w14:paraId="3E5A1F63" w14:textId="77777777" w:rsidR="004D3492" w:rsidRPr="002A0732" w:rsidRDefault="004D3492" w:rsidP="004D3492">
      <w:pPr>
        <w:jc w:val="both"/>
        <w:rPr>
          <w:rFonts w:ascii="Cambria" w:hAnsi="Cambria" w:cs="Calibri"/>
          <w:b/>
          <w:u w:val="thick" w:color="F79646"/>
        </w:rPr>
      </w:pPr>
      <w:r w:rsidRPr="002A0732">
        <w:rPr>
          <w:rFonts w:ascii="Cambria" w:hAnsi="Cambria" w:cs="Calibri"/>
          <w:b/>
          <w:u w:val="thick" w:color="F79646"/>
        </w:rPr>
        <w:t>Contenu de la matière: </w:t>
      </w:r>
    </w:p>
    <w:p w14:paraId="2272EE4F" w14:textId="77777777" w:rsidR="004D3492" w:rsidRPr="002A0732" w:rsidRDefault="004D3492" w:rsidP="004D3492">
      <w:pPr>
        <w:jc w:val="both"/>
        <w:rPr>
          <w:rFonts w:ascii="Cambria" w:hAnsi="Cambria" w:cs="Calibri"/>
          <w:b/>
          <w:sz w:val="22"/>
          <w:szCs w:val="22"/>
          <w:u w:val="thick" w:color="F79646"/>
        </w:rPr>
      </w:pPr>
    </w:p>
    <w:p w14:paraId="2E2D2245" w14:textId="77777777" w:rsidR="004D3492" w:rsidRPr="002A0732" w:rsidRDefault="004D3492" w:rsidP="004D3492">
      <w:pPr>
        <w:jc w:val="both"/>
        <w:rPr>
          <w:rFonts w:asciiTheme="majorBidi" w:hAnsiTheme="majorBidi" w:cstheme="majorBidi"/>
          <w:b/>
          <w:sz w:val="22"/>
          <w:szCs w:val="22"/>
        </w:rPr>
      </w:pPr>
      <w:r w:rsidRPr="002A0732">
        <w:rPr>
          <w:rFonts w:asciiTheme="majorBidi" w:hAnsiTheme="majorBidi" w:cstheme="majorBidi"/>
          <w:b/>
          <w:sz w:val="22"/>
          <w:szCs w:val="22"/>
        </w:rPr>
        <w:t xml:space="preserve">Chapitre 1 : </w:t>
      </w:r>
      <w:r w:rsidRPr="002A0732">
        <w:rPr>
          <w:rFonts w:asciiTheme="majorBidi" w:hAnsiTheme="majorBidi" w:cstheme="majorBidi"/>
          <w:b/>
          <w:bCs/>
          <w:sz w:val="22"/>
          <w:szCs w:val="22"/>
        </w:rPr>
        <w:t>Principaux concepts de la maintenance</w:t>
      </w:r>
      <w:r w:rsidRPr="002A0732">
        <w:rPr>
          <w:rFonts w:asciiTheme="majorBidi" w:hAnsiTheme="majorBidi" w:cstheme="majorBidi"/>
          <w:b/>
          <w:sz w:val="22"/>
          <w:szCs w:val="22"/>
        </w:rPr>
        <w:t>.</w:t>
      </w:r>
      <w:r w:rsidRPr="002A0732">
        <w:rPr>
          <w:rFonts w:asciiTheme="majorBidi" w:hAnsiTheme="majorBidi" w:cstheme="majorBidi"/>
          <w:b/>
          <w:sz w:val="22"/>
          <w:szCs w:val="22"/>
        </w:rPr>
        <w:tab/>
      </w:r>
      <w:r w:rsidRPr="002A0732">
        <w:rPr>
          <w:rFonts w:asciiTheme="majorBidi" w:hAnsiTheme="majorBidi" w:cstheme="majorBidi"/>
          <w:b/>
          <w:sz w:val="22"/>
          <w:szCs w:val="22"/>
        </w:rPr>
        <w:tab/>
        <w:t xml:space="preserve">                       (3 semaines : Cours &amp; TD)</w:t>
      </w:r>
    </w:p>
    <w:p w14:paraId="1488752E" w14:textId="77777777" w:rsidR="004D3492" w:rsidRPr="002A0732" w:rsidRDefault="004D3492" w:rsidP="004D3492">
      <w:pPr>
        <w:adjustRightInd w:val="0"/>
        <w:jc w:val="both"/>
        <w:rPr>
          <w:rFonts w:asciiTheme="majorBidi" w:hAnsiTheme="majorBidi" w:cstheme="majorBidi"/>
          <w:sz w:val="22"/>
          <w:szCs w:val="22"/>
        </w:rPr>
      </w:pPr>
      <w:r w:rsidRPr="002A0732">
        <w:rPr>
          <w:rFonts w:asciiTheme="majorBidi" w:hAnsiTheme="majorBidi" w:cstheme="majorBidi"/>
          <w:sz w:val="22"/>
          <w:szCs w:val="22"/>
        </w:rPr>
        <w:t xml:space="preserve"> La maintenance, La maintenance corrective, La maintenance prédictive, Les différents niveaux de maintenance, la terotechnologie, l’entretien, la fiabilité, la maintenabilité, la disponibilité, la panne, la défaillance, la réparation, le dépannage, le diagnostic, notion de GMAO, Définition  de quelques sigles : MTTF, MTTR, MUT, MDT, MTBF</w:t>
      </w:r>
    </w:p>
    <w:p w14:paraId="52041D75" w14:textId="77777777" w:rsidR="004D3492" w:rsidRPr="002A0732" w:rsidRDefault="004D3492" w:rsidP="004D3492">
      <w:pPr>
        <w:adjustRightInd w:val="0"/>
        <w:jc w:val="both"/>
        <w:rPr>
          <w:rFonts w:asciiTheme="majorBidi" w:hAnsiTheme="majorBidi" w:cstheme="majorBidi"/>
          <w:sz w:val="22"/>
          <w:szCs w:val="22"/>
        </w:rPr>
      </w:pPr>
    </w:p>
    <w:p w14:paraId="02EAF0BE" w14:textId="77777777" w:rsidR="004D3492" w:rsidRPr="002A0732" w:rsidRDefault="004D3492" w:rsidP="004D3492">
      <w:pPr>
        <w:adjustRightInd w:val="0"/>
        <w:jc w:val="both"/>
        <w:rPr>
          <w:rFonts w:asciiTheme="majorBidi" w:hAnsiTheme="majorBidi" w:cstheme="majorBidi"/>
          <w:sz w:val="22"/>
          <w:szCs w:val="22"/>
        </w:rPr>
      </w:pPr>
      <w:r w:rsidRPr="002A0732">
        <w:rPr>
          <w:rFonts w:asciiTheme="majorBidi" w:hAnsiTheme="majorBidi" w:cstheme="majorBidi"/>
          <w:b/>
          <w:sz w:val="22"/>
          <w:szCs w:val="22"/>
        </w:rPr>
        <w:t>Chapitre 2 :</w:t>
      </w:r>
      <w:r w:rsidRPr="002A0732">
        <w:rPr>
          <w:rFonts w:asciiTheme="majorBidi" w:hAnsiTheme="majorBidi" w:cstheme="majorBidi"/>
          <w:b/>
          <w:sz w:val="22"/>
          <w:szCs w:val="22"/>
        </w:rPr>
        <w:tab/>
      </w:r>
      <w:r w:rsidRPr="002A0732">
        <w:rPr>
          <w:rFonts w:asciiTheme="majorBidi" w:hAnsiTheme="majorBidi" w:cstheme="majorBidi"/>
          <w:b/>
          <w:bCs/>
          <w:sz w:val="22"/>
          <w:szCs w:val="22"/>
        </w:rPr>
        <w:t>Modèle de base de probabilité</w:t>
      </w:r>
      <w:r w:rsidRPr="002A0732">
        <w:rPr>
          <w:rFonts w:asciiTheme="majorBidi" w:hAnsiTheme="majorBidi" w:cstheme="majorBidi"/>
          <w:b/>
          <w:sz w:val="22"/>
          <w:szCs w:val="22"/>
        </w:rPr>
        <w:t>(3 semaines : Cours &amp; TD)</w:t>
      </w:r>
    </w:p>
    <w:p w14:paraId="0A225755" w14:textId="77777777" w:rsidR="004D3492" w:rsidRPr="002A0732" w:rsidRDefault="004D3492" w:rsidP="004D3492">
      <w:pPr>
        <w:adjustRightInd w:val="0"/>
        <w:jc w:val="both"/>
        <w:rPr>
          <w:rFonts w:asciiTheme="majorBidi" w:hAnsiTheme="majorBidi" w:cstheme="majorBidi"/>
          <w:b/>
          <w:sz w:val="22"/>
          <w:szCs w:val="22"/>
        </w:rPr>
      </w:pPr>
      <w:r w:rsidRPr="002A0732">
        <w:rPr>
          <w:rFonts w:asciiTheme="majorBidi" w:hAnsiTheme="majorBidi" w:cstheme="majorBidi"/>
          <w:sz w:val="22"/>
          <w:szCs w:val="22"/>
        </w:rPr>
        <w:t>Probabilité : événement, expérience. Algèbre des événements : commutativité de l’union et de l’intersection, absorption, distribution de l’union et de l’intersection, élément neutre et complémentation. Les axiomes. Théorèmes des probabilités : probabilité totale, probabilité conditionnelle, théorème de Bayes. Application de la probabilité dans l’électronique.</w:t>
      </w: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p>
    <w:p w14:paraId="627D1519" w14:textId="77777777" w:rsidR="004D3492" w:rsidRPr="002A0732" w:rsidRDefault="004D3492" w:rsidP="004D3492">
      <w:pPr>
        <w:jc w:val="both"/>
        <w:rPr>
          <w:rFonts w:asciiTheme="majorBidi" w:hAnsiTheme="majorBidi" w:cstheme="majorBidi"/>
          <w:b/>
          <w:sz w:val="22"/>
          <w:szCs w:val="22"/>
        </w:rPr>
      </w:pPr>
      <w:r w:rsidRPr="002A0732">
        <w:rPr>
          <w:rFonts w:asciiTheme="majorBidi" w:hAnsiTheme="majorBidi" w:cstheme="majorBidi"/>
          <w:b/>
          <w:sz w:val="22"/>
          <w:szCs w:val="22"/>
        </w:rPr>
        <w:t xml:space="preserve">Chapitre 3 : </w:t>
      </w:r>
      <w:r w:rsidRPr="002A0732">
        <w:rPr>
          <w:rFonts w:asciiTheme="majorBidi" w:hAnsiTheme="majorBidi" w:cstheme="majorBidi"/>
          <w:b/>
          <w:bCs/>
          <w:sz w:val="22"/>
          <w:szCs w:val="22"/>
        </w:rPr>
        <w:t xml:space="preserve">Application à la fiabilité des théorèmes de probabilités           </w:t>
      </w:r>
      <w:r w:rsidRPr="002A0732">
        <w:rPr>
          <w:rFonts w:asciiTheme="majorBidi" w:hAnsiTheme="majorBidi" w:cstheme="majorBidi"/>
          <w:b/>
          <w:sz w:val="22"/>
          <w:szCs w:val="22"/>
        </w:rPr>
        <w:t>(3 semaines : Cours &amp; TD)</w:t>
      </w:r>
    </w:p>
    <w:p w14:paraId="739F39E9" w14:textId="77777777" w:rsidR="004D3492" w:rsidRPr="002A0732" w:rsidRDefault="004D3492" w:rsidP="004D3492">
      <w:pPr>
        <w:jc w:val="both"/>
        <w:rPr>
          <w:rFonts w:asciiTheme="majorBidi" w:hAnsiTheme="majorBidi" w:cstheme="majorBidi"/>
          <w:sz w:val="22"/>
          <w:szCs w:val="22"/>
        </w:rPr>
      </w:pPr>
    </w:p>
    <w:p w14:paraId="3E7D8865" w14:textId="77777777" w:rsidR="004D3492" w:rsidRPr="002A0732" w:rsidRDefault="004D3492" w:rsidP="004D3492">
      <w:pPr>
        <w:jc w:val="both"/>
        <w:rPr>
          <w:rFonts w:asciiTheme="majorBidi" w:hAnsiTheme="majorBidi" w:cstheme="majorBidi"/>
          <w:sz w:val="22"/>
          <w:szCs w:val="22"/>
        </w:rPr>
      </w:pPr>
      <w:r w:rsidRPr="002A0732">
        <w:rPr>
          <w:rFonts w:asciiTheme="majorBidi" w:hAnsiTheme="majorBidi" w:cstheme="majorBidi"/>
          <w:sz w:val="22"/>
          <w:szCs w:val="22"/>
        </w:rPr>
        <w:t>Les systèmes : système série, système parallèle, système mixte, système série-parallèle à configuration symétrique, système parallèle-série à configuration symétrique, système mixte à configuration non symétrique.  Application du théorème de Bayes sur les différentes configurations précédentes.</w:t>
      </w:r>
    </w:p>
    <w:p w14:paraId="70E66221" w14:textId="77777777" w:rsidR="004D3492" w:rsidRPr="002A0732" w:rsidRDefault="004D3492" w:rsidP="004D3492">
      <w:pPr>
        <w:jc w:val="both"/>
        <w:rPr>
          <w:rFonts w:asciiTheme="majorBidi" w:hAnsiTheme="majorBidi" w:cstheme="majorBidi"/>
          <w:b/>
          <w:sz w:val="22"/>
          <w:szCs w:val="22"/>
        </w:rPr>
      </w:pP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p>
    <w:p w14:paraId="514F8B37" w14:textId="77777777" w:rsidR="004D3492" w:rsidRPr="002A0732" w:rsidRDefault="004D3492" w:rsidP="004D3492">
      <w:pPr>
        <w:rPr>
          <w:rFonts w:asciiTheme="majorBidi" w:hAnsiTheme="majorBidi" w:cstheme="majorBidi"/>
          <w:b/>
          <w:sz w:val="22"/>
          <w:szCs w:val="22"/>
        </w:rPr>
      </w:pPr>
      <w:r w:rsidRPr="002A0732">
        <w:rPr>
          <w:rFonts w:asciiTheme="majorBidi" w:hAnsiTheme="majorBidi" w:cstheme="majorBidi"/>
          <w:b/>
          <w:sz w:val="22"/>
          <w:szCs w:val="22"/>
        </w:rPr>
        <w:t>Chapitre 4 : Notions d</w:t>
      </w:r>
      <w:r w:rsidRPr="002A0732">
        <w:rPr>
          <w:rFonts w:asciiTheme="majorBidi" w:hAnsiTheme="majorBidi" w:cstheme="majorBidi"/>
          <w:b/>
          <w:bCs/>
          <w:sz w:val="22"/>
          <w:szCs w:val="22"/>
        </w:rPr>
        <w:t>es défaillances</w:t>
      </w:r>
      <w:r w:rsidRPr="002A0732">
        <w:rPr>
          <w:rFonts w:asciiTheme="majorBidi" w:hAnsiTheme="majorBidi" w:cstheme="majorBidi"/>
          <w:b/>
          <w:sz w:val="22"/>
          <w:szCs w:val="22"/>
        </w:rPr>
        <w:t>(3 semaines : Cours &amp; TD)</w:t>
      </w:r>
    </w:p>
    <w:p w14:paraId="739CA74D" w14:textId="77777777" w:rsidR="004D3492" w:rsidRPr="002A0732" w:rsidRDefault="004D3492" w:rsidP="004D3492">
      <w:pPr>
        <w:jc w:val="both"/>
        <w:rPr>
          <w:rFonts w:asciiTheme="majorBidi" w:hAnsiTheme="majorBidi" w:cstheme="majorBidi"/>
          <w:sz w:val="22"/>
          <w:szCs w:val="22"/>
        </w:rPr>
      </w:pPr>
    </w:p>
    <w:p w14:paraId="5BCB2B82" w14:textId="77777777" w:rsidR="004D3492" w:rsidRPr="002A0732" w:rsidRDefault="004D3492" w:rsidP="004D3492">
      <w:pPr>
        <w:jc w:val="both"/>
        <w:rPr>
          <w:rFonts w:asciiTheme="majorBidi" w:hAnsiTheme="majorBidi" w:cstheme="majorBidi"/>
          <w:b/>
          <w:sz w:val="22"/>
          <w:szCs w:val="22"/>
        </w:rPr>
      </w:pPr>
      <w:r w:rsidRPr="002A0732">
        <w:rPr>
          <w:rFonts w:asciiTheme="majorBidi" w:hAnsiTheme="majorBidi" w:cstheme="majorBidi"/>
          <w:sz w:val="22"/>
          <w:szCs w:val="22"/>
        </w:rPr>
        <w:t>Classification des défaillances, Taux de défaillance, Calcul du MTBF, Fonction de répartition et densité de probabilité des défaillances. Lois usuelles de la fiabilité : loi exponentielle, loi de Weibull, loi binomiale, loi de poisson. Les arbres de défaillance</w:t>
      </w: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r w:rsidRPr="002A0732">
        <w:rPr>
          <w:rFonts w:asciiTheme="majorBidi" w:hAnsiTheme="majorBidi" w:cstheme="majorBidi"/>
          <w:b/>
          <w:sz w:val="22"/>
          <w:szCs w:val="22"/>
        </w:rPr>
        <w:tab/>
      </w:r>
    </w:p>
    <w:p w14:paraId="1C5101DB" w14:textId="77777777" w:rsidR="004D3492" w:rsidRPr="002A0732" w:rsidRDefault="004D3492" w:rsidP="004D3492">
      <w:pPr>
        <w:pStyle w:val="Default"/>
        <w:jc w:val="both"/>
        <w:rPr>
          <w:rFonts w:asciiTheme="majorBidi" w:hAnsiTheme="majorBidi" w:cstheme="majorBidi"/>
          <w:b/>
          <w:color w:val="auto"/>
          <w:sz w:val="22"/>
          <w:szCs w:val="22"/>
        </w:rPr>
      </w:pPr>
    </w:p>
    <w:p w14:paraId="6AC0EA0D" w14:textId="77777777" w:rsidR="004D3492" w:rsidRPr="002A0732" w:rsidRDefault="004D3492" w:rsidP="004D3492">
      <w:pPr>
        <w:pStyle w:val="Default"/>
        <w:jc w:val="both"/>
        <w:rPr>
          <w:rFonts w:asciiTheme="majorBidi" w:hAnsiTheme="majorBidi" w:cstheme="majorBidi"/>
          <w:sz w:val="22"/>
          <w:szCs w:val="22"/>
        </w:rPr>
      </w:pPr>
      <w:r w:rsidRPr="002A0732">
        <w:rPr>
          <w:rFonts w:asciiTheme="majorBidi" w:hAnsiTheme="majorBidi" w:cstheme="majorBidi"/>
          <w:b/>
          <w:color w:val="auto"/>
          <w:sz w:val="22"/>
          <w:szCs w:val="22"/>
        </w:rPr>
        <w:t>Chapitre 5 : G</w:t>
      </w:r>
      <w:r w:rsidRPr="002A0732">
        <w:rPr>
          <w:rFonts w:asciiTheme="majorBidi" w:hAnsiTheme="majorBidi" w:cstheme="majorBidi"/>
          <w:b/>
          <w:sz w:val="22"/>
          <w:szCs w:val="22"/>
        </w:rPr>
        <w:t>estion de stocks en maintenance(3 semaines : Cours &amp; TD)</w:t>
      </w:r>
    </w:p>
    <w:p w14:paraId="05DFD71B" w14:textId="77777777" w:rsidR="004D3492" w:rsidRPr="002A0732" w:rsidRDefault="004D3492" w:rsidP="004D3492">
      <w:pPr>
        <w:pStyle w:val="Default"/>
        <w:jc w:val="both"/>
        <w:rPr>
          <w:rFonts w:asciiTheme="majorBidi" w:hAnsiTheme="majorBidi" w:cstheme="majorBidi"/>
          <w:b/>
          <w:color w:val="auto"/>
          <w:sz w:val="22"/>
          <w:szCs w:val="22"/>
        </w:rPr>
      </w:pPr>
      <w:r w:rsidRPr="002A0732">
        <w:rPr>
          <w:rFonts w:asciiTheme="majorBidi" w:hAnsiTheme="majorBidi" w:cstheme="majorBidi"/>
          <w:sz w:val="22"/>
          <w:szCs w:val="22"/>
        </w:rPr>
        <w:t>Définition du stock maintenance, Responsabilités des différentes phases de la gestion du stock maintenance, Catalogue des articles du stock maintenance, Codification, Règles de gestion de stock maintenance, Le fichier « stock maintenance ».</w:t>
      </w:r>
      <w:r w:rsidRPr="002A0732">
        <w:rPr>
          <w:rFonts w:asciiTheme="majorBidi" w:hAnsiTheme="majorBidi" w:cstheme="majorBidi"/>
          <w:b/>
          <w:color w:val="auto"/>
          <w:sz w:val="22"/>
          <w:szCs w:val="22"/>
        </w:rPr>
        <w:tab/>
      </w:r>
    </w:p>
    <w:p w14:paraId="774BED3D" w14:textId="77777777" w:rsidR="004D3492" w:rsidRPr="002A0732" w:rsidRDefault="004D3492" w:rsidP="004D3492">
      <w:pPr>
        <w:pStyle w:val="Default"/>
        <w:jc w:val="both"/>
        <w:rPr>
          <w:rFonts w:asciiTheme="majorBidi" w:hAnsiTheme="majorBidi" w:cstheme="majorBidi"/>
          <w:b/>
          <w:color w:val="auto"/>
          <w:sz w:val="22"/>
          <w:szCs w:val="22"/>
        </w:rPr>
      </w:pPr>
    </w:p>
    <w:p w14:paraId="36D93379" w14:textId="77777777" w:rsidR="004D3492" w:rsidRPr="002A0732" w:rsidRDefault="004D3492" w:rsidP="004D3492">
      <w:pPr>
        <w:pStyle w:val="Default"/>
        <w:jc w:val="both"/>
        <w:rPr>
          <w:rFonts w:asciiTheme="majorBidi" w:hAnsiTheme="majorBidi" w:cstheme="majorBidi"/>
          <w:b/>
          <w:color w:val="auto"/>
          <w:sz w:val="22"/>
          <w:szCs w:val="22"/>
        </w:rPr>
      </w:pPr>
    </w:p>
    <w:p w14:paraId="45987B9A" w14:textId="77777777" w:rsidR="004D3492" w:rsidRPr="002A0732" w:rsidRDefault="004D3492" w:rsidP="004D3492">
      <w:pPr>
        <w:pStyle w:val="Default"/>
        <w:jc w:val="both"/>
        <w:rPr>
          <w:rFonts w:asciiTheme="majorBidi" w:hAnsiTheme="majorBidi" w:cstheme="majorBidi"/>
          <w:b/>
          <w:color w:val="auto"/>
          <w:sz w:val="22"/>
          <w:szCs w:val="22"/>
        </w:rPr>
      </w:pPr>
    </w:p>
    <w:p w14:paraId="05CAAA33" w14:textId="77777777" w:rsidR="004D3492" w:rsidRPr="002A0732" w:rsidRDefault="004D3492" w:rsidP="004D3492">
      <w:pPr>
        <w:pStyle w:val="Default"/>
        <w:jc w:val="both"/>
        <w:rPr>
          <w:rFonts w:asciiTheme="majorBidi" w:hAnsiTheme="majorBidi" w:cstheme="majorBidi"/>
          <w:b/>
          <w:color w:val="auto"/>
          <w:sz w:val="22"/>
          <w:szCs w:val="22"/>
        </w:rPr>
      </w:pPr>
    </w:p>
    <w:p w14:paraId="4AF0258B" w14:textId="77777777" w:rsidR="004D3492" w:rsidRPr="002A0732" w:rsidRDefault="004D3492" w:rsidP="004D3492">
      <w:pPr>
        <w:spacing w:line="276" w:lineRule="auto"/>
        <w:jc w:val="both"/>
        <w:rPr>
          <w:rFonts w:ascii="Cambria" w:hAnsi="Cambria" w:cs="Arial"/>
          <w:b/>
          <w:u w:val="thick" w:color="F79646"/>
        </w:rPr>
      </w:pPr>
    </w:p>
    <w:p w14:paraId="79DD161E" w14:textId="77777777" w:rsidR="004D3492" w:rsidRPr="002A0732" w:rsidRDefault="004D3492" w:rsidP="004D3492">
      <w:pPr>
        <w:spacing w:line="276" w:lineRule="auto"/>
        <w:jc w:val="both"/>
        <w:rPr>
          <w:b/>
          <w:bCs/>
        </w:rPr>
      </w:pPr>
      <w:r w:rsidRPr="002A0732">
        <w:rPr>
          <w:b/>
          <w:bCs/>
          <w:u w:val="single"/>
        </w:rPr>
        <w:t>Travaux Pratiques</w:t>
      </w:r>
      <w:r w:rsidRPr="002A0732">
        <w:rPr>
          <w:b/>
          <w:bCs/>
        </w:rPr>
        <w:t xml:space="preserve"> :</w:t>
      </w:r>
    </w:p>
    <w:p w14:paraId="31A667D3" w14:textId="77777777" w:rsidR="004D3492" w:rsidRPr="002A0732" w:rsidRDefault="004D3492" w:rsidP="004D3492">
      <w:pPr>
        <w:spacing w:line="276" w:lineRule="auto"/>
        <w:jc w:val="both"/>
        <w:rPr>
          <w:b/>
          <w:bCs/>
        </w:rPr>
      </w:pPr>
      <w:r w:rsidRPr="002A0732">
        <w:rPr>
          <w:b/>
          <w:bCs/>
        </w:rPr>
        <w:t xml:space="preserve">TP1 :Initiation à la Gestion Maintenance Assitée par Ordinateur ’’GMAO’’. </w:t>
      </w:r>
    </w:p>
    <w:p w14:paraId="57E9C4EB" w14:textId="77777777" w:rsidR="004D3492" w:rsidRPr="002A0732" w:rsidRDefault="004D3492" w:rsidP="004D3492">
      <w:pPr>
        <w:spacing w:line="276" w:lineRule="auto"/>
        <w:jc w:val="both"/>
        <w:rPr>
          <w:rFonts w:asciiTheme="majorBidi" w:hAnsiTheme="majorBidi" w:cstheme="majorBidi"/>
          <w:b/>
          <w:bCs/>
        </w:rPr>
      </w:pPr>
      <w:r w:rsidRPr="002A0732">
        <w:rPr>
          <w:b/>
          <w:bCs/>
        </w:rPr>
        <w:t xml:space="preserve">TP2 :Application pratique avec l’outil </w:t>
      </w:r>
      <w:r w:rsidRPr="002A0732">
        <w:rPr>
          <w:rFonts w:asciiTheme="majorBidi" w:hAnsiTheme="majorBidi" w:cstheme="majorBidi"/>
          <w:b/>
          <w:bCs/>
          <w:color w:val="222222"/>
          <w:shd w:val="clear" w:color="auto" w:fill="FFFFFF"/>
        </w:rPr>
        <w:t>GestoMaint (Gestion atelier de maintenance pour Windows)</w:t>
      </w:r>
      <w:r w:rsidRPr="002A0732">
        <w:rPr>
          <w:rFonts w:asciiTheme="majorBidi" w:hAnsiTheme="majorBidi" w:cstheme="majorBidi"/>
          <w:b/>
          <w:bCs/>
        </w:rPr>
        <w:t xml:space="preserve">-GMAO. </w:t>
      </w:r>
    </w:p>
    <w:p w14:paraId="3E345F36" w14:textId="77777777" w:rsidR="004D3492" w:rsidRPr="002A0732" w:rsidRDefault="004D3492" w:rsidP="004D3492">
      <w:pPr>
        <w:spacing w:line="276" w:lineRule="auto"/>
        <w:jc w:val="both"/>
        <w:rPr>
          <w:b/>
          <w:bCs/>
        </w:rPr>
      </w:pPr>
      <w:r w:rsidRPr="002A0732">
        <w:rPr>
          <w:b/>
          <w:bCs/>
        </w:rPr>
        <w:t xml:space="preserve">TP3 :Création d’une base des données sous ACCESS. </w:t>
      </w:r>
    </w:p>
    <w:p w14:paraId="7A356D69" w14:textId="77777777" w:rsidR="004D3492" w:rsidRPr="002A0732" w:rsidRDefault="004D3492" w:rsidP="004D3492">
      <w:pPr>
        <w:spacing w:line="276" w:lineRule="auto"/>
        <w:jc w:val="both"/>
        <w:rPr>
          <w:b/>
          <w:bCs/>
        </w:rPr>
      </w:pPr>
      <w:r w:rsidRPr="002A0732">
        <w:rPr>
          <w:b/>
          <w:bCs/>
        </w:rPr>
        <w:t xml:space="preserve">TP4 :Gestion des systèmes électronique par simulation Fast Maint </w:t>
      </w:r>
      <w:r w:rsidRPr="002A0732">
        <w:rPr>
          <w:rFonts w:asciiTheme="majorBidi" w:hAnsiTheme="majorBidi" w:cstheme="majorBidi"/>
          <w:b/>
          <w:bCs/>
        </w:rPr>
        <w:t>(</w:t>
      </w:r>
      <w:r w:rsidRPr="002A0732">
        <w:rPr>
          <w:rFonts w:asciiTheme="majorBidi" w:hAnsiTheme="majorBidi" w:cstheme="majorBidi"/>
          <w:color w:val="222222"/>
          <w:shd w:val="clear" w:color="auto" w:fill="FFFFFF"/>
        </w:rPr>
        <w:t>8.0.1)</w:t>
      </w:r>
      <w:r w:rsidRPr="002A0732">
        <w:rPr>
          <w:rFonts w:asciiTheme="majorBidi" w:hAnsiTheme="majorBidi" w:cstheme="majorBidi"/>
          <w:b/>
          <w:bCs/>
        </w:rPr>
        <w:t>-</w:t>
      </w:r>
      <w:r w:rsidRPr="002A0732">
        <w:rPr>
          <w:b/>
          <w:bCs/>
        </w:rPr>
        <w:t xml:space="preserve">GMAO. </w:t>
      </w:r>
    </w:p>
    <w:p w14:paraId="6EB34A54" w14:textId="77777777" w:rsidR="004D3492" w:rsidRPr="002A0732" w:rsidRDefault="004D3492" w:rsidP="004D3492">
      <w:pPr>
        <w:spacing w:line="276" w:lineRule="auto"/>
        <w:jc w:val="both"/>
        <w:rPr>
          <w:rFonts w:ascii="Cambria" w:hAnsi="Cambria" w:cs="Arial"/>
          <w:b/>
          <w:u w:val="thick" w:color="F79646"/>
        </w:rPr>
      </w:pPr>
      <w:r w:rsidRPr="002A0732">
        <w:rPr>
          <w:b/>
          <w:bCs/>
        </w:rPr>
        <w:t>TP5 : Gestion de stocks en maintenance: Etude d’une ERP</w:t>
      </w:r>
    </w:p>
    <w:p w14:paraId="6F377C03" w14:textId="77777777" w:rsidR="004D3492" w:rsidRPr="002A0732" w:rsidRDefault="004D3492" w:rsidP="004D3492">
      <w:pPr>
        <w:spacing w:line="276" w:lineRule="auto"/>
        <w:jc w:val="both"/>
        <w:rPr>
          <w:rFonts w:ascii="Cambria" w:hAnsi="Cambria" w:cs="Arial"/>
          <w:b/>
          <w:u w:val="thick" w:color="F79646"/>
        </w:rPr>
      </w:pPr>
    </w:p>
    <w:p w14:paraId="3E9D76E7" w14:textId="77777777" w:rsidR="004D3492" w:rsidRPr="002A0732" w:rsidRDefault="004D3492" w:rsidP="004D3492">
      <w:pPr>
        <w:spacing w:line="276" w:lineRule="auto"/>
        <w:jc w:val="both"/>
        <w:rPr>
          <w:rFonts w:ascii="Cambria" w:hAnsi="Cambria" w:cs="Arial"/>
          <w:b/>
        </w:rPr>
      </w:pPr>
      <w:r w:rsidRPr="002A0732">
        <w:rPr>
          <w:rFonts w:ascii="Cambria" w:hAnsi="Cambria" w:cs="Arial"/>
          <w:b/>
          <w:u w:val="thick" w:color="F79646"/>
        </w:rPr>
        <w:t>Mode d’évaluation:</w:t>
      </w:r>
    </w:p>
    <w:p w14:paraId="39E7407A" w14:textId="77777777" w:rsidR="004D3492" w:rsidRPr="002A0732" w:rsidRDefault="004D3492" w:rsidP="004D3492">
      <w:pPr>
        <w:spacing w:line="276" w:lineRule="auto"/>
        <w:jc w:val="both"/>
        <w:rPr>
          <w:rFonts w:ascii="Cambria" w:hAnsi="Cambria" w:cs="Arial"/>
          <w:b/>
          <w:sz w:val="22"/>
          <w:szCs w:val="22"/>
          <w:u w:val="thick" w:color="F79646"/>
        </w:rPr>
      </w:pPr>
      <w:r w:rsidRPr="002A0732">
        <w:rPr>
          <w:rFonts w:ascii="Cambria" w:hAnsi="Cambria" w:cs="Arial"/>
          <w:sz w:val="22"/>
          <w:szCs w:val="22"/>
        </w:rPr>
        <w:t>Contrôle continu:</w:t>
      </w:r>
      <w:r w:rsidRPr="002A0732">
        <w:rPr>
          <w:rFonts w:ascii="Cambria" w:hAnsi="Cambria" w:cs="Arial"/>
          <w:b/>
          <w:bCs/>
          <w:sz w:val="22"/>
          <w:szCs w:val="22"/>
        </w:rPr>
        <w:t>40 %</w:t>
      </w:r>
      <w:r w:rsidRPr="002A0732">
        <w:rPr>
          <w:rFonts w:ascii="Cambria" w:hAnsi="Cambria" w:cs="Arial"/>
          <w:sz w:val="22"/>
          <w:szCs w:val="22"/>
        </w:rPr>
        <w:t> ; Examen:</w:t>
      </w:r>
      <w:r w:rsidRPr="002A0732">
        <w:rPr>
          <w:rFonts w:ascii="Cambria" w:hAnsi="Cambria" w:cs="Arial"/>
          <w:b/>
          <w:bCs/>
          <w:sz w:val="22"/>
          <w:szCs w:val="22"/>
        </w:rPr>
        <w:t>60 %</w:t>
      </w:r>
      <w:r w:rsidRPr="002A0732">
        <w:rPr>
          <w:rFonts w:ascii="Cambria" w:hAnsi="Cambria" w:cs="Arial"/>
          <w:sz w:val="22"/>
          <w:szCs w:val="22"/>
        </w:rPr>
        <w:t>.</w:t>
      </w:r>
    </w:p>
    <w:p w14:paraId="77A169E0" w14:textId="77777777" w:rsidR="004D3492" w:rsidRPr="002A0732" w:rsidRDefault="004D3492" w:rsidP="004D3492">
      <w:pPr>
        <w:spacing w:line="276" w:lineRule="auto"/>
        <w:jc w:val="both"/>
        <w:rPr>
          <w:rFonts w:ascii="Cambria" w:hAnsi="Cambria" w:cs="Arial"/>
          <w:b/>
          <w:sz w:val="22"/>
          <w:szCs w:val="22"/>
        </w:rPr>
      </w:pPr>
    </w:p>
    <w:p w14:paraId="0667A340" w14:textId="77777777" w:rsidR="004D3492" w:rsidRPr="002A0732" w:rsidRDefault="004D3492" w:rsidP="004D3492">
      <w:pPr>
        <w:spacing w:line="276" w:lineRule="auto"/>
        <w:jc w:val="both"/>
        <w:rPr>
          <w:rFonts w:ascii="Cambria" w:hAnsi="Cambria"/>
        </w:rPr>
      </w:pPr>
      <w:r w:rsidRPr="002A0732">
        <w:rPr>
          <w:rFonts w:ascii="Cambria" w:hAnsi="Cambria" w:cs="Arial"/>
          <w:b/>
          <w:u w:val="thick" w:color="F79646"/>
        </w:rPr>
        <w:t>Références bibliographiques</w:t>
      </w:r>
      <w:r w:rsidRPr="002A0732">
        <w:rPr>
          <w:rFonts w:ascii="Cambria" w:hAnsi="Cambria" w:cs="Arial"/>
          <w:b/>
          <w:iCs/>
          <w:u w:val="thick" w:color="F79646"/>
        </w:rPr>
        <w:t>:</w:t>
      </w:r>
    </w:p>
    <w:p w14:paraId="50EE7EE1" w14:textId="77777777" w:rsidR="004D3492" w:rsidRPr="002A0732" w:rsidRDefault="004D3492" w:rsidP="004D3492">
      <w:pPr>
        <w:spacing w:line="276" w:lineRule="auto"/>
        <w:jc w:val="both"/>
        <w:rPr>
          <w:rFonts w:ascii="Cambria" w:hAnsi="Cambria"/>
        </w:rPr>
      </w:pPr>
    </w:p>
    <w:p w14:paraId="68865328"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 xml:space="preserve">A. Pollard, Fiabilité et statstiques prévisionnelles ;   </w:t>
      </w:r>
    </w:p>
    <w:p w14:paraId="04310212"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D. Dacunha-Castelle, M. Duflo, Probabilites et Statistiques, Tome 1, Masson, 1982;</w:t>
      </w:r>
    </w:p>
    <w:p w14:paraId="67292C87"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M.R. Spiegel, Probabilités et statistiques, Cours et problèmes, série Schaum, McGraw Hill, 1981 ;</w:t>
      </w:r>
    </w:p>
    <w:p w14:paraId="319E1587"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Jean Heng, Pratique de la maintenance préventive, Dunod, 2002 ;</w:t>
      </w:r>
    </w:p>
    <w:p w14:paraId="18ACB7C2"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Renaud Cuignet, Management de la maintenance, Dunod, 2002 ;</w:t>
      </w:r>
    </w:p>
    <w:p w14:paraId="35124D8B"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F. Monchy, Maintenance : Méthodes et organisation, Dunod, 2000 ;</w:t>
      </w:r>
    </w:p>
    <w:p w14:paraId="1A358C97"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J. M. Bleux, J. L. Fanchon, Maintenance : Systèmes automatisés de production, Collection Etapes, Nathan, 1997 ;</w:t>
      </w:r>
    </w:p>
    <w:p w14:paraId="135F2E16"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Zwingelstein G, Diagnostic de défaillance, Hermès, paris 1997;</w:t>
      </w:r>
    </w:p>
    <w:p w14:paraId="4577C26E"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Raymond Magnan, Pratique de la maintenance industrielle, Dunod, 2003 ;</w:t>
      </w:r>
    </w:p>
    <w:p w14:paraId="1E6AD7E5"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A.Bellaouar ,S.Beleulmi , Cours Fiabilité, maintenabilité et disponibilité (FMD),Université Constantin1, 2014 ;</w:t>
      </w:r>
    </w:p>
    <w:p w14:paraId="03E92F2E"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r w:rsidRPr="002A0732">
        <w:rPr>
          <w:rFonts w:ascii="Cambria" w:hAnsi="Cambria"/>
          <w:i/>
          <w:iCs/>
          <w:color w:val="auto"/>
          <w:sz w:val="22"/>
          <w:szCs w:val="22"/>
        </w:rPr>
        <w:t>J.Ph. Gayon. Gestion des stocks : Notes de cours, exercices, projets et annales. Génie industriel, INP Grenoble, 2015..</w:t>
      </w:r>
    </w:p>
    <w:p w14:paraId="23C3BA06" w14:textId="77777777" w:rsidR="004D3492" w:rsidRPr="002A0732" w:rsidRDefault="004D3492" w:rsidP="00C94CA5">
      <w:pPr>
        <w:pStyle w:val="Default"/>
        <w:numPr>
          <w:ilvl w:val="0"/>
          <w:numId w:val="55"/>
        </w:numPr>
        <w:tabs>
          <w:tab w:val="left" w:pos="993"/>
        </w:tabs>
        <w:jc w:val="both"/>
        <w:rPr>
          <w:rFonts w:ascii="Cambria" w:hAnsi="Cambria"/>
          <w:i/>
          <w:iCs/>
          <w:color w:val="auto"/>
          <w:sz w:val="22"/>
          <w:szCs w:val="22"/>
        </w:rPr>
      </w:pPr>
      <w:hyperlink r:id="rId50" w:history="1">
        <w:r w:rsidRPr="002A0732">
          <w:rPr>
            <w:rFonts w:ascii="Cambria" w:hAnsi="Cambria"/>
            <w:i/>
            <w:iCs/>
            <w:color w:val="auto"/>
          </w:rPr>
          <w:t>https://www.cogep.com/fr/gmao/</w:t>
        </w:r>
      </w:hyperlink>
    </w:p>
    <w:p w14:paraId="26C44881" w14:textId="77777777" w:rsidR="00F7074B" w:rsidRPr="002A0732" w:rsidRDefault="00F7074B" w:rsidP="00F7074B">
      <w:pPr>
        <w:spacing w:line="276" w:lineRule="auto"/>
        <w:jc w:val="both"/>
        <w:rPr>
          <w:rFonts w:ascii="Cambria" w:hAnsi="Cambria"/>
        </w:rPr>
      </w:pPr>
    </w:p>
    <w:p w14:paraId="531E4BE9" w14:textId="77777777" w:rsidR="00F7074B" w:rsidRPr="002A0732" w:rsidRDefault="00F7074B" w:rsidP="00F7074B">
      <w:pPr>
        <w:ind w:left="142"/>
        <w:jc w:val="both"/>
        <w:rPr>
          <w:rFonts w:asciiTheme="majorHAnsi" w:hAnsiTheme="majorHAnsi"/>
          <w:i/>
          <w:iCs/>
          <w:sz w:val="22"/>
          <w:szCs w:val="22"/>
          <w:lang w:eastAsia="fr-FR"/>
        </w:rPr>
      </w:pPr>
    </w:p>
    <w:p w14:paraId="4C531BAF" w14:textId="77777777" w:rsidR="00F7074B" w:rsidRPr="002A0732" w:rsidRDefault="00F7074B" w:rsidP="00F7074B">
      <w:pPr>
        <w:spacing w:after="200" w:line="276" w:lineRule="auto"/>
        <w:rPr>
          <w:rFonts w:ascii="Cambria" w:hAnsi="Cambria"/>
        </w:rPr>
      </w:pPr>
      <w:r w:rsidRPr="002A0732">
        <w:rPr>
          <w:rFonts w:ascii="Cambria" w:hAnsi="Cambria"/>
        </w:rPr>
        <w:br w:type="page"/>
      </w:r>
    </w:p>
    <w:p w14:paraId="2B59F3F3" w14:textId="77777777" w:rsidR="00954F4F" w:rsidRPr="00F40569"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5" w:name="_Hlk198808311"/>
      <w:r w:rsidRPr="00F40569">
        <w:rPr>
          <w:rFonts w:asciiTheme="majorBidi" w:hAnsiTheme="majorBidi" w:cstheme="majorBidi"/>
          <w:b/>
          <w:color w:val="000000" w:themeColor="text1"/>
        </w:rPr>
        <w:lastRenderedPageBreak/>
        <w:t xml:space="preserve">Semestre: </w:t>
      </w:r>
      <w:r>
        <w:rPr>
          <w:rFonts w:asciiTheme="majorBidi" w:hAnsiTheme="majorBidi" w:cstheme="majorBidi"/>
          <w:b/>
          <w:color w:val="000000" w:themeColor="text1"/>
        </w:rPr>
        <w:t>3</w:t>
      </w:r>
    </w:p>
    <w:p w14:paraId="34F06FEB" w14:textId="77777777" w:rsidR="00954F4F" w:rsidRPr="00F40569"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Unité d’enseignement : UET 2.</w:t>
      </w:r>
      <w:r>
        <w:rPr>
          <w:rFonts w:asciiTheme="majorBidi" w:hAnsiTheme="majorBidi" w:cstheme="majorBidi"/>
          <w:b/>
          <w:color w:val="000000" w:themeColor="text1"/>
        </w:rPr>
        <w:t>1</w:t>
      </w:r>
    </w:p>
    <w:p w14:paraId="07025E85" w14:textId="77777777" w:rsidR="00954F4F"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F40569">
        <w:rPr>
          <w:rFonts w:asciiTheme="majorBidi" w:hAnsiTheme="majorBidi" w:cstheme="majorBidi"/>
          <w:b/>
          <w:color w:val="000000" w:themeColor="text1"/>
        </w:rPr>
        <w:t xml:space="preserve">Matière 1 : </w:t>
      </w:r>
      <w:r>
        <w:rPr>
          <w:rFonts w:asciiTheme="majorBidi" w:eastAsia="Times New Roman" w:hAnsiTheme="majorBidi" w:cstheme="majorBidi"/>
          <w:b/>
          <w:bCs/>
          <w:color w:val="000000" w:themeColor="text1"/>
          <w:lang w:eastAsia="fr-FR"/>
        </w:rPr>
        <w:t xml:space="preserve">Reverse Engineering </w:t>
      </w:r>
    </w:p>
    <w:p w14:paraId="00F0C71F" w14:textId="77777777" w:rsidR="00954F4F" w:rsidRPr="00F40569"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VHS</w:t>
      </w:r>
      <w:r>
        <w:rPr>
          <w:rFonts w:asciiTheme="majorBidi" w:hAnsiTheme="majorBidi" w:cstheme="majorBidi"/>
          <w:b/>
          <w:color w:val="000000" w:themeColor="text1"/>
        </w:rPr>
        <w:t xml:space="preserve"> </w:t>
      </w:r>
      <w:r w:rsidRPr="00F40569">
        <w:rPr>
          <w:rFonts w:asciiTheme="majorBidi" w:hAnsiTheme="majorBidi" w:cstheme="majorBidi"/>
          <w:b/>
          <w:color w:val="000000" w:themeColor="text1"/>
        </w:rPr>
        <w:t xml:space="preserve">: </w:t>
      </w:r>
      <w:r>
        <w:rPr>
          <w:rFonts w:asciiTheme="majorBidi" w:hAnsiTheme="majorBidi" w:cstheme="majorBidi"/>
          <w:b/>
          <w:color w:val="000000" w:themeColor="text1"/>
        </w:rPr>
        <w:t>45</w:t>
      </w:r>
      <w:r w:rsidRPr="00F40569">
        <w:rPr>
          <w:rFonts w:asciiTheme="majorBidi" w:hAnsiTheme="majorBidi" w:cstheme="majorBidi"/>
          <w:b/>
          <w:color w:val="000000" w:themeColor="text1"/>
        </w:rPr>
        <w:t>h</w:t>
      </w:r>
      <w:r>
        <w:rPr>
          <w:rFonts w:asciiTheme="majorBidi" w:hAnsiTheme="majorBidi" w:cstheme="majorBidi"/>
          <w:b/>
          <w:color w:val="000000" w:themeColor="text1"/>
        </w:rPr>
        <w:t>0</w:t>
      </w:r>
      <w:r w:rsidRPr="00F40569">
        <w:rPr>
          <w:rFonts w:asciiTheme="majorBidi" w:hAnsiTheme="majorBidi" w:cstheme="majorBidi"/>
          <w:b/>
          <w:color w:val="000000" w:themeColor="text1"/>
        </w:rPr>
        <w:t xml:space="preserve">0 (Cours : 1h30 </w:t>
      </w:r>
      <w:r>
        <w:rPr>
          <w:rFonts w:asciiTheme="majorBidi" w:hAnsiTheme="majorBidi" w:cstheme="majorBidi"/>
          <w:b/>
          <w:color w:val="000000" w:themeColor="text1"/>
        </w:rPr>
        <w:t>et</w:t>
      </w:r>
      <w:r w:rsidRPr="00F40569">
        <w:rPr>
          <w:rFonts w:asciiTheme="majorBidi" w:hAnsiTheme="majorBidi" w:cstheme="majorBidi"/>
          <w:b/>
          <w:color w:val="000000" w:themeColor="text1"/>
        </w:rPr>
        <w:t xml:space="preserve"> Atelier : 1h</w:t>
      </w:r>
      <w:r>
        <w:rPr>
          <w:rFonts w:asciiTheme="majorBidi" w:hAnsiTheme="majorBidi" w:cstheme="majorBidi"/>
          <w:b/>
          <w:color w:val="000000" w:themeColor="text1"/>
        </w:rPr>
        <w:t>3</w:t>
      </w:r>
      <w:r w:rsidRPr="00F40569">
        <w:rPr>
          <w:rFonts w:asciiTheme="majorBidi" w:hAnsiTheme="majorBidi" w:cstheme="majorBidi"/>
          <w:b/>
          <w:color w:val="000000" w:themeColor="text1"/>
        </w:rPr>
        <w:t>0)</w:t>
      </w:r>
    </w:p>
    <w:p w14:paraId="3013A995" w14:textId="77777777" w:rsidR="00954F4F" w:rsidRPr="00F40569"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Crédits: </w:t>
      </w:r>
      <w:r>
        <w:rPr>
          <w:rFonts w:asciiTheme="majorBidi" w:hAnsiTheme="majorBidi" w:cstheme="majorBidi"/>
          <w:b/>
          <w:color w:val="000000" w:themeColor="text1"/>
        </w:rPr>
        <w:t>2</w:t>
      </w:r>
    </w:p>
    <w:p w14:paraId="7D5D913E" w14:textId="77777777" w:rsidR="00954F4F" w:rsidRPr="00F40569" w:rsidRDefault="00954F4F" w:rsidP="00954F4F">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Coefficient: </w:t>
      </w:r>
      <w:r>
        <w:rPr>
          <w:rFonts w:asciiTheme="majorBidi" w:hAnsiTheme="majorBidi" w:cstheme="majorBidi"/>
          <w:b/>
          <w:color w:val="000000" w:themeColor="text1"/>
        </w:rPr>
        <w:t>2</w:t>
      </w:r>
    </w:p>
    <w:p w14:paraId="0999F43F" w14:textId="77777777" w:rsidR="00954F4F" w:rsidRDefault="00954F4F" w:rsidP="00954F4F">
      <w:pPr>
        <w:jc w:val="right"/>
        <w:rPr>
          <w:rFonts w:asciiTheme="majorBidi" w:hAnsiTheme="majorBidi" w:cstheme="majorBidi"/>
          <w:b/>
          <w:color w:val="000000" w:themeColor="text1"/>
          <w:u w:val="thick" w:color="F79646" w:themeColor="accent6"/>
          <w:rtl/>
        </w:rPr>
      </w:pPr>
    </w:p>
    <w:p w14:paraId="723BC25E" w14:textId="77777777" w:rsidR="00954F4F" w:rsidRDefault="00954F4F" w:rsidP="00954F4F">
      <w:pPr>
        <w:ind w:left="720"/>
        <w:jc w:val="both"/>
        <w:rPr>
          <w:rFonts w:asciiTheme="majorBidi" w:hAnsiTheme="majorBidi" w:cstheme="majorBidi"/>
          <w:b/>
        </w:rPr>
      </w:pPr>
    </w:p>
    <w:p w14:paraId="799C73CD" w14:textId="77777777" w:rsidR="00954F4F" w:rsidRPr="00095C0A" w:rsidRDefault="00954F4F" w:rsidP="00954F4F">
      <w:pPr>
        <w:jc w:val="both"/>
        <w:rPr>
          <w:rFonts w:asciiTheme="majorBidi" w:hAnsiTheme="majorBidi" w:cstheme="majorBidi"/>
          <w:b/>
        </w:rPr>
      </w:pPr>
      <w:r w:rsidRPr="00095C0A">
        <w:rPr>
          <w:rFonts w:asciiTheme="majorBidi" w:hAnsiTheme="majorBidi" w:cstheme="majorBidi"/>
          <w:b/>
        </w:rPr>
        <w:t xml:space="preserve">Objectifs de l’enseignement : </w:t>
      </w:r>
    </w:p>
    <w:p w14:paraId="02136FCB" w14:textId="77777777" w:rsidR="00954F4F" w:rsidRDefault="00954F4F" w:rsidP="00954F4F">
      <w:pPr>
        <w:ind w:left="720"/>
        <w:jc w:val="both"/>
        <w:rPr>
          <w:rFonts w:asciiTheme="majorBidi" w:hAnsiTheme="majorBidi" w:cstheme="majorBidi"/>
        </w:rPr>
      </w:pPr>
    </w:p>
    <w:p w14:paraId="3EB47D03" w14:textId="77777777" w:rsidR="00954F4F" w:rsidRDefault="00954F4F" w:rsidP="00954F4F">
      <w:pPr>
        <w:ind w:left="720"/>
        <w:jc w:val="both"/>
        <w:rPr>
          <w:rFonts w:asciiTheme="majorBidi" w:hAnsiTheme="majorBidi" w:cstheme="majorBidi"/>
        </w:rPr>
      </w:pPr>
    </w:p>
    <w:p w14:paraId="2D2CB3C2" w14:textId="77777777" w:rsidR="00954F4F" w:rsidRPr="008B6F6B" w:rsidRDefault="00954F4F" w:rsidP="00C94CA5">
      <w:pPr>
        <w:numPr>
          <w:ilvl w:val="0"/>
          <w:numId w:val="103"/>
        </w:numPr>
        <w:jc w:val="both"/>
        <w:rPr>
          <w:rFonts w:asciiTheme="majorBidi" w:hAnsiTheme="majorBidi" w:cstheme="majorBidi"/>
        </w:rPr>
      </w:pPr>
      <w:r w:rsidRPr="008B6F6B">
        <w:rPr>
          <w:rFonts w:asciiTheme="majorBidi" w:hAnsiTheme="majorBidi" w:cstheme="majorBidi"/>
        </w:rPr>
        <w:t xml:space="preserve">Comprendre les principes et les objectifs du </w:t>
      </w:r>
      <w:r>
        <w:rPr>
          <w:rFonts w:asciiTheme="majorBidi" w:hAnsiTheme="majorBidi" w:cstheme="majorBidi"/>
        </w:rPr>
        <w:t>R</w:t>
      </w:r>
      <w:r w:rsidRPr="008B6F6B">
        <w:rPr>
          <w:rFonts w:asciiTheme="majorBidi" w:hAnsiTheme="majorBidi" w:cstheme="majorBidi"/>
        </w:rPr>
        <w:t xml:space="preserve">everse </w:t>
      </w:r>
      <w:r>
        <w:rPr>
          <w:rFonts w:asciiTheme="majorBidi" w:hAnsiTheme="majorBidi" w:cstheme="majorBidi"/>
        </w:rPr>
        <w:t>E</w:t>
      </w:r>
      <w:r w:rsidRPr="008B6F6B">
        <w:rPr>
          <w:rFonts w:asciiTheme="majorBidi" w:hAnsiTheme="majorBidi" w:cstheme="majorBidi"/>
        </w:rPr>
        <w:t xml:space="preserve">ngineering </w:t>
      </w:r>
      <w:r>
        <w:rPr>
          <w:rFonts w:asciiTheme="majorBidi" w:hAnsiTheme="majorBidi" w:cstheme="majorBidi"/>
        </w:rPr>
        <w:t xml:space="preserve">(RE) </w:t>
      </w:r>
      <w:r w:rsidRPr="008B6F6B">
        <w:rPr>
          <w:rFonts w:asciiTheme="majorBidi" w:hAnsiTheme="majorBidi" w:cstheme="majorBidi"/>
        </w:rPr>
        <w:t>dans le domaine</w:t>
      </w:r>
      <w:r>
        <w:rPr>
          <w:rFonts w:asciiTheme="majorBidi" w:hAnsiTheme="majorBidi" w:cstheme="majorBidi"/>
        </w:rPr>
        <w:t xml:space="preserve"> des sciences et de technologie (ST), </w:t>
      </w:r>
    </w:p>
    <w:p w14:paraId="26F8F7E3" w14:textId="77777777" w:rsidR="00954F4F" w:rsidRDefault="00954F4F" w:rsidP="00C94CA5">
      <w:pPr>
        <w:numPr>
          <w:ilvl w:val="0"/>
          <w:numId w:val="103"/>
        </w:numPr>
        <w:jc w:val="both"/>
        <w:rPr>
          <w:rFonts w:asciiTheme="majorBidi" w:hAnsiTheme="majorBidi" w:cstheme="majorBidi"/>
        </w:rPr>
      </w:pPr>
      <w:r>
        <w:rPr>
          <w:rFonts w:asciiTheme="majorBidi" w:hAnsiTheme="majorBidi" w:cstheme="majorBidi"/>
        </w:rPr>
        <w:t>S’initier aux o</w:t>
      </w:r>
      <w:r w:rsidRPr="008B6F6B">
        <w:rPr>
          <w:rFonts w:asciiTheme="majorBidi" w:hAnsiTheme="majorBidi" w:cstheme="majorBidi"/>
        </w:rPr>
        <w:t xml:space="preserve">utils et </w:t>
      </w:r>
      <w:r>
        <w:rPr>
          <w:rFonts w:asciiTheme="majorBidi" w:hAnsiTheme="majorBidi" w:cstheme="majorBidi"/>
        </w:rPr>
        <w:t xml:space="preserve">aux </w:t>
      </w:r>
      <w:r w:rsidRPr="008B6F6B">
        <w:rPr>
          <w:rFonts w:asciiTheme="majorBidi" w:hAnsiTheme="majorBidi" w:cstheme="majorBidi"/>
        </w:rPr>
        <w:t>méthodes d</w:t>
      </w:r>
      <w:r>
        <w:rPr>
          <w:rFonts w:asciiTheme="majorBidi" w:hAnsiTheme="majorBidi" w:cstheme="majorBidi"/>
        </w:rPr>
        <w:t xml:space="preserve">u RE dans la spécialité concernée. </w:t>
      </w:r>
    </w:p>
    <w:p w14:paraId="384A9436" w14:textId="77777777" w:rsidR="00954F4F" w:rsidRDefault="00954F4F" w:rsidP="00C94CA5">
      <w:pPr>
        <w:numPr>
          <w:ilvl w:val="0"/>
          <w:numId w:val="103"/>
        </w:numPr>
        <w:jc w:val="both"/>
        <w:rPr>
          <w:rFonts w:asciiTheme="majorBidi" w:hAnsiTheme="majorBidi" w:cstheme="majorBidi"/>
        </w:rPr>
      </w:pPr>
      <w:r>
        <w:rPr>
          <w:rFonts w:asciiTheme="majorBidi" w:hAnsiTheme="majorBidi" w:cstheme="majorBidi"/>
        </w:rPr>
        <w:t>Appréhender la valeur et l’éthique des principes du RE dans le design, la fabrication et l’assurance qualité</w:t>
      </w:r>
      <w:r w:rsidRPr="0071684A">
        <w:rPr>
          <w:rFonts w:asciiTheme="majorBidi" w:hAnsiTheme="majorBidi" w:cstheme="majorBidi"/>
        </w:rPr>
        <w:t xml:space="preserve"> </w:t>
      </w:r>
      <w:r>
        <w:rPr>
          <w:rFonts w:asciiTheme="majorBidi" w:hAnsiTheme="majorBidi" w:cstheme="majorBidi"/>
        </w:rPr>
        <w:t xml:space="preserve">de produits,  </w:t>
      </w:r>
    </w:p>
    <w:p w14:paraId="20249FCE" w14:textId="77777777" w:rsidR="00954F4F" w:rsidRPr="0071684A" w:rsidRDefault="00954F4F" w:rsidP="00C94CA5">
      <w:pPr>
        <w:pStyle w:val="Paragraphedeliste"/>
        <w:numPr>
          <w:ilvl w:val="0"/>
          <w:numId w:val="103"/>
        </w:numPr>
        <w:jc w:val="both"/>
        <w:rPr>
          <w:rFonts w:asciiTheme="majorBidi" w:hAnsiTheme="majorBidi" w:cstheme="majorBidi"/>
        </w:rPr>
      </w:pPr>
      <w:r w:rsidRPr="0071684A">
        <w:rPr>
          <w:rFonts w:asciiTheme="majorBidi" w:hAnsiTheme="majorBidi" w:cstheme="majorBidi"/>
        </w:rPr>
        <w:t xml:space="preserve">Encourager </w:t>
      </w:r>
      <w:r>
        <w:rPr>
          <w:rFonts w:asciiTheme="majorBidi" w:hAnsiTheme="majorBidi" w:cstheme="majorBidi"/>
        </w:rPr>
        <w:t>l</w:t>
      </w:r>
      <w:r w:rsidRPr="0071684A">
        <w:rPr>
          <w:rFonts w:asciiTheme="majorBidi" w:hAnsiTheme="majorBidi" w:cstheme="majorBidi"/>
        </w:rPr>
        <w:t>a pensée critique, la curiosité technique</w:t>
      </w:r>
      <w:r>
        <w:rPr>
          <w:rFonts w:asciiTheme="majorBidi" w:hAnsiTheme="majorBidi" w:cstheme="majorBidi"/>
        </w:rPr>
        <w:t xml:space="preserve">, </w:t>
      </w:r>
      <w:r w:rsidRPr="0071684A">
        <w:rPr>
          <w:rFonts w:asciiTheme="majorBidi" w:hAnsiTheme="majorBidi" w:cstheme="majorBidi"/>
        </w:rPr>
        <w:t>l’ingénierie inverse raisonnée</w:t>
      </w:r>
      <w:r>
        <w:rPr>
          <w:rFonts w:asciiTheme="majorBidi" w:hAnsiTheme="majorBidi" w:cstheme="majorBidi"/>
        </w:rPr>
        <w:t xml:space="preserve"> et</w:t>
      </w:r>
      <w:r w:rsidRPr="0071684A">
        <w:rPr>
          <w:rFonts w:asciiTheme="majorBidi" w:hAnsiTheme="majorBidi" w:cstheme="majorBidi"/>
        </w:rPr>
        <w:t xml:space="preserve"> l</w:t>
      </w:r>
      <w:r>
        <w:rPr>
          <w:rFonts w:asciiTheme="majorBidi" w:hAnsiTheme="majorBidi" w:cstheme="majorBidi"/>
        </w:rPr>
        <w:t>’innovation,</w:t>
      </w:r>
    </w:p>
    <w:p w14:paraId="3813608D" w14:textId="77777777" w:rsidR="00954F4F" w:rsidRPr="008B6F6B" w:rsidRDefault="00954F4F" w:rsidP="00C94CA5">
      <w:pPr>
        <w:numPr>
          <w:ilvl w:val="0"/>
          <w:numId w:val="103"/>
        </w:numPr>
        <w:jc w:val="both"/>
        <w:rPr>
          <w:rFonts w:asciiTheme="majorBidi" w:hAnsiTheme="majorBidi" w:cstheme="majorBidi"/>
        </w:rPr>
      </w:pPr>
      <w:r w:rsidRPr="008B6F6B">
        <w:rPr>
          <w:rFonts w:asciiTheme="majorBidi" w:hAnsiTheme="majorBidi" w:cstheme="majorBidi"/>
        </w:rPr>
        <w:t>Apprendre à analyser, documenter et modéliser un système existant sans documentation initiale.</w:t>
      </w:r>
    </w:p>
    <w:p w14:paraId="5A6BDC56" w14:textId="77777777" w:rsidR="00954F4F" w:rsidRDefault="00954F4F" w:rsidP="00954F4F">
      <w:pPr>
        <w:jc w:val="both"/>
        <w:rPr>
          <w:rFonts w:asciiTheme="majorBidi" w:hAnsiTheme="majorBidi" w:cstheme="majorBidi"/>
        </w:rPr>
      </w:pPr>
    </w:p>
    <w:p w14:paraId="76F0A448" w14:textId="77777777" w:rsidR="00954F4F" w:rsidRPr="008B6F6B" w:rsidRDefault="00954F4F" w:rsidP="00954F4F">
      <w:pPr>
        <w:ind w:firstLine="360"/>
        <w:jc w:val="both"/>
        <w:rPr>
          <w:rFonts w:asciiTheme="majorBidi" w:hAnsiTheme="majorBidi" w:cstheme="majorBidi"/>
        </w:rPr>
      </w:pPr>
      <w:r w:rsidRPr="008B6F6B">
        <w:rPr>
          <w:rFonts w:asciiTheme="majorBidi" w:hAnsiTheme="majorBidi" w:cstheme="majorBidi"/>
          <w:b/>
          <w:bCs/>
        </w:rPr>
        <w:t>Compétences visées</w:t>
      </w:r>
    </w:p>
    <w:p w14:paraId="08DB6495" w14:textId="77777777" w:rsidR="00954F4F" w:rsidRPr="000A3473" w:rsidRDefault="00954F4F" w:rsidP="00C94CA5">
      <w:pPr>
        <w:numPr>
          <w:ilvl w:val="0"/>
          <w:numId w:val="114"/>
        </w:numPr>
        <w:jc w:val="both"/>
        <w:rPr>
          <w:rFonts w:asciiTheme="majorBidi" w:eastAsia="Calibri" w:hAnsiTheme="majorBidi" w:cstheme="majorBidi"/>
        </w:rPr>
      </w:pPr>
      <w:r w:rsidRPr="000A3473">
        <w:rPr>
          <w:rFonts w:asciiTheme="majorBidi" w:eastAsia="Calibri" w:hAnsiTheme="majorBidi" w:cstheme="majorBidi"/>
        </w:rPr>
        <w:t xml:space="preserve">Décomposer et analyser un système </w:t>
      </w:r>
      <w:r>
        <w:rPr>
          <w:rFonts w:asciiTheme="majorBidi" w:eastAsia="Calibri" w:hAnsiTheme="majorBidi" w:cstheme="majorBidi"/>
        </w:rPr>
        <w:t xml:space="preserve">existant, </w:t>
      </w:r>
    </w:p>
    <w:p w14:paraId="63AE5682" w14:textId="77777777" w:rsidR="00954F4F" w:rsidRPr="000A3473" w:rsidRDefault="00954F4F" w:rsidP="00C94CA5">
      <w:pPr>
        <w:numPr>
          <w:ilvl w:val="0"/>
          <w:numId w:val="114"/>
        </w:numPr>
        <w:jc w:val="both"/>
        <w:rPr>
          <w:rFonts w:asciiTheme="majorBidi" w:eastAsia="Calibri" w:hAnsiTheme="majorBidi" w:cstheme="majorBidi"/>
        </w:rPr>
      </w:pPr>
      <w:r w:rsidRPr="000A3473">
        <w:rPr>
          <w:rFonts w:asciiTheme="majorBidi" w:eastAsia="Calibri" w:hAnsiTheme="majorBidi" w:cstheme="majorBidi"/>
        </w:rPr>
        <w:t xml:space="preserve">Reproduire </w:t>
      </w:r>
      <w:r>
        <w:rPr>
          <w:rFonts w:asciiTheme="majorBidi" w:eastAsia="Calibri" w:hAnsiTheme="majorBidi" w:cstheme="majorBidi"/>
        </w:rPr>
        <w:t xml:space="preserve">fidèlement </w:t>
      </w:r>
      <w:r w:rsidRPr="000A3473">
        <w:rPr>
          <w:rFonts w:asciiTheme="majorBidi" w:eastAsia="Calibri" w:hAnsiTheme="majorBidi" w:cstheme="majorBidi"/>
        </w:rPr>
        <w:t xml:space="preserve">un schéma </w:t>
      </w:r>
      <w:r>
        <w:rPr>
          <w:rFonts w:asciiTheme="majorBidi" w:eastAsia="Calibri" w:hAnsiTheme="majorBidi" w:cstheme="majorBidi"/>
        </w:rPr>
        <w:t xml:space="preserve">technique </w:t>
      </w:r>
      <w:r w:rsidRPr="000A3473">
        <w:rPr>
          <w:rFonts w:asciiTheme="majorBidi" w:eastAsia="Calibri" w:hAnsiTheme="majorBidi" w:cstheme="majorBidi"/>
        </w:rPr>
        <w:t>ou un modèle 3D à partir d’un produit existant</w:t>
      </w:r>
      <w:r>
        <w:rPr>
          <w:rFonts w:asciiTheme="majorBidi" w:eastAsia="Calibri" w:hAnsiTheme="majorBidi" w:cstheme="majorBidi"/>
        </w:rPr>
        <w:t>,</w:t>
      </w:r>
    </w:p>
    <w:p w14:paraId="3239A3C7" w14:textId="77777777" w:rsidR="00954F4F" w:rsidRPr="000A3473" w:rsidRDefault="00954F4F" w:rsidP="00C94CA5">
      <w:pPr>
        <w:numPr>
          <w:ilvl w:val="0"/>
          <w:numId w:val="114"/>
        </w:numPr>
        <w:jc w:val="both"/>
        <w:rPr>
          <w:rFonts w:asciiTheme="majorBidi" w:eastAsia="Calibri" w:hAnsiTheme="majorBidi" w:cstheme="majorBidi"/>
        </w:rPr>
      </w:pPr>
      <w:r w:rsidRPr="000A3473">
        <w:rPr>
          <w:rFonts w:asciiTheme="majorBidi" w:eastAsia="Calibri" w:hAnsiTheme="majorBidi" w:cstheme="majorBidi"/>
        </w:rPr>
        <w:t>Appliquer des outils de diagnostic et de simulation</w:t>
      </w:r>
      <w:r>
        <w:rPr>
          <w:rFonts w:asciiTheme="majorBidi" w:eastAsia="Calibri" w:hAnsiTheme="majorBidi" w:cstheme="majorBidi"/>
        </w:rPr>
        <w:t>,</w:t>
      </w:r>
    </w:p>
    <w:p w14:paraId="684CC801" w14:textId="77777777" w:rsidR="00954F4F" w:rsidRDefault="00954F4F" w:rsidP="00C94CA5">
      <w:pPr>
        <w:numPr>
          <w:ilvl w:val="0"/>
          <w:numId w:val="114"/>
        </w:numPr>
        <w:jc w:val="both"/>
        <w:rPr>
          <w:rFonts w:asciiTheme="majorBidi" w:eastAsia="Calibri" w:hAnsiTheme="majorBidi" w:cstheme="majorBidi"/>
        </w:rPr>
      </w:pPr>
      <w:r w:rsidRPr="00D43AD2">
        <w:rPr>
          <w:rFonts w:asciiTheme="majorBidi" w:eastAsia="Calibri" w:hAnsiTheme="majorBidi" w:cstheme="majorBidi"/>
        </w:rPr>
        <w:t xml:space="preserve">Travailler en groupe sur un projet exploratoire, </w:t>
      </w:r>
    </w:p>
    <w:p w14:paraId="64A1CFD6" w14:textId="77777777" w:rsidR="00954F4F" w:rsidRPr="00D43AD2" w:rsidRDefault="00954F4F" w:rsidP="00C94CA5">
      <w:pPr>
        <w:numPr>
          <w:ilvl w:val="0"/>
          <w:numId w:val="114"/>
        </w:numPr>
        <w:jc w:val="both"/>
        <w:rPr>
          <w:rFonts w:asciiTheme="majorBidi" w:eastAsia="Calibri" w:hAnsiTheme="majorBidi" w:cstheme="majorBidi"/>
        </w:rPr>
      </w:pPr>
      <w:r w:rsidRPr="00D43AD2">
        <w:rPr>
          <w:rFonts w:asciiTheme="majorBidi" w:eastAsia="Calibri" w:hAnsiTheme="majorBidi" w:cstheme="majorBidi"/>
        </w:rPr>
        <w:t>Identifier les limites juridiques de la rétroconception</w:t>
      </w:r>
    </w:p>
    <w:p w14:paraId="2EAF4027" w14:textId="77777777" w:rsidR="00954F4F" w:rsidRPr="008B6F6B" w:rsidRDefault="00954F4F" w:rsidP="00954F4F">
      <w:pPr>
        <w:jc w:val="both"/>
        <w:rPr>
          <w:rFonts w:asciiTheme="majorBidi" w:eastAsia="Calibri" w:hAnsiTheme="majorBidi" w:cstheme="majorBidi"/>
        </w:rPr>
      </w:pPr>
    </w:p>
    <w:p w14:paraId="143CD1DE" w14:textId="77777777" w:rsidR="00954F4F" w:rsidRPr="008B6F6B" w:rsidRDefault="00954F4F" w:rsidP="00954F4F">
      <w:pPr>
        <w:jc w:val="both"/>
        <w:rPr>
          <w:rFonts w:asciiTheme="majorBidi" w:eastAsia="Calibri" w:hAnsiTheme="majorBidi" w:cstheme="majorBidi"/>
        </w:rPr>
      </w:pPr>
    </w:p>
    <w:p w14:paraId="7C4BDFE0" w14:textId="77777777" w:rsidR="00954F4F" w:rsidRPr="00D43AD2" w:rsidRDefault="00954F4F" w:rsidP="00954F4F">
      <w:pPr>
        <w:ind w:left="720" w:hanging="410"/>
        <w:jc w:val="right"/>
        <w:rPr>
          <w:rFonts w:asciiTheme="majorBidi" w:hAnsiTheme="majorBidi" w:cstheme="majorBidi"/>
        </w:rPr>
      </w:pPr>
      <w:r w:rsidRPr="00D43AD2">
        <w:rPr>
          <w:rFonts w:asciiTheme="majorBidi" w:hAnsiTheme="majorBidi" w:cstheme="majorBidi"/>
        </w:rPr>
        <w:t>A</w:t>
      </w:r>
      <w:r w:rsidRPr="00D43AD2">
        <w:rPr>
          <w:rFonts w:asciiTheme="majorBidi" w:hAnsiTheme="majorBidi" w:cstheme="majorBidi"/>
          <w:b/>
          <w:bCs/>
        </w:rPr>
        <w:t>daptabilité aux spécialités du domaine Sciences et Technologi</w:t>
      </w:r>
      <w:r>
        <w:rPr>
          <w:rFonts w:asciiTheme="majorBidi" w:hAnsiTheme="majorBidi" w:cstheme="majorBidi"/>
          <w:b/>
          <w:bCs/>
        </w:rPr>
        <w:t xml:space="preserve">e </w:t>
      </w:r>
      <w:r w:rsidRPr="00D43AD2">
        <w:rPr>
          <w:rFonts w:asciiTheme="majorBidi" w:hAnsiTheme="majorBidi" w:cstheme="majorBidi"/>
          <w:b/>
          <w:bCs/>
        </w:rPr>
        <w:t>: é</w:t>
      </w:r>
    </w:p>
    <w:p w14:paraId="05D8975B" w14:textId="77777777" w:rsidR="00954F4F" w:rsidRDefault="00954F4F" w:rsidP="00C94CA5">
      <w:pPr>
        <w:numPr>
          <w:ilvl w:val="0"/>
          <w:numId w:val="114"/>
        </w:numPr>
        <w:jc w:val="both"/>
        <w:rPr>
          <w:rFonts w:asciiTheme="majorBidi" w:hAnsiTheme="majorBidi" w:cstheme="majorBidi"/>
        </w:rPr>
      </w:pPr>
      <w:r w:rsidRPr="00D43AD2">
        <w:rPr>
          <w:rFonts w:asciiTheme="majorBidi" w:hAnsiTheme="majorBidi" w:cstheme="majorBidi"/>
        </w:rPr>
        <w:t>Toutes les spécialités du domaine ST sont concernée</w:t>
      </w:r>
      <w:r>
        <w:rPr>
          <w:rFonts w:asciiTheme="majorBidi" w:hAnsiTheme="majorBidi" w:cstheme="majorBidi"/>
        </w:rPr>
        <w:t>s suivant</w:t>
      </w:r>
    </w:p>
    <w:p w14:paraId="61331EA7" w14:textId="77777777" w:rsidR="00954F4F" w:rsidRPr="00D43AD2" w:rsidRDefault="00954F4F" w:rsidP="00C94CA5">
      <w:pPr>
        <w:numPr>
          <w:ilvl w:val="0"/>
          <w:numId w:val="114"/>
        </w:numPr>
        <w:jc w:val="both"/>
        <w:rPr>
          <w:rFonts w:asciiTheme="majorBidi" w:hAnsiTheme="majorBidi" w:cstheme="majorBidi"/>
          <w:rtl/>
        </w:rPr>
      </w:pPr>
      <w:r w:rsidRPr="00D43AD2">
        <w:rPr>
          <w:rFonts w:asciiTheme="majorBidi" w:hAnsiTheme="majorBidi" w:cstheme="majorBidi"/>
        </w:rPr>
        <w:t>Exemples </w:t>
      </w:r>
      <w:r>
        <w:rPr>
          <w:rFonts w:asciiTheme="majorBidi" w:hAnsiTheme="majorBidi" w:cstheme="majorBidi"/>
        </w:rPr>
        <w:t xml:space="preserve">de taches </w:t>
      </w:r>
      <w:r w:rsidRPr="00D43AD2">
        <w:rPr>
          <w:rFonts w:asciiTheme="majorBidi" w:hAnsiTheme="majorBidi" w:cstheme="majorBidi"/>
        </w:rPr>
        <w:t xml:space="preserve">:  Documentation technique numérique, résultats de veille technologique, Gestion de projets techniques, Collaboration autour de plans, Analyses de rapports, </w:t>
      </w:r>
      <w:r>
        <w:rPr>
          <w:rFonts w:asciiTheme="majorBidi" w:hAnsiTheme="majorBidi" w:cstheme="majorBidi"/>
        </w:rPr>
        <w:t>C</w:t>
      </w:r>
      <w:r w:rsidRPr="00D43AD2">
        <w:rPr>
          <w:rFonts w:asciiTheme="majorBidi" w:hAnsiTheme="majorBidi" w:cstheme="majorBidi"/>
        </w:rPr>
        <w:t>ompréhens</w:t>
      </w:r>
      <w:r>
        <w:rPr>
          <w:rFonts w:asciiTheme="majorBidi" w:hAnsiTheme="majorBidi" w:cstheme="majorBidi"/>
        </w:rPr>
        <w:t>ion</w:t>
      </w:r>
      <w:r w:rsidRPr="00D43AD2">
        <w:rPr>
          <w:rFonts w:asciiTheme="majorBidi" w:hAnsiTheme="majorBidi" w:cstheme="majorBidi"/>
        </w:rPr>
        <w:t xml:space="preserve"> de </w:t>
      </w:r>
      <w:r>
        <w:rPr>
          <w:rFonts w:asciiTheme="majorBidi" w:hAnsiTheme="majorBidi" w:cstheme="majorBidi"/>
        </w:rPr>
        <w:t>p</w:t>
      </w:r>
      <w:r w:rsidRPr="00D43AD2">
        <w:rPr>
          <w:rFonts w:asciiTheme="majorBidi" w:hAnsiTheme="majorBidi" w:cstheme="majorBidi"/>
        </w:rPr>
        <w:t>rocédés industriels</w:t>
      </w:r>
      <w:r>
        <w:rPr>
          <w:rFonts w:asciiTheme="majorBidi" w:hAnsiTheme="majorBidi" w:cstheme="majorBidi"/>
        </w:rPr>
        <w:t xml:space="preserve">, </w:t>
      </w:r>
      <w:r w:rsidRPr="00D43AD2">
        <w:rPr>
          <w:rFonts w:asciiTheme="majorBidi" w:hAnsiTheme="majorBidi" w:cstheme="majorBidi"/>
        </w:rPr>
        <w:t xml:space="preserve">Suivi de données de production, </w:t>
      </w:r>
      <w:r>
        <w:rPr>
          <w:rFonts w:asciiTheme="majorBidi" w:hAnsiTheme="majorBidi" w:cstheme="majorBidi"/>
        </w:rPr>
        <w:t xml:space="preserve">Techniques de </w:t>
      </w:r>
      <w:r w:rsidRPr="00D43AD2">
        <w:rPr>
          <w:rFonts w:asciiTheme="majorBidi" w:hAnsiTheme="majorBidi" w:cstheme="majorBidi"/>
        </w:rPr>
        <w:t>reporting</w:t>
      </w:r>
      <w:r>
        <w:rPr>
          <w:rFonts w:asciiTheme="majorBidi" w:hAnsiTheme="majorBidi" w:cstheme="majorBidi"/>
        </w:rPr>
        <w:t>, Prototypage, Essais)</w:t>
      </w:r>
    </w:p>
    <w:p w14:paraId="012BC709" w14:textId="77777777" w:rsidR="00954F4F" w:rsidRPr="008B6F6B" w:rsidRDefault="00954F4F" w:rsidP="00954F4F">
      <w:pPr>
        <w:jc w:val="both"/>
        <w:rPr>
          <w:rFonts w:asciiTheme="majorBidi" w:hAnsiTheme="majorBidi" w:cstheme="majorBidi"/>
          <w:b/>
          <w:bCs/>
        </w:rPr>
      </w:pPr>
    </w:p>
    <w:p w14:paraId="077F59FF" w14:textId="77777777" w:rsidR="00954F4F" w:rsidRPr="008B6F6B" w:rsidRDefault="00954F4F" w:rsidP="00954F4F">
      <w:pPr>
        <w:tabs>
          <w:tab w:val="left" w:pos="8554"/>
        </w:tabs>
        <w:jc w:val="both"/>
        <w:rPr>
          <w:rFonts w:asciiTheme="majorBidi" w:hAnsiTheme="majorBidi" w:cstheme="majorBidi"/>
          <w:b/>
          <w:bCs/>
        </w:rPr>
      </w:pPr>
      <w:r w:rsidRPr="008B6F6B">
        <w:rPr>
          <w:rFonts w:asciiTheme="majorBidi" w:hAnsiTheme="majorBidi" w:cstheme="majorBidi"/>
          <w:b/>
          <w:bCs/>
        </w:rPr>
        <w:t>Prérequis :</w:t>
      </w:r>
      <w:r>
        <w:rPr>
          <w:rFonts w:asciiTheme="majorBidi" w:hAnsiTheme="majorBidi" w:cstheme="majorBidi"/>
          <w:b/>
          <w:bCs/>
        </w:rPr>
        <w:tab/>
        <w:t xml:space="preserve"> </w:t>
      </w:r>
    </w:p>
    <w:p w14:paraId="3BAC482E" w14:textId="77777777" w:rsidR="00954F4F" w:rsidRPr="008B6F6B" w:rsidRDefault="00954F4F" w:rsidP="00954F4F">
      <w:pPr>
        <w:jc w:val="both"/>
        <w:rPr>
          <w:rFonts w:asciiTheme="majorBidi" w:hAnsiTheme="majorBidi" w:cstheme="majorBidi"/>
          <w:rtl/>
        </w:rPr>
      </w:pPr>
    </w:p>
    <w:p w14:paraId="5B59E90F" w14:textId="77777777" w:rsidR="00954F4F" w:rsidRPr="00D43AD2" w:rsidRDefault="00954F4F" w:rsidP="00954F4F">
      <w:pPr>
        <w:ind w:firstLine="426"/>
        <w:jc w:val="both"/>
        <w:rPr>
          <w:rFonts w:asciiTheme="majorBidi" w:hAnsiTheme="majorBidi" w:cstheme="majorBidi"/>
        </w:rPr>
      </w:pPr>
      <w:r>
        <w:rPr>
          <w:rFonts w:asciiTheme="majorBidi" w:hAnsiTheme="majorBidi" w:cstheme="majorBidi"/>
        </w:rPr>
        <w:sym w:font="Symbol" w:char="F02D"/>
      </w:r>
      <w:r>
        <w:rPr>
          <w:rFonts w:asciiTheme="majorBidi" w:hAnsiTheme="majorBidi" w:cstheme="majorBidi"/>
        </w:rPr>
        <w:t xml:space="preserve"> </w:t>
      </w:r>
      <w:r w:rsidRPr="00D43AD2">
        <w:rPr>
          <w:rFonts w:asciiTheme="majorBidi" w:hAnsiTheme="majorBidi" w:cstheme="majorBidi"/>
        </w:rPr>
        <w:t>Connaissances fondamentales dans la spécialité</w:t>
      </w:r>
      <w:r>
        <w:rPr>
          <w:rFonts w:asciiTheme="majorBidi" w:hAnsiTheme="majorBidi" w:cstheme="majorBidi"/>
        </w:rPr>
        <w:t xml:space="preserve">. </w:t>
      </w:r>
    </w:p>
    <w:p w14:paraId="234ECC9A" w14:textId="77777777" w:rsidR="00954F4F" w:rsidRPr="008B6F6B" w:rsidRDefault="00954F4F" w:rsidP="00954F4F">
      <w:pPr>
        <w:rPr>
          <w:rFonts w:asciiTheme="majorBidi" w:hAnsiTheme="majorBidi" w:cstheme="majorBidi"/>
          <w:b/>
          <w:color w:val="000000" w:themeColor="text1"/>
          <w:u w:val="thick" w:color="F79646" w:themeColor="accent6"/>
        </w:rPr>
      </w:pPr>
    </w:p>
    <w:p w14:paraId="210BF5DB" w14:textId="77777777" w:rsidR="00954F4F" w:rsidRDefault="00954F4F" w:rsidP="00954F4F">
      <w:pPr>
        <w:rPr>
          <w:rFonts w:asciiTheme="majorBidi" w:hAnsiTheme="majorBidi" w:cstheme="majorBidi"/>
          <w:b/>
          <w:color w:val="000000" w:themeColor="text1"/>
          <w:u w:val="thick" w:color="F79646" w:themeColor="accent6"/>
        </w:rPr>
      </w:pPr>
      <w:r w:rsidRPr="008B6F6B">
        <w:rPr>
          <w:rFonts w:asciiTheme="majorBidi" w:hAnsiTheme="majorBidi" w:cstheme="majorBidi"/>
          <w:b/>
          <w:color w:val="000000" w:themeColor="text1"/>
          <w:u w:val="thick" w:color="F79646" w:themeColor="accent6"/>
        </w:rPr>
        <w:t>Contenu de la matière :</w:t>
      </w:r>
    </w:p>
    <w:p w14:paraId="62E39817" w14:textId="77777777" w:rsidR="00954F4F" w:rsidRPr="008B6F6B" w:rsidRDefault="00954F4F" w:rsidP="00954F4F">
      <w:pPr>
        <w:rPr>
          <w:rFonts w:asciiTheme="majorBidi" w:hAnsiTheme="majorBidi" w:cstheme="majorBidi"/>
          <w:b/>
          <w:color w:val="000000" w:themeColor="text1"/>
          <w:u w:val="thick" w:color="F79646" w:themeColor="accent6"/>
        </w:rPr>
      </w:pPr>
    </w:p>
    <w:p w14:paraId="504E99C6"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 xml:space="preserve">1. Introduction à la </w:t>
      </w:r>
      <w:r>
        <w:rPr>
          <w:rFonts w:asciiTheme="majorBidi" w:eastAsia="Calibri" w:hAnsiTheme="majorBidi" w:cstheme="majorBidi"/>
          <w:b/>
          <w:bCs/>
        </w:rPr>
        <w:t>Réverse Engineering</w:t>
      </w:r>
    </w:p>
    <w:p w14:paraId="726E1E96" w14:textId="77777777" w:rsidR="00954F4F" w:rsidRPr="005F08FC" w:rsidRDefault="00954F4F" w:rsidP="00C94CA5">
      <w:pPr>
        <w:numPr>
          <w:ilvl w:val="0"/>
          <w:numId w:val="104"/>
        </w:numPr>
        <w:contextualSpacing/>
        <w:jc w:val="both"/>
        <w:rPr>
          <w:rFonts w:asciiTheme="majorBidi" w:eastAsia="Calibri" w:hAnsiTheme="majorBidi" w:cstheme="majorBidi"/>
        </w:rPr>
      </w:pPr>
      <w:r>
        <w:rPr>
          <w:rFonts w:asciiTheme="majorBidi" w:eastAsia="Calibri" w:hAnsiTheme="majorBidi" w:cstheme="majorBidi"/>
        </w:rPr>
        <w:t>Historique, e</w:t>
      </w:r>
      <w:r w:rsidRPr="000A3473">
        <w:rPr>
          <w:rFonts w:asciiTheme="majorBidi" w:eastAsia="Calibri" w:hAnsiTheme="majorBidi" w:cstheme="majorBidi"/>
        </w:rPr>
        <w:t>njeux légaux et éthiques</w:t>
      </w:r>
      <w:r>
        <w:rPr>
          <w:rFonts w:asciiTheme="majorBidi" w:eastAsia="Calibri" w:hAnsiTheme="majorBidi" w:cstheme="majorBidi"/>
        </w:rPr>
        <w:t xml:space="preserve"> du RE, </w:t>
      </w:r>
    </w:p>
    <w:p w14:paraId="059862A6" w14:textId="77777777" w:rsidR="00954F4F" w:rsidRPr="000A3473" w:rsidRDefault="00954F4F" w:rsidP="00C94CA5">
      <w:pPr>
        <w:numPr>
          <w:ilvl w:val="0"/>
          <w:numId w:val="104"/>
        </w:numPr>
        <w:contextualSpacing/>
        <w:jc w:val="both"/>
        <w:rPr>
          <w:rFonts w:asciiTheme="majorBidi" w:eastAsia="Calibri" w:hAnsiTheme="majorBidi" w:cstheme="majorBidi"/>
        </w:rPr>
      </w:pPr>
      <w:r w:rsidRPr="000A3473">
        <w:rPr>
          <w:rFonts w:asciiTheme="majorBidi" w:eastAsia="Calibri" w:hAnsiTheme="majorBidi" w:cstheme="majorBidi"/>
        </w:rPr>
        <w:t xml:space="preserve">Définitions et champs d'application : </w:t>
      </w:r>
      <w:r>
        <w:rPr>
          <w:rFonts w:asciiTheme="majorBidi" w:eastAsia="Calibri" w:hAnsiTheme="majorBidi" w:cstheme="majorBidi"/>
        </w:rPr>
        <w:t>Approches (</w:t>
      </w:r>
      <w:r w:rsidRPr="000A3473">
        <w:rPr>
          <w:rFonts w:asciiTheme="majorBidi" w:eastAsia="Calibri" w:hAnsiTheme="majorBidi" w:cstheme="majorBidi"/>
        </w:rPr>
        <w:t>matériel</w:t>
      </w:r>
      <w:r>
        <w:rPr>
          <w:rFonts w:asciiTheme="majorBidi" w:eastAsia="Calibri" w:hAnsiTheme="majorBidi" w:cstheme="majorBidi"/>
        </w:rPr>
        <w:t>s</w:t>
      </w:r>
      <w:r w:rsidRPr="000A3473">
        <w:rPr>
          <w:rFonts w:asciiTheme="majorBidi" w:eastAsia="Calibri" w:hAnsiTheme="majorBidi" w:cstheme="majorBidi"/>
        </w:rPr>
        <w:t>, logiciel</w:t>
      </w:r>
      <w:r>
        <w:rPr>
          <w:rFonts w:asciiTheme="majorBidi" w:eastAsia="Calibri" w:hAnsiTheme="majorBidi" w:cstheme="majorBidi"/>
        </w:rPr>
        <w:t>s</w:t>
      </w:r>
      <w:r w:rsidRPr="000A3473">
        <w:rPr>
          <w:rFonts w:asciiTheme="majorBidi" w:eastAsia="Calibri" w:hAnsiTheme="majorBidi" w:cstheme="majorBidi"/>
        </w:rPr>
        <w:t xml:space="preserve">, </w:t>
      </w:r>
      <w:r>
        <w:rPr>
          <w:rFonts w:asciiTheme="majorBidi" w:eastAsia="Calibri" w:hAnsiTheme="majorBidi" w:cstheme="majorBidi"/>
        </w:rPr>
        <w:t>procédés…)</w:t>
      </w:r>
    </w:p>
    <w:p w14:paraId="420D1B0C" w14:textId="77777777" w:rsidR="00954F4F" w:rsidRPr="00D43AD2" w:rsidRDefault="00954F4F" w:rsidP="00C94CA5">
      <w:pPr>
        <w:numPr>
          <w:ilvl w:val="0"/>
          <w:numId w:val="104"/>
        </w:numPr>
        <w:contextualSpacing/>
        <w:jc w:val="both"/>
        <w:rPr>
          <w:rFonts w:asciiTheme="majorBidi" w:eastAsia="Calibri" w:hAnsiTheme="majorBidi" w:cstheme="majorBidi"/>
          <w:b/>
          <w:bCs/>
        </w:rPr>
      </w:pPr>
      <w:r w:rsidRPr="00D43AD2">
        <w:rPr>
          <w:rFonts w:asciiTheme="majorBidi" w:eastAsia="Calibri" w:hAnsiTheme="majorBidi" w:cstheme="majorBidi"/>
        </w:rPr>
        <w:t xml:space="preserve">Domaines : maintenance, re-fabrication, cybersécurité, veille concurrentielle </w:t>
      </w:r>
    </w:p>
    <w:p w14:paraId="0BD383AA" w14:textId="77777777" w:rsidR="00954F4F" w:rsidRPr="00D43AD2" w:rsidRDefault="00954F4F" w:rsidP="00954F4F">
      <w:pPr>
        <w:ind w:left="720"/>
        <w:contextualSpacing/>
        <w:jc w:val="both"/>
        <w:rPr>
          <w:rFonts w:asciiTheme="majorBidi" w:eastAsia="Calibri" w:hAnsiTheme="majorBidi" w:cstheme="majorBidi"/>
          <w:b/>
          <w:bCs/>
        </w:rPr>
      </w:pPr>
    </w:p>
    <w:p w14:paraId="4C6EBE3D"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2. Méthodologie générale</w:t>
      </w:r>
    </w:p>
    <w:p w14:paraId="4F850DD0" w14:textId="77777777" w:rsidR="00954F4F" w:rsidRPr="000A3473" w:rsidRDefault="00954F4F" w:rsidP="00C94CA5">
      <w:pPr>
        <w:numPr>
          <w:ilvl w:val="0"/>
          <w:numId w:val="105"/>
        </w:numPr>
        <w:contextualSpacing/>
        <w:jc w:val="both"/>
        <w:rPr>
          <w:rFonts w:asciiTheme="majorBidi" w:eastAsia="Calibri" w:hAnsiTheme="majorBidi" w:cstheme="majorBidi"/>
        </w:rPr>
      </w:pPr>
      <w:r w:rsidRPr="000A3473">
        <w:rPr>
          <w:rFonts w:asciiTheme="majorBidi" w:eastAsia="Calibri" w:hAnsiTheme="majorBidi" w:cstheme="majorBidi"/>
        </w:rPr>
        <w:t>Analyse d’un système “boîte noire” (black box)</w:t>
      </w:r>
    </w:p>
    <w:p w14:paraId="3E6FD4BB" w14:textId="77777777" w:rsidR="00954F4F" w:rsidRPr="000A3473" w:rsidRDefault="00954F4F" w:rsidP="00C94CA5">
      <w:pPr>
        <w:numPr>
          <w:ilvl w:val="0"/>
          <w:numId w:val="105"/>
        </w:numPr>
        <w:contextualSpacing/>
        <w:jc w:val="both"/>
        <w:rPr>
          <w:rFonts w:asciiTheme="majorBidi" w:eastAsia="Calibri" w:hAnsiTheme="majorBidi" w:cstheme="majorBidi"/>
        </w:rPr>
      </w:pPr>
      <w:r w:rsidRPr="000A3473">
        <w:rPr>
          <w:rFonts w:asciiTheme="majorBidi" w:eastAsia="Calibri" w:hAnsiTheme="majorBidi" w:cstheme="majorBidi"/>
        </w:rPr>
        <w:t>Décomposition fonctionnelle</w:t>
      </w:r>
    </w:p>
    <w:p w14:paraId="6340E08D" w14:textId="77777777" w:rsidR="00954F4F" w:rsidRDefault="00954F4F" w:rsidP="00C94CA5">
      <w:pPr>
        <w:numPr>
          <w:ilvl w:val="0"/>
          <w:numId w:val="105"/>
        </w:numPr>
        <w:contextualSpacing/>
        <w:jc w:val="both"/>
        <w:rPr>
          <w:rFonts w:asciiTheme="majorBidi" w:eastAsia="Calibri" w:hAnsiTheme="majorBidi" w:cstheme="majorBidi"/>
        </w:rPr>
      </w:pPr>
      <w:r w:rsidRPr="000A3473">
        <w:rPr>
          <w:rFonts w:asciiTheme="majorBidi" w:eastAsia="Calibri" w:hAnsiTheme="majorBidi" w:cstheme="majorBidi"/>
        </w:rPr>
        <w:t>Diagrammes de blocs, entrées/sorties, flux d’énergie ou d’information</w:t>
      </w:r>
    </w:p>
    <w:p w14:paraId="4AF35A2A" w14:textId="77777777" w:rsidR="00954F4F" w:rsidRPr="000A3473" w:rsidRDefault="00954F4F" w:rsidP="00954F4F">
      <w:pPr>
        <w:ind w:left="720"/>
        <w:contextualSpacing/>
        <w:jc w:val="both"/>
        <w:rPr>
          <w:rFonts w:asciiTheme="majorBidi" w:eastAsia="Calibri" w:hAnsiTheme="majorBidi" w:cstheme="majorBidi"/>
        </w:rPr>
      </w:pPr>
    </w:p>
    <w:p w14:paraId="74D6C809"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3. Reverse engineering matériel</w:t>
      </w:r>
    </w:p>
    <w:p w14:paraId="6EC4E5BF" w14:textId="77777777" w:rsidR="00954F4F" w:rsidRPr="000A3473" w:rsidRDefault="00954F4F" w:rsidP="00C94CA5">
      <w:pPr>
        <w:numPr>
          <w:ilvl w:val="0"/>
          <w:numId w:val="106"/>
        </w:numPr>
        <w:contextualSpacing/>
        <w:jc w:val="both"/>
        <w:rPr>
          <w:rFonts w:asciiTheme="majorBidi" w:eastAsia="Calibri" w:hAnsiTheme="majorBidi" w:cstheme="majorBidi"/>
        </w:rPr>
      </w:pPr>
      <w:r w:rsidRPr="000A3473">
        <w:rPr>
          <w:rFonts w:asciiTheme="majorBidi" w:eastAsia="Calibri" w:hAnsiTheme="majorBidi" w:cstheme="majorBidi"/>
        </w:rPr>
        <w:t>Cartes électroniques : inspection visuelle, repérage de composants</w:t>
      </w:r>
    </w:p>
    <w:p w14:paraId="12AEC08F" w14:textId="77777777" w:rsidR="00954F4F" w:rsidRPr="000A3473" w:rsidRDefault="00954F4F" w:rsidP="00C94CA5">
      <w:pPr>
        <w:numPr>
          <w:ilvl w:val="0"/>
          <w:numId w:val="106"/>
        </w:numPr>
        <w:contextualSpacing/>
        <w:jc w:val="both"/>
        <w:rPr>
          <w:rFonts w:asciiTheme="majorBidi" w:eastAsia="Calibri" w:hAnsiTheme="majorBidi" w:cstheme="majorBidi"/>
        </w:rPr>
      </w:pPr>
      <w:r w:rsidRPr="000A3473">
        <w:rPr>
          <w:rFonts w:asciiTheme="majorBidi" w:eastAsia="Calibri" w:hAnsiTheme="majorBidi" w:cstheme="majorBidi"/>
        </w:rPr>
        <w:t>Utilisation d’outils : multimètre, oscilloscope, analyseur logique</w:t>
      </w:r>
    </w:p>
    <w:p w14:paraId="551DDE47" w14:textId="77777777" w:rsidR="00954F4F" w:rsidRPr="000A3473" w:rsidRDefault="00954F4F" w:rsidP="00C94CA5">
      <w:pPr>
        <w:numPr>
          <w:ilvl w:val="0"/>
          <w:numId w:val="106"/>
        </w:numPr>
        <w:contextualSpacing/>
        <w:jc w:val="both"/>
        <w:rPr>
          <w:rFonts w:asciiTheme="majorBidi" w:eastAsia="Calibri" w:hAnsiTheme="majorBidi" w:cstheme="majorBidi"/>
        </w:rPr>
      </w:pPr>
      <w:r w:rsidRPr="000A3473">
        <w:rPr>
          <w:rFonts w:asciiTheme="majorBidi" w:eastAsia="Calibri" w:hAnsiTheme="majorBidi" w:cstheme="majorBidi"/>
        </w:rPr>
        <w:t>Reconnaissance de schémas électroniques</w:t>
      </w:r>
    </w:p>
    <w:p w14:paraId="75E529B3" w14:textId="77777777" w:rsidR="00954F4F" w:rsidRDefault="00954F4F" w:rsidP="00C94CA5">
      <w:pPr>
        <w:numPr>
          <w:ilvl w:val="0"/>
          <w:numId w:val="106"/>
        </w:numPr>
        <w:contextualSpacing/>
        <w:jc w:val="both"/>
        <w:rPr>
          <w:rFonts w:asciiTheme="majorBidi" w:eastAsia="Calibri" w:hAnsiTheme="majorBidi" w:cstheme="majorBidi"/>
        </w:rPr>
      </w:pPr>
      <w:r w:rsidRPr="000A3473">
        <w:rPr>
          <w:rFonts w:asciiTheme="majorBidi" w:eastAsia="Calibri" w:hAnsiTheme="majorBidi" w:cstheme="majorBidi"/>
        </w:rPr>
        <w:t>Reconstitution de schémas sous KiCad / Proteus</w:t>
      </w:r>
    </w:p>
    <w:p w14:paraId="737DA50C" w14:textId="77777777" w:rsidR="00954F4F" w:rsidRPr="000A3473" w:rsidRDefault="00954F4F" w:rsidP="00954F4F">
      <w:pPr>
        <w:ind w:left="1080"/>
        <w:contextualSpacing/>
        <w:jc w:val="both"/>
        <w:rPr>
          <w:rFonts w:asciiTheme="majorBidi" w:eastAsia="Calibri" w:hAnsiTheme="majorBidi" w:cstheme="majorBidi"/>
        </w:rPr>
      </w:pPr>
    </w:p>
    <w:p w14:paraId="3631A24A"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4. Reverse engineering logiciel</w:t>
      </w:r>
    </w:p>
    <w:p w14:paraId="292BBE23" w14:textId="77777777" w:rsidR="00954F4F" w:rsidRPr="000A3473" w:rsidRDefault="00954F4F" w:rsidP="00C94CA5">
      <w:pPr>
        <w:numPr>
          <w:ilvl w:val="0"/>
          <w:numId w:val="107"/>
        </w:numPr>
        <w:contextualSpacing/>
        <w:jc w:val="both"/>
        <w:rPr>
          <w:rFonts w:asciiTheme="majorBidi" w:eastAsia="Calibri" w:hAnsiTheme="majorBidi" w:cstheme="majorBidi"/>
        </w:rPr>
      </w:pPr>
      <w:r w:rsidRPr="000A3473">
        <w:rPr>
          <w:rFonts w:asciiTheme="majorBidi" w:eastAsia="Calibri" w:hAnsiTheme="majorBidi" w:cstheme="majorBidi"/>
        </w:rPr>
        <w:t>Analyse statique de binaires (ex : .exe, .hex)</w:t>
      </w:r>
    </w:p>
    <w:p w14:paraId="0E2A029C" w14:textId="77777777" w:rsidR="00954F4F" w:rsidRPr="000A3473" w:rsidRDefault="00954F4F" w:rsidP="00C94CA5">
      <w:pPr>
        <w:numPr>
          <w:ilvl w:val="0"/>
          <w:numId w:val="107"/>
        </w:numPr>
        <w:contextualSpacing/>
        <w:jc w:val="both"/>
        <w:rPr>
          <w:rFonts w:asciiTheme="majorBidi" w:eastAsia="Calibri" w:hAnsiTheme="majorBidi" w:cstheme="majorBidi"/>
        </w:rPr>
      </w:pPr>
      <w:r w:rsidRPr="000A3473">
        <w:rPr>
          <w:rFonts w:asciiTheme="majorBidi" w:eastAsia="Calibri" w:hAnsiTheme="majorBidi" w:cstheme="majorBidi"/>
        </w:rPr>
        <w:t>Décompilation, désassemblage (introduction à Ghidra, IDA Free, ou Hopper)</w:t>
      </w:r>
    </w:p>
    <w:p w14:paraId="7CB2CF7E" w14:textId="77777777" w:rsidR="00954F4F" w:rsidRPr="000A3473" w:rsidRDefault="00954F4F" w:rsidP="00C94CA5">
      <w:pPr>
        <w:numPr>
          <w:ilvl w:val="0"/>
          <w:numId w:val="107"/>
        </w:numPr>
        <w:contextualSpacing/>
        <w:jc w:val="both"/>
        <w:rPr>
          <w:rFonts w:asciiTheme="majorBidi" w:eastAsia="Calibri" w:hAnsiTheme="majorBidi" w:cstheme="majorBidi"/>
        </w:rPr>
      </w:pPr>
      <w:r w:rsidRPr="000A3473">
        <w:rPr>
          <w:rFonts w:asciiTheme="majorBidi" w:eastAsia="Calibri" w:hAnsiTheme="majorBidi" w:cstheme="majorBidi"/>
        </w:rPr>
        <w:t>Observation de comportements : sniffing, monitoring (ex : Wireshark)</w:t>
      </w:r>
    </w:p>
    <w:p w14:paraId="72CF1725" w14:textId="77777777" w:rsidR="00954F4F" w:rsidRDefault="00954F4F" w:rsidP="00C94CA5">
      <w:pPr>
        <w:numPr>
          <w:ilvl w:val="0"/>
          <w:numId w:val="107"/>
        </w:numPr>
        <w:contextualSpacing/>
        <w:jc w:val="both"/>
        <w:rPr>
          <w:rFonts w:asciiTheme="majorBidi" w:eastAsia="Calibri" w:hAnsiTheme="majorBidi" w:cstheme="majorBidi"/>
        </w:rPr>
      </w:pPr>
      <w:r w:rsidRPr="000A3473">
        <w:rPr>
          <w:rFonts w:asciiTheme="majorBidi" w:eastAsia="Calibri" w:hAnsiTheme="majorBidi" w:cstheme="majorBidi"/>
        </w:rPr>
        <w:t>Cas des microcontrôleurs : lecture mémoire flash, extraction firmware</w:t>
      </w:r>
    </w:p>
    <w:p w14:paraId="0DB7E8BF" w14:textId="77777777" w:rsidR="00954F4F" w:rsidRPr="000A3473" w:rsidRDefault="00954F4F" w:rsidP="00954F4F">
      <w:pPr>
        <w:ind w:left="1080"/>
        <w:contextualSpacing/>
        <w:jc w:val="both"/>
        <w:rPr>
          <w:rFonts w:asciiTheme="majorBidi" w:eastAsia="Calibri" w:hAnsiTheme="majorBidi" w:cstheme="majorBidi"/>
        </w:rPr>
      </w:pPr>
    </w:p>
    <w:p w14:paraId="63689611"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5. Reverse engineering mécanique</w:t>
      </w:r>
    </w:p>
    <w:p w14:paraId="3E51EA3C" w14:textId="77777777" w:rsidR="00954F4F" w:rsidRPr="000A3473" w:rsidRDefault="00954F4F" w:rsidP="00C94CA5">
      <w:pPr>
        <w:numPr>
          <w:ilvl w:val="0"/>
          <w:numId w:val="108"/>
        </w:numPr>
        <w:contextualSpacing/>
        <w:jc w:val="both"/>
        <w:rPr>
          <w:rFonts w:asciiTheme="majorBidi" w:eastAsia="Calibri" w:hAnsiTheme="majorBidi" w:cstheme="majorBidi"/>
        </w:rPr>
      </w:pPr>
      <w:r w:rsidRPr="000A3473">
        <w:rPr>
          <w:rFonts w:asciiTheme="majorBidi" w:eastAsia="Calibri" w:hAnsiTheme="majorBidi" w:cstheme="majorBidi"/>
        </w:rPr>
        <w:t>Numérisation 3D : scanner, mesures manuelles</w:t>
      </w:r>
    </w:p>
    <w:p w14:paraId="6793D464" w14:textId="77777777" w:rsidR="00954F4F" w:rsidRPr="000A3473" w:rsidRDefault="00954F4F" w:rsidP="00C94CA5">
      <w:pPr>
        <w:numPr>
          <w:ilvl w:val="0"/>
          <w:numId w:val="108"/>
        </w:numPr>
        <w:contextualSpacing/>
        <w:jc w:val="both"/>
        <w:rPr>
          <w:rFonts w:asciiTheme="majorBidi" w:eastAsia="Calibri" w:hAnsiTheme="majorBidi" w:cstheme="majorBidi"/>
        </w:rPr>
      </w:pPr>
      <w:r w:rsidRPr="000A3473">
        <w:rPr>
          <w:rFonts w:asciiTheme="majorBidi" w:eastAsia="Calibri" w:hAnsiTheme="majorBidi" w:cstheme="majorBidi"/>
        </w:rPr>
        <w:t>Reproduction de modèles CAO à partir de pièces existantes</w:t>
      </w:r>
    </w:p>
    <w:p w14:paraId="2D47DCF1" w14:textId="77777777" w:rsidR="00954F4F" w:rsidRPr="000A3473" w:rsidRDefault="00954F4F" w:rsidP="00C94CA5">
      <w:pPr>
        <w:numPr>
          <w:ilvl w:val="0"/>
          <w:numId w:val="108"/>
        </w:numPr>
        <w:contextualSpacing/>
        <w:jc w:val="both"/>
        <w:rPr>
          <w:rFonts w:asciiTheme="majorBidi" w:eastAsia="Calibri" w:hAnsiTheme="majorBidi" w:cstheme="majorBidi"/>
        </w:rPr>
      </w:pPr>
      <w:r w:rsidRPr="000A3473">
        <w:rPr>
          <w:rFonts w:asciiTheme="majorBidi" w:eastAsia="Calibri" w:hAnsiTheme="majorBidi" w:cstheme="majorBidi"/>
        </w:rPr>
        <w:t>Logiciels utilisés : SolidWorks, Fusion360</w:t>
      </w:r>
    </w:p>
    <w:p w14:paraId="38F3D082"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6. Sécurité et détection d’intrusion</w:t>
      </w:r>
    </w:p>
    <w:p w14:paraId="7C92E596" w14:textId="77777777" w:rsidR="00954F4F" w:rsidRPr="000A3473" w:rsidRDefault="00954F4F" w:rsidP="00C94CA5">
      <w:pPr>
        <w:numPr>
          <w:ilvl w:val="0"/>
          <w:numId w:val="109"/>
        </w:numPr>
        <w:contextualSpacing/>
        <w:jc w:val="both"/>
        <w:rPr>
          <w:rFonts w:asciiTheme="majorBidi" w:eastAsia="Calibri" w:hAnsiTheme="majorBidi" w:cstheme="majorBidi"/>
        </w:rPr>
      </w:pPr>
      <w:r w:rsidRPr="000A3473">
        <w:rPr>
          <w:rFonts w:asciiTheme="majorBidi" w:eastAsia="Calibri" w:hAnsiTheme="majorBidi" w:cstheme="majorBidi"/>
        </w:rPr>
        <w:t>Reverse engineering dans la cybersécurité : détection de malware, vulnérabilités</w:t>
      </w:r>
    </w:p>
    <w:p w14:paraId="2A7EADF2" w14:textId="77777777" w:rsidR="00954F4F" w:rsidRPr="000A3473" w:rsidRDefault="00954F4F" w:rsidP="00C94CA5">
      <w:pPr>
        <w:numPr>
          <w:ilvl w:val="0"/>
          <w:numId w:val="109"/>
        </w:numPr>
        <w:contextualSpacing/>
        <w:jc w:val="both"/>
        <w:rPr>
          <w:rFonts w:asciiTheme="majorBidi" w:eastAsia="Calibri" w:hAnsiTheme="majorBidi" w:cstheme="majorBidi"/>
        </w:rPr>
      </w:pPr>
      <w:r w:rsidRPr="000A3473">
        <w:rPr>
          <w:rFonts w:asciiTheme="majorBidi" w:eastAsia="Calibri" w:hAnsiTheme="majorBidi" w:cstheme="majorBidi"/>
        </w:rPr>
        <w:t>Signature de logiciels, protections contre le RE (obfuscation, chiffrement)</w:t>
      </w:r>
    </w:p>
    <w:p w14:paraId="58E3D988" w14:textId="77777777" w:rsidR="00954F4F" w:rsidRPr="000A3473" w:rsidRDefault="00954F4F" w:rsidP="00954F4F">
      <w:pPr>
        <w:ind w:left="708" w:hanging="708"/>
        <w:jc w:val="both"/>
        <w:rPr>
          <w:rFonts w:asciiTheme="majorBidi" w:eastAsia="Calibri" w:hAnsiTheme="majorBidi" w:cstheme="majorBidi"/>
          <w:b/>
          <w:bCs/>
        </w:rPr>
      </w:pPr>
      <w:r w:rsidRPr="000A3473">
        <w:rPr>
          <w:rFonts w:asciiTheme="majorBidi" w:eastAsia="Calibri" w:hAnsiTheme="majorBidi" w:cstheme="majorBidi"/>
          <w:b/>
          <w:bCs/>
        </w:rPr>
        <w:t>7. Cas d’études réels</w:t>
      </w:r>
    </w:p>
    <w:p w14:paraId="381D0E39" w14:textId="77777777" w:rsidR="00954F4F" w:rsidRPr="000A3473" w:rsidRDefault="00954F4F" w:rsidP="00C94CA5">
      <w:pPr>
        <w:numPr>
          <w:ilvl w:val="0"/>
          <w:numId w:val="110"/>
        </w:numPr>
        <w:jc w:val="both"/>
        <w:rPr>
          <w:rFonts w:asciiTheme="majorBidi" w:eastAsia="Calibri" w:hAnsiTheme="majorBidi" w:cstheme="majorBidi"/>
        </w:rPr>
      </w:pPr>
      <w:r w:rsidRPr="000A3473">
        <w:rPr>
          <w:rFonts w:asciiTheme="majorBidi" w:eastAsia="Calibri" w:hAnsiTheme="majorBidi" w:cstheme="majorBidi"/>
        </w:rPr>
        <w:t>Analyse d’un produit obsolète ou inconnu (souris, alimentation, module Bluetooth, etc.)</w:t>
      </w:r>
      <w:r>
        <w:rPr>
          <w:rFonts w:asciiTheme="majorBidi" w:eastAsia="Calibri" w:hAnsiTheme="majorBidi" w:cstheme="majorBidi"/>
        </w:rPr>
        <w:t xml:space="preserve">  </w:t>
      </w:r>
    </w:p>
    <w:p w14:paraId="4DB7760D" w14:textId="77777777" w:rsidR="00954F4F" w:rsidRPr="000A3473" w:rsidRDefault="00954F4F" w:rsidP="00C94CA5">
      <w:pPr>
        <w:numPr>
          <w:ilvl w:val="0"/>
          <w:numId w:val="110"/>
        </w:numPr>
        <w:jc w:val="both"/>
        <w:rPr>
          <w:rFonts w:asciiTheme="majorBidi" w:eastAsia="Calibri" w:hAnsiTheme="majorBidi" w:cstheme="majorBidi"/>
        </w:rPr>
      </w:pPr>
      <w:r w:rsidRPr="000A3473">
        <w:rPr>
          <w:rFonts w:asciiTheme="majorBidi" w:eastAsia="Calibri" w:hAnsiTheme="majorBidi" w:cstheme="majorBidi"/>
        </w:rPr>
        <w:t>Exemple de rétroconception de pièce mécanique ou système simple (ventilateur, boîtier)</w:t>
      </w:r>
    </w:p>
    <w:p w14:paraId="1238A64B" w14:textId="77777777" w:rsidR="00954F4F" w:rsidRPr="003C30AE" w:rsidRDefault="00954F4F" w:rsidP="00954F4F">
      <w:pPr>
        <w:rPr>
          <w:rFonts w:asciiTheme="majorBidi" w:hAnsiTheme="majorBidi" w:cstheme="majorBidi"/>
        </w:rPr>
      </w:pPr>
    </w:p>
    <w:p w14:paraId="22504F5C" w14:textId="77777777" w:rsidR="00954F4F" w:rsidRPr="00095C0A" w:rsidRDefault="00954F4F" w:rsidP="00954F4F">
      <w:pPr>
        <w:rPr>
          <w:rFonts w:asciiTheme="majorBidi" w:hAnsiTheme="majorBidi" w:cstheme="majorBidi"/>
          <w:b/>
        </w:rPr>
      </w:pPr>
      <w:r w:rsidRPr="00095C0A">
        <w:rPr>
          <w:rFonts w:asciiTheme="majorBidi" w:hAnsiTheme="majorBidi" w:cstheme="majorBidi"/>
          <w:b/>
        </w:rPr>
        <w:t xml:space="preserve">Exemples de TP </w:t>
      </w:r>
      <w:r>
        <w:rPr>
          <w:rFonts w:asciiTheme="majorBidi" w:hAnsiTheme="majorBidi" w:cstheme="majorBidi"/>
          <w:b/>
        </w:rPr>
        <w:t>(base les 4 Génies)</w:t>
      </w:r>
    </w:p>
    <w:p w14:paraId="7E01342A" w14:textId="77777777" w:rsidR="00954F4F" w:rsidRPr="00095C0A" w:rsidRDefault="00954F4F" w:rsidP="00954F4F">
      <w:pPr>
        <w:rPr>
          <w:rFonts w:asciiTheme="majorBidi" w:hAnsiTheme="majorBidi" w:cstheme="majorBidi"/>
          <w:b/>
        </w:rPr>
      </w:pPr>
    </w:p>
    <w:p w14:paraId="0F3B34DC" w14:textId="77777777" w:rsidR="00954F4F" w:rsidRPr="00095C0A" w:rsidRDefault="00954F4F" w:rsidP="00C94CA5">
      <w:pPr>
        <w:pStyle w:val="Paragraphedeliste"/>
        <w:numPr>
          <w:ilvl w:val="0"/>
          <w:numId w:val="115"/>
        </w:numPr>
        <w:rPr>
          <w:rFonts w:asciiTheme="majorBidi" w:hAnsiTheme="majorBidi" w:cstheme="majorBidi"/>
          <w:b/>
        </w:rPr>
      </w:pPr>
      <w:r w:rsidRPr="00095C0A">
        <w:rPr>
          <w:rFonts w:asciiTheme="majorBidi" w:hAnsiTheme="majorBidi" w:cstheme="majorBidi"/>
          <w:b/>
        </w:rPr>
        <w:t xml:space="preserve">Génie Electrique : </w:t>
      </w:r>
    </w:p>
    <w:p w14:paraId="6D678A4D" w14:textId="77777777" w:rsidR="00954F4F" w:rsidRDefault="00954F4F" w:rsidP="00C94CA5">
      <w:pPr>
        <w:pStyle w:val="Paragraphedeliste"/>
        <w:numPr>
          <w:ilvl w:val="0"/>
          <w:numId w:val="124"/>
        </w:numPr>
        <w:rPr>
          <w:rFonts w:asciiTheme="majorBidi" w:hAnsiTheme="majorBidi" w:cstheme="majorBidi"/>
        </w:rPr>
      </w:pPr>
      <w:r w:rsidRPr="002842F5">
        <w:rPr>
          <w:rFonts w:asciiTheme="majorBidi" w:hAnsiTheme="majorBidi" w:cstheme="majorBidi"/>
        </w:rPr>
        <w:t xml:space="preserve">Rétro-ingénierie d’un module électronique sans schéma </w:t>
      </w:r>
    </w:p>
    <w:p w14:paraId="38319686" w14:textId="77777777" w:rsidR="00954F4F" w:rsidRPr="002842F5" w:rsidRDefault="00954F4F" w:rsidP="00C94CA5">
      <w:pPr>
        <w:pStyle w:val="Paragraphedeliste"/>
        <w:numPr>
          <w:ilvl w:val="0"/>
          <w:numId w:val="124"/>
        </w:numPr>
        <w:rPr>
          <w:rFonts w:asciiTheme="majorBidi" w:hAnsiTheme="majorBidi" w:cstheme="majorBidi"/>
        </w:rPr>
      </w:pPr>
      <w:r>
        <w:rPr>
          <w:rFonts w:asciiTheme="majorBidi" w:hAnsiTheme="majorBidi" w:cstheme="majorBidi"/>
        </w:rPr>
        <w:t xml:space="preserve">Exemple : </w:t>
      </w:r>
      <w:r w:rsidRPr="002842F5">
        <w:rPr>
          <w:rFonts w:asciiTheme="majorBidi" w:hAnsiTheme="majorBidi" w:cstheme="majorBidi"/>
        </w:rPr>
        <w:t xml:space="preserve"> module Bluetooth</w:t>
      </w:r>
      <w:r>
        <w:rPr>
          <w:rFonts w:asciiTheme="majorBidi" w:hAnsiTheme="majorBidi" w:cstheme="majorBidi"/>
        </w:rPr>
        <w:t xml:space="preserve">, </w:t>
      </w:r>
      <w:r w:rsidRPr="002842F5">
        <w:rPr>
          <w:rFonts w:asciiTheme="majorBidi" w:hAnsiTheme="majorBidi" w:cstheme="majorBidi"/>
        </w:rPr>
        <w:t xml:space="preserve">relais temporisé </w:t>
      </w:r>
    </w:p>
    <w:p w14:paraId="6168518B" w14:textId="77777777" w:rsidR="00954F4F" w:rsidRPr="002842F5" w:rsidRDefault="00954F4F" w:rsidP="00C94CA5">
      <w:pPr>
        <w:pStyle w:val="Paragraphedeliste"/>
        <w:numPr>
          <w:ilvl w:val="0"/>
          <w:numId w:val="124"/>
        </w:numPr>
        <w:rPr>
          <w:rFonts w:asciiTheme="majorBidi" w:hAnsiTheme="majorBidi" w:cstheme="majorBidi"/>
        </w:rPr>
      </w:pPr>
      <w:r w:rsidRPr="002842F5">
        <w:rPr>
          <w:rFonts w:asciiTheme="majorBidi" w:hAnsiTheme="majorBidi" w:cstheme="majorBidi"/>
        </w:rPr>
        <w:t>Objectifs : identifier le fonctionnement, dessiner le schéma, proposer une variante améliorée.</w:t>
      </w:r>
    </w:p>
    <w:p w14:paraId="7A0D2A8B" w14:textId="77777777" w:rsidR="00954F4F" w:rsidRPr="002842F5" w:rsidRDefault="00954F4F" w:rsidP="00C94CA5">
      <w:pPr>
        <w:pStyle w:val="Paragraphedeliste"/>
        <w:numPr>
          <w:ilvl w:val="0"/>
          <w:numId w:val="124"/>
        </w:numPr>
        <w:rPr>
          <w:rFonts w:asciiTheme="majorBidi" w:hAnsiTheme="majorBidi" w:cstheme="majorBidi"/>
        </w:rPr>
      </w:pPr>
      <w:r w:rsidRPr="002842F5">
        <w:rPr>
          <w:rFonts w:asciiTheme="majorBidi" w:hAnsiTheme="majorBidi" w:cstheme="majorBidi"/>
        </w:rPr>
        <w:t>Identification de composants (IC, transistors, résistances, etc.).</w:t>
      </w:r>
    </w:p>
    <w:p w14:paraId="662609A9" w14:textId="77777777" w:rsidR="00954F4F" w:rsidRPr="002842F5" w:rsidRDefault="00954F4F" w:rsidP="00C94CA5">
      <w:pPr>
        <w:pStyle w:val="Paragraphedeliste"/>
        <w:numPr>
          <w:ilvl w:val="0"/>
          <w:numId w:val="125"/>
        </w:numPr>
        <w:rPr>
          <w:rFonts w:asciiTheme="majorBidi" w:hAnsiTheme="majorBidi" w:cstheme="majorBidi"/>
        </w:rPr>
      </w:pPr>
      <w:r w:rsidRPr="002842F5">
        <w:rPr>
          <w:rFonts w:asciiTheme="majorBidi" w:hAnsiTheme="majorBidi" w:cstheme="majorBidi"/>
        </w:rPr>
        <w:t>Utilisation d’outils : multimètre, oscilloscope, analyseur logique.</w:t>
      </w:r>
    </w:p>
    <w:p w14:paraId="5C4D7947" w14:textId="77777777" w:rsidR="00954F4F" w:rsidRPr="002842F5" w:rsidRDefault="00954F4F" w:rsidP="00C94CA5">
      <w:pPr>
        <w:pStyle w:val="Paragraphedeliste"/>
        <w:numPr>
          <w:ilvl w:val="0"/>
          <w:numId w:val="124"/>
        </w:numPr>
        <w:rPr>
          <w:rFonts w:asciiTheme="majorBidi" w:hAnsiTheme="majorBidi" w:cstheme="majorBidi"/>
        </w:rPr>
      </w:pPr>
      <w:r w:rsidRPr="002842F5">
        <w:rPr>
          <w:rFonts w:asciiTheme="majorBidi" w:hAnsiTheme="majorBidi" w:cstheme="majorBidi"/>
        </w:rPr>
        <w:t>Lecture et extraction de firmware depuis un microcontrôleur.</w:t>
      </w:r>
    </w:p>
    <w:p w14:paraId="23326D50" w14:textId="77777777" w:rsidR="00954F4F" w:rsidRPr="002842F5" w:rsidRDefault="00954F4F" w:rsidP="00C94CA5">
      <w:pPr>
        <w:pStyle w:val="Paragraphedeliste"/>
        <w:numPr>
          <w:ilvl w:val="0"/>
          <w:numId w:val="124"/>
        </w:numPr>
        <w:rPr>
          <w:rFonts w:asciiTheme="majorBidi" w:hAnsiTheme="majorBidi" w:cstheme="majorBidi"/>
        </w:rPr>
      </w:pPr>
      <w:r w:rsidRPr="002842F5">
        <w:rPr>
          <w:rFonts w:asciiTheme="majorBidi" w:hAnsiTheme="majorBidi" w:cstheme="majorBidi"/>
        </w:rPr>
        <w:t>Introduction à la détection de contrefaçons électroniques.</w:t>
      </w:r>
    </w:p>
    <w:p w14:paraId="60986BB4" w14:textId="77777777" w:rsidR="00954F4F" w:rsidRDefault="00954F4F" w:rsidP="00954F4F">
      <w:pPr>
        <w:rPr>
          <w:rFonts w:asciiTheme="majorBidi" w:hAnsiTheme="majorBidi" w:cstheme="majorBidi"/>
        </w:rPr>
      </w:pPr>
    </w:p>
    <w:p w14:paraId="5268C9D5" w14:textId="77777777" w:rsidR="00954F4F" w:rsidRDefault="00954F4F" w:rsidP="00C94CA5">
      <w:pPr>
        <w:pStyle w:val="Paragraphedeliste"/>
        <w:numPr>
          <w:ilvl w:val="0"/>
          <w:numId w:val="120"/>
        </w:numPr>
        <w:rPr>
          <w:rFonts w:asciiTheme="majorBidi" w:hAnsiTheme="majorBidi" w:cstheme="majorBidi"/>
        </w:rPr>
      </w:pPr>
      <w:r w:rsidRPr="002842F5">
        <w:rPr>
          <w:rFonts w:asciiTheme="majorBidi" w:hAnsiTheme="majorBidi" w:cstheme="majorBidi"/>
          <w:b/>
        </w:rPr>
        <w:t>Génie Mécanique :</w:t>
      </w:r>
      <w:r w:rsidRPr="002842F5">
        <w:rPr>
          <w:rFonts w:asciiTheme="majorBidi" w:hAnsiTheme="majorBidi" w:cstheme="majorBidi"/>
        </w:rPr>
        <w:t xml:space="preserve"> </w:t>
      </w:r>
    </w:p>
    <w:p w14:paraId="1913CA5F" w14:textId="77777777" w:rsidR="00954F4F" w:rsidRPr="002842F5" w:rsidRDefault="00954F4F" w:rsidP="00C94CA5">
      <w:pPr>
        <w:pStyle w:val="Paragraphedeliste"/>
        <w:numPr>
          <w:ilvl w:val="0"/>
          <w:numId w:val="117"/>
        </w:numPr>
        <w:rPr>
          <w:rFonts w:asciiTheme="majorBidi" w:hAnsiTheme="majorBidi" w:cstheme="majorBidi"/>
        </w:rPr>
      </w:pPr>
      <w:r w:rsidRPr="002842F5">
        <w:rPr>
          <w:rFonts w:asciiTheme="majorBidi" w:hAnsiTheme="majorBidi" w:cstheme="majorBidi"/>
        </w:rPr>
        <w:t xml:space="preserve">Rétro-ingénierie d’un mécanisme simple </w:t>
      </w:r>
    </w:p>
    <w:p w14:paraId="274757C2" w14:textId="77777777" w:rsidR="00954F4F" w:rsidRPr="00095C0A" w:rsidRDefault="00954F4F" w:rsidP="00C94CA5">
      <w:pPr>
        <w:pStyle w:val="Paragraphedeliste"/>
        <w:numPr>
          <w:ilvl w:val="2"/>
          <w:numId w:val="117"/>
        </w:numPr>
        <w:ind w:left="709" w:hanging="425"/>
        <w:rPr>
          <w:rFonts w:asciiTheme="majorBidi" w:hAnsiTheme="majorBidi" w:cstheme="majorBidi"/>
        </w:rPr>
      </w:pPr>
      <w:r>
        <w:rPr>
          <w:rFonts w:asciiTheme="majorBidi" w:hAnsiTheme="majorBidi" w:cstheme="majorBidi"/>
        </w:rPr>
        <w:t xml:space="preserve">Exemples : </w:t>
      </w:r>
      <w:r w:rsidRPr="00095C0A">
        <w:rPr>
          <w:rFonts w:asciiTheme="majorBidi" w:hAnsiTheme="majorBidi" w:cstheme="majorBidi"/>
        </w:rPr>
        <w:t>pompe manuelle, clé dynamométrique, mini-presse</w:t>
      </w:r>
      <w:r>
        <w:rPr>
          <w:rFonts w:asciiTheme="majorBidi" w:hAnsiTheme="majorBidi" w:cstheme="majorBidi"/>
        </w:rPr>
        <w:t>..</w:t>
      </w:r>
    </w:p>
    <w:p w14:paraId="76FE7E9F" w14:textId="77777777" w:rsidR="00954F4F" w:rsidRPr="00095C0A" w:rsidRDefault="00954F4F" w:rsidP="00C94CA5">
      <w:pPr>
        <w:pStyle w:val="Paragraphedeliste"/>
        <w:numPr>
          <w:ilvl w:val="2"/>
          <w:numId w:val="117"/>
        </w:numPr>
        <w:ind w:left="709" w:hanging="425"/>
        <w:rPr>
          <w:rFonts w:asciiTheme="majorBidi" w:hAnsiTheme="majorBidi" w:cstheme="majorBidi"/>
        </w:rPr>
      </w:pPr>
      <w:r w:rsidRPr="00095C0A">
        <w:rPr>
          <w:rFonts w:asciiTheme="majorBidi" w:hAnsiTheme="majorBidi" w:cstheme="majorBidi"/>
        </w:rPr>
        <w:t>Démontage mécanique d’un système (pompe, engrenage, vérin…).</w:t>
      </w:r>
    </w:p>
    <w:p w14:paraId="1C4C8F1A" w14:textId="77777777" w:rsidR="00954F4F" w:rsidRPr="00095C0A" w:rsidRDefault="00954F4F" w:rsidP="00C94CA5">
      <w:pPr>
        <w:pStyle w:val="Paragraphedeliste"/>
        <w:numPr>
          <w:ilvl w:val="0"/>
          <w:numId w:val="116"/>
        </w:numPr>
        <w:rPr>
          <w:rFonts w:asciiTheme="majorBidi" w:hAnsiTheme="majorBidi" w:cstheme="majorBidi"/>
        </w:rPr>
      </w:pPr>
      <w:r w:rsidRPr="00095C0A">
        <w:rPr>
          <w:rFonts w:asciiTheme="majorBidi" w:hAnsiTheme="majorBidi" w:cstheme="majorBidi"/>
        </w:rPr>
        <w:t>Mesures et reconstruction de plans ou modèles 3D avec logiciel CAO (SolidWorks, Fusion360).</w:t>
      </w:r>
    </w:p>
    <w:p w14:paraId="401A9D4E" w14:textId="77777777" w:rsidR="00954F4F" w:rsidRPr="00095C0A" w:rsidRDefault="00954F4F" w:rsidP="00C94CA5">
      <w:pPr>
        <w:pStyle w:val="Paragraphedeliste"/>
        <w:numPr>
          <w:ilvl w:val="0"/>
          <w:numId w:val="116"/>
        </w:numPr>
        <w:rPr>
          <w:rFonts w:asciiTheme="majorBidi" w:hAnsiTheme="majorBidi" w:cstheme="majorBidi"/>
        </w:rPr>
      </w:pPr>
      <w:r w:rsidRPr="00095C0A">
        <w:rPr>
          <w:rFonts w:asciiTheme="majorBidi" w:hAnsiTheme="majorBidi" w:cstheme="majorBidi"/>
        </w:rPr>
        <w:t>Identification de matériaux et modes de fabrication.</w:t>
      </w:r>
    </w:p>
    <w:p w14:paraId="58119067" w14:textId="77777777" w:rsidR="00954F4F" w:rsidRPr="00095C0A" w:rsidRDefault="00954F4F" w:rsidP="00C94CA5">
      <w:pPr>
        <w:pStyle w:val="Paragraphedeliste"/>
        <w:numPr>
          <w:ilvl w:val="0"/>
          <w:numId w:val="116"/>
        </w:numPr>
        <w:rPr>
          <w:rFonts w:asciiTheme="majorBidi" w:hAnsiTheme="majorBidi" w:cstheme="majorBidi"/>
        </w:rPr>
      </w:pPr>
      <w:r w:rsidRPr="00095C0A">
        <w:rPr>
          <w:rFonts w:asciiTheme="majorBidi" w:hAnsiTheme="majorBidi" w:cstheme="majorBidi"/>
        </w:rPr>
        <w:t>Simulation fonctionnelle à partir du modèle recréé.</w:t>
      </w:r>
    </w:p>
    <w:p w14:paraId="34DD9BCE" w14:textId="77777777" w:rsidR="00954F4F" w:rsidRPr="00095C0A" w:rsidRDefault="00954F4F" w:rsidP="00954F4F">
      <w:pPr>
        <w:rPr>
          <w:rFonts w:asciiTheme="majorBidi" w:hAnsiTheme="majorBidi" w:cstheme="majorBidi"/>
        </w:rPr>
      </w:pPr>
    </w:p>
    <w:p w14:paraId="34AF0641" w14:textId="77777777" w:rsidR="00954F4F" w:rsidRPr="002842F5" w:rsidRDefault="00954F4F" w:rsidP="00C94CA5">
      <w:pPr>
        <w:pStyle w:val="Paragraphedeliste"/>
        <w:numPr>
          <w:ilvl w:val="0"/>
          <w:numId w:val="120"/>
        </w:numPr>
        <w:rPr>
          <w:rFonts w:asciiTheme="majorBidi" w:hAnsiTheme="majorBidi" w:cstheme="majorBidi"/>
        </w:rPr>
      </w:pPr>
      <w:r w:rsidRPr="002842F5">
        <w:rPr>
          <w:rFonts w:asciiTheme="majorBidi" w:hAnsiTheme="majorBidi" w:cstheme="majorBidi"/>
          <w:b/>
        </w:rPr>
        <w:t>Génie Civil :</w:t>
      </w:r>
      <w:r w:rsidRPr="002842F5">
        <w:rPr>
          <w:rFonts w:asciiTheme="majorBidi" w:hAnsiTheme="majorBidi" w:cstheme="majorBidi"/>
        </w:rPr>
        <w:t xml:space="preserve">    </w:t>
      </w:r>
    </w:p>
    <w:p w14:paraId="398FABFA" w14:textId="77777777" w:rsidR="00954F4F" w:rsidRPr="002842F5" w:rsidRDefault="00954F4F" w:rsidP="00C94CA5">
      <w:pPr>
        <w:pStyle w:val="Paragraphedeliste"/>
        <w:numPr>
          <w:ilvl w:val="0"/>
          <w:numId w:val="121"/>
        </w:numPr>
        <w:rPr>
          <w:rFonts w:asciiTheme="majorBidi" w:hAnsiTheme="majorBidi" w:cstheme="majorBidi"/>
        </w:rPr>
      </w:pPr>
      <w:r w:rsidRPr="002842F5">
        <w:rPr>
          <w:rFonts w:asciiTheme="majorBidi" w:hAnsiTheme="majorBidi" w:cstheme="majorBidi"/>
        </w:rPr>
        <w:t xml:space="preserve">Analyse d’ouvrages existants sans plans (murs, dalles, structures…). </w:t>
      </w:r>
    </w:p>
    <w:p w14:paraId="57C570C8" w14:textId="77777777" w:rsidR="00954F4F" w:rsidRPr="002842F5" w:rsidRDefault="00954F4F" w:rsidP="00C94CA5">
      <w:pPr>
        <w:pStyle w:val="Paragraphedeliste"/>
        <w:numPr>
          <w:ilvl w:val="0"/>
          <w:numId w:val="121"/>
        </w:numPr>
        <w:rPr>
          <w:rFonts w:asciiTheme="majorBidi" w:hAnsiTheme="majorBidi" w:cstheme="majorBidi"/>
        </w:rPr>
      </w:pPr>
      <w:r w:rsidRPr="002842F5">
        <w:rPr>
          <w:rFonts w:asciiTheme="majorBidi" w:hAnsiTheme="majorBidi" w:cstheme="majorBidi"/>
        </w:rPr>
        <w:t>Exemples : escalier métallique, appui de fenêtre, coffrage)</w:t>
      </w:r>
    </w:p>
    <w:p w14:paraId="4C849620" w14:textId="77777777" w:rsidR="00954F4F" w:rsidRPr="00095C0A" w:rsidRDefault="00954F4F" w:rsidP="00C94CA5">
      <w:pPr>
        <w:pStyle w:val="Paragraphedeliste"/>
        <w:numPr>
          <w:ilvl w:val="0"/>
          <w:numId w:val="119"/>
        </w:numPr>
        <w:rPr>
          <w:rFonts w:asciiTheme="majorBidi" w:hAnsiTheme="majorBidi" w:cstheme="majorBidi"/>
        </w:rPr>
      </w:pPr>
      <w:r w:rsidRPr="00095C0A">
        <w:rPr>
          <w:rFonts w:asciiTheme="majorBidi" w:hAnsiTheme="majorBidi" w:cstheme="majorBidi"/>
        </w:rPr>
        <w:t xml:space="preserve">Étude et rétroconception d’un élément de structure existant </w:t>
      </w:r>
    </w:p>
    <w:p w14:paraId="158031EE" w14:textId="77777777" w:rsidR="00954F4F" w:rsidRPr="00095C0A" w:rsidRDefault="00954F4F" w:rsidP="00C94CA5">
      <w:pPr>
        <w:pStyle w:val="Paragraphedeliste"/>
        <w:numPr>
          <w:ilvl w:val="0"/>
          <w:numId w:val="118"/>
        </w:numPr>
        <w:rPr>
          <w:rFonts w:asciiTheme="majorBidi" w:hAnsiTheme="majorBidi" w:cstheme="majorBidi"/>
        </w:rPr>
      </w:pPr>
      <w:r w:rsidRPr="00095C0A">
        <w:rPr>
          <w:rFonts w:asciiTheme="majorBidi" w:hAnsiTheme="majorBidi" w:cstheme="majorBidi"/>
        </w:rPr>
        <w:t>Identification des matériaux, des assemblages et des contraintes.</w:t>
      </w:r>
    </w:p>
    <w:p w14:paraId="720824F1" w14:textId="77777777" w:rsidR="00954F4F" w:rsidRPr="00095C0A" w:rsidRDefault="00954F4F" w:rsidP="00C94CA5">
      <w:pPr>
        <w:pStyle w:val="Paragraphedeliste"/>
        <w:numPr>
          <w:ilvl w:val="0"/>
          <w:numId w:val="118"/>
        </w:numPr>
        <w:rPr>
          <w:rFonts w:asciiTheme="majorBidi" w:hAnsiTheme="majorBidi" w:cstheme="majorBidi"/>
        </w:rPr>
      </w:pPr>
      <w:r w:rsidRPr="00095C0A">
        <w:rPr>
          <w:rFonts w:asciiTheme="majorBidi" w:hAnsiTheme="majorBidi" w:cstheme="majorBidi"/>
        </w:rPr>
        <w:lastRenderedPageBreak/>
        <w:t>Modélisation de l’ouvrage via Revit, AutoCAD ou SketchUp.</w:t>
      </w:r>
    </w:p>
    <w:p w14:paraId="3D7E1535" w14:textId="77777777" w:rsidR="00954F4F" w:rsidRDefault="00954F4F" w:rsidP="00C94CA5">
      <w:pPr>
        <w:pStyle w:val="Paragraphedeliste"/>
        <w:numPr>
          <w:ilvl w:val="0"/>
          <w:numId w:val="118"/>
        </w:numPr>
        <w:rPr>
          <w:rFonts w:asciiTheme="majorBidi" w:hAnsiTheme="majorBidi" w:cstheme="majorBidi"/>
        </w:rPr>
      </w:pPr>
      <w:r w:rsidRPr="00095C0A">
        <w:rPr>
          <w:rFonts w:asciiTheme="majorBidi" w:hAnsiTheme="majorBidi" w:cstheme="majorBidi"/>
        </w:rPr>
        <w:t>Étude de réhabilitation ou reproduction d’éléments structurels anciens.</w:t>
      </w:r>
    </w:p>
    <w:p w14:paraId="29005C36" w14:textId="77777777" w:rsidR="00954F4F" w:rsidRDefault="00954F4F" w:rsidP="00954F4F">
      <w:pPr>
        <w:rPr>
          <w:rFonts w:asciiTheme="majorBidi" w:hAnsiTheme="majorBidi" w:cstheme="majorBidi"/>
        </w:rPr>
      </w:pPr>
    </w:p>
    <w:p w14:paraId="0DDE41D0" w14:textId="77777777" w:rsidR="00954F4F" w:rsidRPr="002842F5" w:rsidRDefault="00954F4F" w:rsidP="00C94CA5">
      <w:pPr>
        <w:pStyle w:val="Paragraphedeliste"/>
        <w:numPr>
          <w:ilvl w:val="0"/>
          <w:numId w:val="120"/>
        </w:numPr>
        <w:rPr>
          <w:rFonts w:asciiTheme="majorBidi" w:hAnsiTheme="majorBidi" w:cstheme="majorBidi"/>
          <w:b/>
        </w:rPr>
      </w:pPr>
      <w:r w:rsidRPr="002842F5">
        <w:rPr>
          <w:rFonts w:asciiTheme="majorBidi" w:hAnsiTheme="majorBidi" w:cstheme="majorBidi"/>
          <w:b/>
        </w:rPr>
        <w:t xml:space="preserve">Génie des Procédés : </w:t>
      </w:r>
    </w:p>
    <w:p w14:paraId="228F72E6" w14:textId="77777777" w:rsidR="00954F4F" w:rsidRPr="002842F5" w:rsidRDefault="00954F4F" w:rsidP="00C94CA5">
      <w:pPr>
        <w:pStyle w:val="Paragraphedeliste"/>
        <w:numPr>
          <w:ilvl w:val="0"/>
          <w:numId w:val="122"/>
        </w:numPr>
        <w:rPr>
          <w:rFonts w:asciiTheme="majorBidi" w:hAnsiTheme="majorBidi" w:cstheme="majorBidi"/>
        </w:rPr>
      </w:pPr>
      <w:r w:rsidRPr="002842F5">
        <w:rPr>
          <w:rFonts w:asciiTheme="majorBidi" w:hAnsiTheme="majorBidi" w:cstheme="majorBidi"/>
        </w:rPr>
        <w:t xml:space="preserve">Rétroconception d’un module de laboratoire </w:t>
      </w:r>
    </w:p>
    <w:p w14:paraId="7437AD14" w14:textId="77777777" w:rsidR="00954F4F" w:rsidRPr="002842F5" w:rsidRDefault="00954F4F" w:rsidP="00C94CA5">
      <w:pPr>
        <w:pStyle w:val="Paragraphedeliste"/>
        <w:numPr>
          <w:ilvl w:val="0"/>
          <w:numId w:val="122"/>
        </w:numPr>
        <w:rPr>
          <w:rFonts w:asciiTheme="majorBidi" w:hAnsiTheme="majorBidi" w:cstheme="majorBidi"/>
        </w:rPr>
      </w:pPr>
      <w:r w:rsidRPr="002842F5">
        <w:rPr>
          <w:rFonts w:asciiTheme="majorBidi" w:hAnsiTheme="majorBidi" w:cstheme="majorBidi"/>
        </w:rPr>
        <w:t>Exemples : instruments, distillation, filtration, échange</w:t>
      </w:r>
      <w:r>
        <w:rPr>
          <w:rFonts w:asciiTheme="majorBidi" w:hAnsiTheme="majorBidi" w:cstheme="majorBidi"/>
        </w:rPr>
        <w:t>ur, réacteur simple</w:t>
      </w:r>
      <w:r w:rsidRPr="002842F5">
        <w:rPr>
          <w:rFonts w:asciiTheme="majorBidi" w:hAnsiTheme="majorBidi" w:cstheme="majorBidi"/>
        </w:rPr>
        <w:t>s…</w:t>
      </w:r>
    </w:p>
    <w:p w14:paraId="16F7DC11" w14:textId="77777777" w:rsidR="00954F4F" w:rsidRPr="002842F5" w:rsidRDefault="00954F4F" w:rsidP="00C94CA5">
      <w:pPr>
        <w:pStyle w:val="Paragraphedeliste"/>
        <w:numPr>
          <w:ilvl w:val="0"/>
          <w:numId w:val="123"/>
        </w:numPr>
        <w:rPr>
          <w:rFonts w:asciiTheme="majorBidi" w:hAnsiTheme="majorBidi" w:cstheme="majorBidi"/>
        </w:rPr>
      </w:pPr>
      <w:r w:rsidRPr="002842F5">
        <w:rPr>
          <w:rFonts w:asciiTheme="majorBidi" w:hAnsiTheme="majorBidi" w:cstheme="majorBidi"/>
        </w:rPr>
        <w:t>Analyse de systèmes industriels existants (colonne de distillation, échangeur, réacteur…).</w:t>
      </w:r>
    </w:p>
    <w:p w14:paraId="3DC23F22" w14:textId="77777777" w:rsidR="00954F4F" w:rsidRPr="002842F5" w:rsidRDefault="00954F4F" w:rsidP="00C94CA5">
      <w:pPr>
        <w:pStyle w:val="Paragraphedeliste"/>
        <w:numPr>
          <w:ilvl w:val="0"/>
          <w:numId w:val="123"/>
        </w:numPr>
        <w:rPr>
          <w:rFonts w:asciiTheme="majorBidi" w:hAnsiTheme="majorBidi" w:cstheme="majorBidi"/>
        </w:rPr>
      </w:pPr>
      <w:r w:rsidRPr="002842F5">
        <w:rPr>
          <w:rFonts w:asciiTheme="majorBidi" w:hAnsiTheme="majorBidi" w:cstheme="majorBidi"/>
        </w:rPr>
        <w:t>Reconstitution des schémas PFD et PID à partir de l’observation d’une installation.</w:t>
      </w:r>
    </w:p>
    <w:p w14:paraId="5FFCD5B7" w14:textId="77777777" w:rsidR="00954F4F" w:rsidRPr="002842F5" w:rsidRDefault="00954F4F" w:rsidP="00C94CA5">
      <w:pPr>
        <w:pStyle w:val="Paragraphedeliste"/>
        <w:numPr>
          <w:ilvl w:val="0"/>
          <w:numId w:val="123"/>
        </w:numPr>
        <w:rPr>
          <w:rFonts w:asciiTheme="majorBidi" w:hAnsiTheme="majorBidi" w:cstheme="majorBidi"/>
        </w:rPr>
      </w:pPr>
      <w:r w:rsidRPr="002842F5">
        <w:rPr>
          <w:rFonts w:asciiTheme="majorBidi" w:hAnsiTheme="majorBidi" w:cstheme="majorBidi"/>
        </w:rPr>
        <w:t>Identification des capteurs, actionneurs, organes de commande.</w:t>
      </w:r>
    </w:p>
    <w:p w14:paraId="019FA992" w14:textId="77777777" w:rsidR="00954F4F" w:rsidRPr="002842F5" w:rsidRDefault="00954F4F" w:rsidP="00C94CA5">
      <w:pPr>
        <w:pStyle w:val="Paragraphedeliste"/>
        <w:numPr>
          <w:ilvl w:val="0"/>
          <w:numId w:val="123"/>
        </w:numPr>
        <w:rPr>
          <w:rFonts w:asciiTheme="majorBidi" w:hAnsiTheme="majorBidi" w:cstheme="majorBidi"/>
        </w:rPr>
      </w:pPr>
      <w:r w:rsidRPr="002842F5">
        <w:rPr>
          <w:rFonts w:asciiTheme="majorBidi" w:hAnsiTheme="majorBidi" w:cstheme="majorBidi"/>
        </w:rPr>
        <w:t>Étude de flux de matière/énergie dans un procédé.</w:t>
      </w:r>
    </w:p>
    <w:p w14:paraId="65390294" w14:textId="77777777" w:rsidR="00954F4F" w:rsidRPr="00095C0A" w:rsidRDefault="00954F4F" w:rsidP="00954F4F">
      <w:pPr>
        <w:rPr>
          <w:rFonts w:asciiTheme="majorBidi" w:hAnsiTheme="majorBidi" w:cstheme="majorBidi"/>
          <w:b/>
          <w:bCs/>
        </w:rPr>
      </w:pPr>
    </w:p>
    <w:p w14:paraId="5724DEFA" w14:textId="77777777" w:rsidR="00954F4F" w:rsidRPr="0071684A" w:rsidRDefault="00954F4F" w:rsidP="00954F4F">
      <w:pPr>
        <w:rPr>
          <w:rFonts w:asciiTheme="majorBidi" w:hAnsiTheme="majorBidi" w:cstheme="majorBidi"/>
        </w:rPr>
      </w:pPr>
    </w:p>
    <w:p w14:paraId="3C8B01C0" w14:textId="77777777" w:rsidR="00954F4F" w:rsidRPr="008B6F6B" w:rsidRDefault="00954F4F" w:rsidP="00954F4F">
      <w:pPr>
        <w:rPr>
          <w:rFonts w:asciiTheme="majorBidi" w:hAnsiTheme="majorBidi" w:cstheme="majorBidi"/>
          <w:b/>
          <w:bCs/>
          <w:rtl/>
        </w:rPr>
      </w:pPr>
    </w:p>
    <w:p w14:paraId="3BCEEFED" w14:textId="77777777" w:rsidR="00954F4F" w:rsidRPr="002842F5" w:rsidRDefault="00954F4F" w:rsidP="00954F4F">
      <w:pPr>
        <w:tabs>
          <w:tab w:val="left" w:pos="709"/>
        </w:tabs>
        <w:rPr>
          <w:rFonts w:asciiTheme="majorBidi" w:eastAsia="Calibri" w:hAnsiTheme="majorBidi" w:cstheme="majorBidi"/>
        </w:rPr>
      </w:pPr>
      <w:r w:rsidRPr="002842F5">
        <w:rPr>
          <w:rFonts w:asciiTheme="majorBidi" w:hAnsiTheme="majorBidi" w:cstheme="majorBidi"/>
          <w:b/>
          <w:u w:val="thick" w:color="F79646" w:themeColor="accent6"/>
        </w:rPr>
        <w:t xml:space="preserve">Mode d’évaluation : </w:t>
      </w:r>
    </w:p>
    <w:p w14:paraId="0CD73463" w14:textId="77777777" w:rsidR="00954F4F" w:rsidRPr="008B6F6B" w:rsidRDefault="00954F4F" w:rsidP="00C94CA5">
      <w:pPr>
        <w:pStyle w:val="Paragraphedeliste"/>
        <w:numPr>
          <w:ilvl w:val="0"/>
          <w:numId w:val="111"/>
        </w:numPr>
        <w:tabs>
          <w:tab w:val="left" w:pos="709"/>
        </w:tabs>
        <w:rPr>
          <w:rFonts w:asciiTheme="majorBidi" w:eastAsia="Calibri" w:hAnsiTheme="majorBidi" w:cstheme="majorBidi"/>
        </w:rPr>
      </w:pPr>
      <w:r w:rsidRPr="008B6F6B">
        <w:rPr>
          <w:rFonts w:asciiTheme="majorBidi" w:eastAsia="Calibri" w:hAnsiTheme="majorBidi" w:cstheme="majorBidi"/>
        </w:rPr>
        <w:t>TP techniques</w:t>
      </w:r>
      <w:r>
        <w:rPr>
          <w:rFonts w:asciiTheme="majorBidi" w:eastAsia="Calibri" w:hAnsiTheme="majorBidi" w:cstheme="majorBidi"/>
        </w:rPr>
        <w:t xml:space="preserve"> </w:t>
      </w:r>
    </w:p>
    <w:p w14:paraId="370172E9" w14:textId="77777777" w:rsidR="00954F4F" w:rsidRPr="002842F5" w:rsidRDefault="00954F4F" w:rsidP="00C94CA5">
      <w:pPr>
        <w:numPr>
          <w:ilvl w:val="0"/>
          <w:numId w:val="111"/>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 xml:space="preserve">Mini-projet de rétro-ingénierie (rapport + soutenance) </w:t>
      </w:r>
    </w:p>
    <w:p w14:paraId="4DA23048" w14:textId="77777777" w:rsidR="00954F4F" w:rsidRPr="002842F5" w:rsidRDefault="00954F4F" w:rsidP="00C94CA5">
      <w:pPr>
        <w:numPr>
          <w:ilvl w:val="0"/>
          <w:numId w:val="111"/>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Examen final (QCM + étude de cas)</w:t>
      </w:r>
      <w:r w:rsidRPr="002842F5">
        <w:rPr>
          <w:rFonts w:asciiTheme="majorBidi" w:eastAsia="Calibri" w:hAnsiTheme="majorBidi" w:cstheme="majorBidi"/>
        </w:rPr>
        <w:tab/>
        <w:t xml:space="preserve"> </w:t>
      </w:r>
    </w:p>
    <w:p w14:paraId="6223199D" w14:textId="77777777" w:rsidR="00954F4F" w:rsidRPr="002842F5" w:rsidRDefault="00954F4F" w:rsidP="00954F4F">
      <w:pPr>
        <w:tabs>
          <w:tab w:val="left" w:pos="709"/>
        </w:tabs>
        <w:ind w:left="1080"/>
        <w:contextualSpacing/>
        <w:rPr>
          <w:rFonts w:asciiTheme="majorBidi" w:hAnsiTheme="majorBidi" w:cstheme="majorBidi"/>
          <w:bCs/>
          <w:u w:val="thick" w:color="F79646" w:themeColor="accent6"/>
        </w:rPr>
      </w:pPr>
    </w:p>
    <w:p w14:paraId="779A859B" w14:textId="77777777" w:rsidR="00954F4F" w:rsidRPr="002842F5" w:rsidRDefault="00954F4F" w:rsidP="00C94CA5">
      <w:pPr>
        <w:numPr>
          <w:ilvl w:val="0"/>
          <w:numId w:val="111"/>
        </w:numPr>
        <w:tabs>
          <w:tab w:val="left" w:pos="709"/>
        </w:tabs>
        <w:contextualSpacing/>
        <w:rPr>
          <w:rFonts w:asciiTheme="majorBidi" w:hAnsiTheme="majorBidi" w:cstheme="majorBidi"/>
          <w:bCs/>
          <w:u w:val="thick" w:color="F79646" w:themeColor="accent6"/>
        </w:rPr>
      </w:pPr>
      <w:r w:rsidRPr="002842F5">
        <w:rPr>
          <w:rFonts w:asciiTheme="majorBidi" w:hAnsiTheme="majorBidi" w:cstheme="majorBidi"/>
          <w:bCs/>
        </w:rPr>
        <w:t>Examen</w:t>
      </w:r>
      <w:r>
        <w:rPr>
          <w:rFonts w:asciiTheme="majorBidi" w:hAnsiTheme="majorBidi" w:cstheme="majorBidi"/>
          <w:bCs/>
        </w:rPr>
        <w:t> :</w:t>
      </w:r>
      <w:r w:rsidRPr="002842F5">
        <w:rPr>
          <w:rFonts w:asciiTheme="majorBidi" w:hAnsiTheme="majorBidi" w:cstheme="majorBidi"/>
          <w:bCs/>
        </w:rPr>
        <w:t xml:space="preserve"> 60%</w:t>
      </w:r>
      <w:r w:rsidRPr="002842F5">
        <w:rPr>
          <w:rFonts w:asciiTheme="majorBidi" w:hAnsiTheme="majorBidi" w:cstheme="majorBidi"/>
          <w:bCs/>
          <w:u w:val="thick" w:color="F79646" w:themeColor="accent6"/>
        </w:rPr>
        <w:t xml:space="preserve"> et CC TP : 40%</w:t>
      </w:r>
    </w:p>
    <w:p w14:paraId="7E0488E3" w14:textId="77777777" w:rsidR="00954F4F" w:rsidRPr="008B6F6B" w:rsidRDefault="00954F4F" w:rsidP="00954F4F">
      <w:pPr>
        <w:rPr>
          <w:rFonts w:asciiTheme="majorBidi" w:hAnsiTheme="majorBidi" w:cstheme="majorBidi"/>
          <w:b/>
          <w:u w:val="thick" w:color="F79646"/>
        </w:rPr>
      </w:pPr>
    </w:p>
    <w:p w14:paraId="0F0456CB" w14:textId="77777777" w:rsidR="00954F4F" w:rsidRPr="008B6F6B" w:rsidRDefault="00954F4F" w:rsidP="00954F4F">
      <w:pPr>
        <w:rPr>
          <w:rFonts w:asciiTheme="majorBidi" w:hAnsiTheme="majorBidi" w:cstheme="majorBidi"/>
          <w:b/>
          <w:u w:val="thick" w:color="F79646"/>
        </w:rPr>
      </w:pPr>
      <w:r w:rsidRPr="008B6F6B">
        <w:rPr>
          <w:rFonts w:asciiTheme="majorBidi" w:hAnsiTheme="majorBidi" w:cstheme="majorBidi"/>
          <w:b/>
          <w:u w:val="thick" w:color="F79646"/>
        </w:rPr>
        <w:t>Références bibliographiques </w:t>
      </w:r>
      <w:r w:rsidRPr="008B6F6B">
        <w:rPr>
          <w:rFonts w:asciiTheme="majorBidi" w:hAnsiTheme="majorBidi" w:cstheme="majorBidi"/>
          <w:b/>
        </w:rPr>
        <w:t>: </w:t>
      </w:r>
    </w:p>
    <w:p w14:paraId="348253A2" w14:textId="77777777" w:rsidR="00954F4F" w:rsidRPr="00954F4F" w:rsidRDefault="00954F4F" w:rsidP="00C94CA5">
      <w:pPr>
        <w:numPr>
          <w:ilvl w:val="0"/>
          <w:numId w:val="113"/>
        </w:numPr>
        <w:contextualSpacing/>
        <w:rPr>
          <w:rFonts w:asciiTheme="majorBidi" w:eastAsia="Calibri" w:hAnsiTheme="majorBidi" w:cstheme="majorBidi"/>
          <w:lang w:val="en-US"/>
        </w:rPr>
      </w:pPr>
      <w:r w:rsidRPr="00954F4F">
        <w:rPr>
          <w:rFonts w:asciiTheme="majorBidi" w:eastAsia="Calibri" w:hAnsiTheme="majorBidi" w:cstheme="majorBidi"/>
          <w:lang w:val="en-US"/>
        </w:rPr>
        <w:t>Reverse Engineering for Beginners – Dennis Yurichev (gratuit en ligne)</w:t>
      </w:r>
    </w:p>
    <w:p w14:paraId="06CF35F0" w14:textId="77777777" w:rsidR="00954F4F" w:rsidRPr="00954F4F" w:rsidRDefault="00954F4F" w:rsidP="00C94CA5">
      <w:pPr>
        <w:numPr>
          <w:ilvl w:val="0"/>
          <w:numId w:val="113"/>
        </w:numPr>
        <w:contextualSpacing/>
        <w:rPr>
          <w:rFonts w:asciiTheme="majorBidi" w:eastAsia="Calibri" w:hAnsiTheme="majorBidi" w:cstheme="majorBidi"/>
          <w:lang w:val="en-US"/>
        </w:rPr>
      </w:pPr>
      <w:r w:rsidRPr="00954F4F">
        <w:rPr>
          <w:rFonts w:asciiTheme="majorBidi" w:eastAsia="Calibri" w:hAnsiTheme="majorBidi" w:cstheme="majorBidi"/>
          <w:lang w:val="en-US"/>
        </w:rPr>
        <w:t>The IDA Pro Book – Chris Eagle (logiciels)</w:t>
      </w:r>
    </w:p>
    <w:p w14:paraId="5654E19F" w14:textId="77777777" w:rsidR="00954F4F" w:rsidRPr="000A3473" w:rsidRDefault="00954F4F" w:rsidP="00C94CA5">
      <w:pPr>
        <w:numPr>
          <w:ilvl w:val="0"/>
          <w:numId w:val="113"/>
        </w:numPr>
        <w:contextualSpacing/>
        <w:rPr>
          <w:rFonts w:asciiTheme="majorBidi" w:eastAsia="Calibri" w:hAnsiTheme="majorBidi" w:cstheme="majorBidi"/>
        </w:rPr>
      </w:pPr>
      <w:r w:rsidRPr="000A3473">
        <w:rPr>
          <w:rFonts w:asciiTheme="majorBidi" w:eastAsia="Calibri" w:hAnsiTheme="majorBidi" w:cstheme="majorBidi"/>
        </w:rPr>
        <w:t>Practical Reverse Engineering – Bruce Dang</w:t>
      </w:r>
    </w:p>
    <w:p w14:paraId="11607BC3" w14:textId="77777777" w:rsidR="00954F4F" w:rsidRPr="000A3473" w:rsidRDefault="00954F4F" w:rsidP="00C94CA5">
      <w:pPr>
        <w:numPr>
          <w:ilvl w:val="0"/>
          <w:numId w:val="113"/>
        </w:numPr>
        <w:contextualSpacing/>
        <w:rPr>
          <w:rFonts w:asciiTheme="majorBidi" w:eastAsia="Calibri" w:hAnsiTheme="majorBidi" w:cstheme="majorBidi"/>
        </w:rPr>
      </w:pPr>
      <w:r w:rsidRPr="000A3473">
        <w:rPr>
          <w:rFonts w:asciiTheme="majorBidi" w:eastAsia="Calibri" w:hAnsiTheme="majorBidi" w:cstheme="majorBidi"/>
        </w:rPr>
        <w:t>Documentation :</w:t>
      </w:r>
    </w:p>
    <w:p w14:paraId="3D78AA01" w14:textId="77777777" w:rsidR="00954F4F" w:rsidRPr="000A3473" w:rsidRDefault="00954F4F" w:rsidP="00C94CA5">
      <w:pPr>
        <w:numPr>
          <w:ilvl w:val="1"/>
          <w:numId w:val="112"/>
        </w:numPr>
        <w:rPr>
          <w:rFonts w:asciiTheme="majorBidi" w:eastAsia="Calibri" w:hAnsiTheme="majorBidi" w:cstheme="majorBidi"/>
        </w:rPr>
      </w:pPr>
      <w:r w:rsidRPr="000A3473">
        <w:rPr>
          <w:rFonts w:asciiTheme="majorBidi" w:eastAsia="Calibri" w:hAnsiTheme="majorBidi" w:cstheme="majorBidi"/>
        </w:rPr>
        <w:t>https://ghidra-sre.org</w:t>
      </w:r>
    </w:p>
    <w:p w14:paraId="591EAAC0" w14:textId="77777777" w:rsidR="00954F4F" w:rsidRPr="000A3473" w:rsidRDefault="00954F4F" w:rsidP="00C94CA5">
      <w:pPr>
        <w:numPr>
          <w:ilvl w:val="1"/>
          <w:numId w:val="112"/>
        </w:numPr>
        <w:rPr>
          <w:rFonts w:asciiTheme="majorBidi" w:eastAsia="Calibri" w:hAnsiTheme="majorBidi" w:cstheme="majorBidi"/>
        </w:rPr>
      </w:pPr>
      <w:r w:rsidRPr="000A3473">
        <w:rPr>
          <w:rFonts w:asciiTheme="majorBidi" w:eastAsia="Calibri" w:hAnsiTheme="majorBidi" w:cstheme="majorBidi"/>
        </w:rPr>
        <w:t>https://www.kicad.org</w:t>
      </w:r>
    </w:p>
    <w:p w14:paraId="08895F0C" w14:textId="77777777" w:rsidR="00954F4F" w:rsidRPr="008B6F6B" w:rsidRDefault="00954F4F" w:rsidP="00C94CA5">
      <w:pPr>
        <w:numPr>
          <w:ilvl w:val="1"/>
          <w:numId w:val="112"/>
        </w:numPr>
        <w:rPr>
          <w:rFonts w:asciiTheme="majorBidi" w:eastAsia="Calibri" w:hAnsiTheme="majorBidi" w:cstheme="majorBidi"/>
        </w:rPr>
      </w:pPr>
      <w:r w:rsidRPr="000A3473">
        <w:rPr>
          <w:rFonts w:asciiTheme="majorBidi" w:eastAsia="Calibri" w:hAnsiTheme="majorBidi" w:cstheme="majorBidi"/>
        </w:rPr>
        <w:t>https://www.autodesk.com/products/fusion-360</w:t>
      </w:r>
    </w:p>
    <w:p w14:paraId="190FF3ED" w14:textId="77777777" w:rsidR="00954F4F" w:rsidRPr="003C30AE" w:rsidRDefault="00954F4F" w:rsidP="00954F4F">
      <w:pPr>
        <w:rPr>
          <w:rFonts w:asciiTheme="majorBidi" w:hAnsiTheme="majorBidi" w:cstheme="majorBidi"/>
        </w:rPr>
      </w:pPr>
    </w:p>
    <w:bookmarkEnd w:id="5"/>
    <w:p w14:paraId="140D9727" w14:textId="77777777" w:rsidR="00954F4F" w:rsidRPr="008B6F6B" w:rsidRDefault="00954F4F" w:rsidP="00954F4F">
      <w:pPr>
        <w:rPr>
          <w:rFonts w:asciiTheme="majorBidi" w:hAnsiTheme="majorBidi" w:cstheme="majorBidi"/>
          <w:rtl/>
        </w:rPr>
      </w:pPr>
    </w:p>
    <w:p w14:paraId="686C74A7" w14:textId="77777777" w:rsidR="00F7074B" w:rsidRDefault="00F7074B" w:rsidP="00F7074B">
      <w:pPr>
        <w:jc w:val="both"/>
        <w:rPr>
          <w:rFonts w:ascii="Cambria" w:hAnsi="Cambria" w:cs="Arial"/>
          <w:b/>
        </w:rPr>
      </w:pPr>
    </w:p>
    <w:p w14:paraId="23C4216E" w14:textId="77777777" w:rsidR="00F7074B" w:rsidRDefault="00F7074B" w:rsidP="00F7074B">
      <w:pPr>
        <w:jc w:val="both"/>
        <w:rPr>
          <w:rFonts w:ascii="Cambria" w:hAnsi="Cambria" w:cs="Arial"/>
          <w:b/>
        </w:rPr>
      </w:pPr>
    </w:p>
    <w:p w14:paraId="36434EFB" w14:textId="77777777" w:rsidR="00F7074B" w:rsidRDefault="00F7074B" w:rsidP="00F7074B">
      <w:pPr>
        <w:jc w:val="both"/>
        <w:rPr>
          <w:rFonts w:ascii="Cambria" w:hAnsi="Cambria" w:cs="Arial"/>
          <w:b/>
        </w:rPr>
      </w:pPr>
    </w:p>
    <w:p w14:paraId="4F39BABD" w14:textId="77777777" w:rsidR="00F7074B" w:rsidRDefault="00F7074B" w:rsidP="00F7074B">
      <w:pPr>
        <w:jc w:val="both"/>
        <w:rPr>
          <w:rFonts w:ascii="Cambria" w:hAnsi="Cambria" w:cs="Arial"/>
          <w:b/>
        </w:rPr>
      </w:pPr>
    </w:p>
    <w:p w14:paraId="74BDD067" w14:textId="77777777" w:rsidR="00F7074B" w:rsidRDefault="00F7074B" w:rsidP="00F7074B">
      <w:pPr>
        <w:spacing w:after="200" w:line="276" w:lineRule="auto"/>
        <w:rPr>
          <w:rFonts w:ascii="Cambria" w:hAnsi="Cambria" w:cs="Arial"/>
          <w:b/>
        </w:rPr>
      </w:pPr>
      <w:r>
        <w:rPr>
          <w:rFonts w:ascii="Cambria" w:hAnsi="Cambria" w:cs="Arial"/>
          <w:b/>
        </w:rPr>
        <w:br w:type="page"/>
      </w:r>
    </w:p>
    <w:p w14:paraId="30F10744"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r>
        <w:rPr>
          <w:rFonts w:asciiTheme="majorHAnsi" w:hAnsiTheme="majorHAnsi" w:cs="Calibri"/>
          <w:b/>
        </w:rPr>
        <w:t>3</w:t>
      </w:r>
    </w:p>
    <w:p w14:paraId="29B07B5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UET2.</w:t>
      </w:r>
      <w:r w:rsidRPr="003E599E">
        <w:rPr>
          <w:rFonts w:asciiTheme="majorHAnsi" w:hAnsiTheme="majorHAnsi" w:cs="Calibri"/>
          <w:b/>
          <w:bCs/>
          <w:iCs/>
        </w:rPr>
        <w:t>1</w:t>
      </w:r>
    </w:p>
    <w:p w14:paraId="7277B46E" w14:textId="77777777" w:rsidR="00F7074B" w:rsidRPr="00A60760"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 :</w:t>
      </w:r>
      <w:r w:rsidRPr="0094605D">
        <w:rPr>
          <w:rFonts w:asciiTheme="majorHAnsi" w:eastAsia="Calibri" w:hAnsiTheme="majorHAnsi" w:cs="Calibri"/>
          <w:b/>
          <w:bCs/>
        </w:rPr>
        <w:t>Recherche documentaire et conception de mémoire</w:t>
      </w:r>
    </w:p>
    <w:p w14:paraId="7551D047"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5EB0186C"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24A5BEFA"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059C4B33" w14:textId="77777777" w:rsidR="00F7074B" w:rsidRPr="003E599E" w:rsidRDefault="00F7074B" w:rsidP="00F7074B">
      <w:pPr>
        <w:jc w:val="both"/>
        <w:rPr>
          <w:rFonts w:asciiTheme="majorHAnsi" w:hAnsiTheme="majorHAnsi" w:cs="Calibri"/>
          <w:b/>
        </w:rPr>
      </w:pPr>
    </w:p>
    <w:p w14:paraId="57FD96DA" w14:textId="77777777" w:rsidR="00A27B62" w:rsidRPr="00520F73" w:rsidRDefault="00A27B62" w:rsidP="00A27B62">
      <w:pPr>
        <w:jc w:val="both"/>
        <w:rPr>
          <w:rFonts w:asciiTheme="majorHAnsi" w:hAnsiTheme="majorHAnsi"/>
          <w:i/>
        </w:rPr>
      </w:pPr>
      <w:r w:rsidRPr="00520F73">
        <w:rPr>
          <w:rFonts w:asciiTheme="majorHAnsi" w:hAnsiTheme="majorHAnsi" w:cs="Arial"/>
          <w:b/>
          <w:u w:val="single" w:color="FF0000"/>
        </w:rPr>
        <w:t>Objectifs de l’enseignement</w:t>
      </w:r>
      <w:r w:rsidRPr="00520F73">
        <w:rPr>
          <w:rFonts w:asciiTheme="majorHAnsi" w:hAnsiTheme="majorHAnsi"/>
        </w:rPr>
        <w:t> :</w:t>
      </w:r>
    </w:p>
    <w:p w14:paraId="3691134B" w14:textId="77777777" w:rsidR="00A27B62" w:rsidRPr="004F75C7" w:rsidRDefault="00A27B62" w:rsidP="00A27B62">
      <w:pPr>
        <w:jc w:val="both"/>
        <w:rPr>
          <w:rFonts w:asciiTheme="majorHAnsi" w:hAnsiTheme="majorHAnsi"/>
          <w:bCs/>
          <w:sz w:val="22"/>
          <w:szCs w:val="22"/>
        </w:rPr>
      </w:pPr>
      <w:r w:rsidRPr="004F75C7">
        <w:rPr>
          <w:rFonts w:asciiTheme="majorHAnsi" w:hAnsiTheme="majorHAnsi" w:cs="Calibri"/>
          <w:bCs/>
          <w:sz w:val="22"/>
          <w:szCs w:val="22"/>
        </w:rPr>
        <w:t xml:space="preserve">Donner à l’étudiant les outils nécessaires afin de rechercher l’information utile pour mieux l’exploiter dans son projet de fin d’études. </w:t>
      </w:r>
      <w:r w:rsidRPr="004F75C7">
        <w:rPr>
          <w:rFonts w:asciiTheme="majorHAnsi" w:hAnsiTheme="majorHAnsi" w:cs="TimesNewRomanPS-ItalicMT"/>
          <w:bCs/>
          <w:sz w:val="22"/>
          <w:szCs w:val="22"/>
        </w:rPr>
        <w:t xml:space="preserve">L’aider à franchir les différentes étapes menant à la rédaction d’un document scientifique. Lui signifier </w:t>
      </w:r>
      <w:r w:rsidRPr="004F75C7">
        <w:rPr>
          <w:rFonts w:asciiTheme="majorHAnsi" w:hAnsiTheme="majorHAnsi"/>
          <w:bCs/>
          <w:sz w:val="22"/>
          <w:szCs w:val="22"/>
        </w:rPr>
        <w:t xml:space="preserve">l'importance de la communication et lui </w:t>
      </w:r>
      <w:r w:rsidRPr="004F75C7">
        <w:rPr>
          <w:rFonts w:asciiTheme="majorHAnsi" w:hAnsiTheme="majorHAnsi" w:cs="TimesNewRomanPS-ItalicMT"/>
          <w:bCs/>
          <w:sz w:val="22"/>
          <w:szCs w:val="22"/>
        </w:rPr>
        <w:t>apprendre à présenter de manière rigoureuse et pédagogique le travail effectué.</w:t>
      </w:r>
    </w:p>
    <w:p w14:paraId="769E05E0" w14:textId="77777777" w:rsidR="00A27B62" w:rsidRPr="004F75C7" w:rsidRDefault="00A27B62" w:rsidP="00A27B62">
      <w:pPr>
        <w:jc w:val="both"/>
        <w:rPr>
          <w:rFonts w:asciiTheme="majorHAnsi" w:hAnsiTheme="majorHAnsi"/>
          <w:bCs/>
          <w:sz w:val="22"/>
          <w:szCs w:val="22"/>
        </w:rPr>
      </w:pPr>
    </w:p>
    <w:p w14:paraId="27545637" w14:textId="77777777" w:rsidR="00A27B62" w:rsidRDefault="00A27B62" w:rsidP="00A27B62">
      <w:pPr>
        <w:jc w:val="both"/>
        <w:rPr>
          <w:rFonts w:asciiTheme="majorHAnsi" w:hAnsiTheme="majorHAnsi" w:cs="Calibri"/>
          <w:b/>
          <w:sz w:val="22"/>
          <w:szCs w:val="22"/>
          <w:u w:val="thick" w:color="F79646"/>
        </w:rPr>
      </w:pPr>
    </w:p>
    <w:p w14:paraId="697C4EED" w14:textId="77777777" w:rsidR="00A27B62" w:rsidRPr="004F75C7" w:rsidRDefault="00A27B62" w:rsidP="00A27B62">
      <w:pPr>
        <w:jc w:val="both"/>
        <w:rPr>
          <w:rFonts w:asciiTheme="majorHAnsi" w:hAnsiTheme="majorHAnsi" w:cs="Calibri"/>
          <w:i/>
          <w:sz w:val="22"/>
          <w:szCs w:val="22"/>
          <w:u w:val="thick" w:color="F79646"/>
        </w:rPr>
      </w:pPr>
      <w:r w:rsidRPr="004F75C7">
        <w:rPr>
          <w:rFonts w:asciiTheme="majorHAnsi" w:hAnsiTheme="majorHAnsi" w:cs="Calibri"/>
          <w:b/>
          <w:sz w:val="22"/>
          <w:szCs w:val="22"/>
          <w:u w:val="thick" w:color="F79646"/>
        </w:rPr>
        <w:t xml:space="preserve">Connaissances préalables recommandées : </w:t>
      </w:r>
    </w:p>
    <w:p w14:paraId="60ECB6DB" w14:textId="77777777" w:rsidR="00A27B62" w:rsidRPr="004F75C7" w:rsidRDefault="00A27B62" w:rsidP="00A27B62">
      <w:pPr>
        <w:jc w:val="both"/>
        <w:rPr>
          <w:rFonts w:asciiTheme="majorHAnsi" w:hAnsiTheme="majorHAnsi" w:cs="Arial"/>
          <w:sz w:val="22"/>
          <w:szCs w:val="22"/>
        </w:rPr>
      </w:pPr>
      <w:r w:rsidRPr="004F75C7">
        <w:rPr>
          <w:rFonts w:asciiTheme="majorHAnsi" w:hAnsiTheme="majorHAnsi" w:cs="Arial"/>
          <w:sz w:val="22"/>
          <w:szCs w:val="22"/>
        </w:rPr>
        <w:t>Méthodologie de la rédaction, Méthodologie de la présentation.</w:t>
      </w:r>
    </w:p>
    <w:p w14:paraId="742FEAD0" w14:textId="77777777" w:rsidR="00A27B62" w:rsidRPr="004F75C7" w:rsidRDefault="00A27B62" w:rsidP="00A27B62">
      <w:pPr>
        <w:jc w:val="both"/>
        <w:rPr>
          <w:rFonts w:asciiTheme="majorHAnsi" w:hAnsiTheme="majorHAnsi" w:cs="Arial"/>
          <w:sz w:val="22"/>
          <w:szCs w:val="22"/>
        </w:rPr>
      </w:pPr>
    </w:p>
    <w:p w14:paraId="6D50260B" w14:textId="77777777" w:rsidR="00A27B62" w:rsidRDefault="00A27B62" w:rsidP="00A27B62">
      <w:pPr>
        <w:jc w:val="both"/>
        <w:rPr>
          <w:rFonts w:asciiTheme="majorHAnsi" w:hAnsiTheme="majorHAnsi"/>
          <w:b/>
          <w:sz w:val="22"/>
          <w:szCs w:val="22"/>
          <w:u w:val="thick" w:color="F79646"/>
        </w:rPr>
      </w:pPr>
    </w:p>
    <w:p w14:paraId="36D07732" w14:textId="77777777" w:rsidR="00A27B62" w:rsidRPr="004F75C7" w:rsidRDefault="00A27B62" w:rsidP="00A27B62">
      <w:pPr>
        <w:jc w:val="both"/>
        <w:rPr>
          <w:rFonts w:asciiTheme="majorHAnsi" w:hAnsiTheme="majorHAnsi"/>
          <w:b/>
          <w:sz w:val="22"/>
          <w:szCs w:val="22"/>
        </w:rPr>
      </w:pPr>
      <w:r w:rsidRPr="004F75C7">
        <w:rPr>
          <w:rFonts w:asciiTheme="majorHAnsi" w:hAnsiTheme="majorHAnsi"/>
          <w:b/>
          <w:sz w:val="22"/>
          <w:szCs w:val="22"/>
          <w:u w:val="thick" w:color="F79646"/>
        </w:rPr>
        <w:t>Contenu de la matière</w:t>
      </w:r>
      <w:r w:rsidRPr="004F75C7">
        <w:rPr>
          <w:rFonts w:asciiTheme="majorHAnsi" w:hAnsiTheme="majorHAnsi"/>
          <w:b/>
          <w:sz w:val="22"/>
          <w:szCs w:val="22"/>
        </w:rPr>
        <w:t>:</w:t>
      </w:r>
    </w:p>
    <w:p w14:paraId="76799519" w14:textId="77777777" w:rsidR="00A27B62" w:rsidRPr="004F75C7" w:rsidRDefault="00A27B62" w:rsidP="00A27B62">
      <w:pPr>
        <w:outlineLvl w:val="3"/>
        <w:rPr>
          <w:rFonts w:asciiTheme="majorHAnsi" w:eastAsia="Times New Roman" w:hAnsiTheme="majorHAnsi"/>
          <w:b/>
          <w:bCs/>
          <w:sz w:val="22"/>
          <w:szCs w:val="22"/>
          <w:lang w:eastAsia="fr-FR"/>
        </w:rPr>
      </w:pPr>
    </w:p>
    <w:p w14:paraId="3159DB6A" w14:textId="77777777" w:rsidR="00A27B62" w:rsidRPr="004F75C7" w:rsidRDefault="00A27B62" w:rsidP="00A27B62">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Partie I- : Recherche documentaire :</w:t>
      </w:r>
    </w:p>
    <w:p w14:paraId="5F434ABF" w14:textId="77777777" w:rsidR="00A27B62" w:rsidRPr="004F75C7" w:rsidRDefault="00A27B62" w:rsidP="00A27B62">
      <w:pPr>
        <w:rPr>
          <w:rFonts w:asciiTheme="majorHAnsi" w:eastAsia="Times New Roman" w:hAnsiTheme="majorHAnsi"/>
          <w:b/>
          <w:bCs/>
          <w:sz w:val="22"/>
          <w:szCs w:val="22"/>
          <w:lang w:eastAsia="fr-FR"/>
        </w:rPr>
      </w:pPr>
    </w:p>
    <w:p w14:paraId="3397680A" w14:textId="77777777" w:rsidR="00A27B62" w:rsidRPr="004F75C7"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(02  Semaines)</w:t>
      </w:r>
    </w:p>
    <w:p w14:paraId="527F1BA0" w14:textId="77777777" w:rsidR="00A27B62" w:rsidRPr="004F75C7" w:rsidRDefault="00A27B62" w:rsidP="0066193A">
      <w:pPr>
        <w:pStyle w:val="Paragraphedeliste"/>
        <w:numPr>
          <w:ilvl w:val="0"/>
          <w:numId w:val="22"/>
        </w:numPr>
        <w:tabs>
          <w:tab w:val="left" w:pos="1843"/>
        </w:tabs>
        <w:ind w:left="1418" w:firstLine="0"/>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Intitulé du sujet</w:t>
      </w:r>
    </w:p>
    <w:p w14:paraId="7153BAB7" w14:textId="77777777" w:rsidR="00A27B62" w:rsidRPr="004F75C7" w:rsidRDefault="00A27B62" w:rsidP="0066193A">
      <w:pPr>
        <w:pStyle w:val="Paragraphedeliste"/>
        <w:numPr>
          <w:ilvl w:val="0"/>
          <w:numId w:val="22"/>
        </w:numPr>
        <w:tabs>
          <w:tab w:val="left" w:pos="1843"/>
        </w:tabs>
        <w:ind w:left="1418" w:firstLine="0"/>
        <w:rPr>
          <w:rFonts w:asciiTheme="majorHAnsi" w:hAnsiTheme="majorHAnsi"/>
          <w:sz w:val="22"/>
          <w:szCs w:val="22"/>
        </w:rPr>
      </w:pPr>
      <w:r w:rsidRPr="004F75C7">
        <w:rPr>
          <w:rFonts w:asciiTheme="majorHAnsi" w:hAnsiTheme="majorHAnsi"/>
          <w:sz w:val="22"/>
          <w:szCs w:val="22"/>
        </w:rPr>
        <w:t>Liste des mots clés concernant le sujet</w:t>
      </w:r>
    </w:p>
    <w:p w14:paraId="342EE668" w14:textId="77777777" w:rsidR="00A27B62" w:rsidRPr="004F75C7" w:rsidRDefault="00A27B62" w:rsidP="0066193A">
      <w:pPr>
        <w:pStyle w:val="Paragraphedeliste"/>
        <w:numPr>
          <w:ilvl w:val="0"/>
          <w:numId w:val="22"/>
        </w:numPr>
        <w:tabs>
          <w:tab w:val="left" w:pos="1843"/>
        </w:tabs>
        <w:ind w:left="1890" w:hanging="472"/>
        <w:rPr>
          <w:rFonts w:asciiTheme="majorHAnsi" w:hAnsiTheme="majorHAnsi"/>
          <w:sz w:val="22"/>
          <w:szCs w:val="22"/>
        </w:rPr>
      </w:pPr>
      <w:r w:rsidRPr="004F75C7">
        <w:rPr>
          <w:rFonts w:asciiTheme="majorHAnsi" w:eastAsia="Times New Roman" w:hAnsiTheme="majorHAnsi"/>
          <w:sz w:val="22"/>
          <w:szCs w:val="22"/>
          <w:lang w:eastAsia="fr-FR"/>
        </w:rPr>
        <w:t>Rassembler l'information de base (</w:t>
      </w:r>
      <w:r w:rsidRPr="004F75C7">
        <w:rPr>
          <w:rFonts w:asciiTheme="majorHAnsi" w:hAnsiTheme="majorHAnsi"/>
          <w:sz w:val="22"/>
          <w:szCs w:val="22"/>
        </w:rPr>
        <w:t>acquisition du vocabulaire spécialisé,</w:t>
      </w:r>
      <w:r w:rsidRPr="004F75C7">
        <w:rPr>
          <w:rFonts w:asciiTheme="majorHAnsi" w:eastAsia="Times New Roman" w:hAnsiTheme="majorHAnsi"/>
          <w:sz w:val="22"/>
          <w:szCs w:val="22"/>
          <w:lang w:eastAsia="fr-FR"/>
        </w:rPr>
        <w:t xml:space="preserve"> signification des termes, définition linguistique)</w:t>
      </w:r>
    </w:p>
    <w:p w14:paraId="0649FB3A" w14:textId="77777777" w:rsidR="00A27B62" w:rsidRPr="004F75C7" w:rsidRDefault="00A27B62" w:rsidP="0066193A">
      <w:pPr>
        <w:pStyle w:val="Paragraphedeliste"/>
        <w:numPr>
          <w:ilvl w:val="0"/>
          <w:numId w:val="22"/>
        </w:numPr>
        <w:tabs>
          <w:tab w:val="left" w:pos="1843"/>
        </w:tabs>
        <w:ind w:left="1418" w:firstLine="0"/>
        <w:rPr>
          <w:rFonts w:asciiTheme="majorHAnsi" w:hAnsiTheme="majorHAnsi"/>
          <w:sz w:val="22"/>
          <w:szCs w:val="22"/>
        </w:rPr>
      </w:pPr>
      <w:r w:rsidRPr="004F75C7">
        <w:rPr>
          <w:rFonts w:asciiTheme="majorHAnsi" w:eastAsia="Times New Roman" w:hAnsiTheme="majorHAnsi"/>
          <w:sz w:val="22"/>
          <w:szCs w:val="22"/>
          <w:lang w:eastAsia="fr-FR"/>
        </w:rPr>
        <w:t>Les informations recherchées </w:t>
      </w:r>
    </w:p>
    <w:p w14:paraId="5F379292" w14:textId="77777777" w:rsidR="00A27B62" w:rsidRPr="004F75C7" w:rsidRDefault="00A27B62" w:rsidP="0066193A">
      <w:pPr>
        <w:pStyle w:val="Paragraphedeliste"/>
        <w:numPr>
          <w:ilvl w:val="0"/>
          <w:numId w:val="22"/>
        </w:numPr>
        <w:tabs>
          <w:tab w:val="left" w:pos="1843"/>
        </w:tabs>
        <w:ind w:left="1418" w:firstLine="0"/>
        <w:jc w:val="both"/>
        <w:rPr>
          <w:rFonts w:asciiTheme="majorHAnsi" w:hAnsiTheme="majorHAnsi"/>
          <w:sz w:val="22"/>
          <w:szCs w:val="22"/>
        </w:rPr>
      </w:pPr>
      <w:r w:rsidRPr="004F75C7">
        <w:rPr>
          <w:rFonts w:asciiTheme="majorHAnsi" w:hAnsiTheme="majorHAnsi"/>
          <w:sz w:val="22"/>
          <w:szCs w:val="22"/>
        </w:rPr>
        <w:t>Faire le point sur ses connaissances dans le domaine</w:t>
      </w:r>
    </w:p>
    <w:p w14:paraId="71FED536" w14:textId="77777777" w:rsidR="00A27B62" w:rsidRPr="004F75C7" w:rsidRDefault="00A27B62" w:rsidP="00A27B62">
      <w:pPr>
        <w:pStyle w:val="Paragraphedeliste"/>
        <w:ind w:left="1571"/>
        <w:rPr>
          <w:rFonts w:asciiTheme="majorHAnsi" w:hAnsiTheme="majorHAnsi"/>
          <w:sz w:val="22"/>
          <w:szCs w:val="22"/>
        </w:rPr>
      </w:pPr>
    </w:p>
    <w:p w14:paraId="58466137" w14:textId="77777777" w:rsidR="00A27B62" w:rsidRPr="004F75C7" w:rsidRDefault="00A27B62" w:rsidP="00A27B62">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I-2 : </w:t>
      </w:r>
      <w:r w:rsidRPr="004F75C7">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1F0C6AB3" w14:textId="77777777" w:rsidR="00A27B62" w:rsidRPr="004F75C7" w:rsidRDefault="00A27B62" w:rsidP="0066193A">
      <w:pPr>
        <w:pStyle w:val="Paragraphedeliste"/>
        <w:numPr>
          <w:ilvl w:val="0"/>
          <w:numId w:val="23"/>
        </w:numPr>
        <w:rPr>
          <w:rFonts w:asciiTheme="majorHAnsi" w:eastAsia="Times New Roman" w:hAnsiTheme="majorHAnsi"/>
          <w:sz w:val="22"/>
          <w:szCs w:val="22"/>
          <w:lang w:eastAsia="fr-FR"/>
        </w:rPr>
      </w:pPr>
      <w:r w:rsidRPr="004F75C7">
        <w:rPr>
          <w:rFonts w:asciiTheme="majorHAnsi" w:hAnsiTheme="majorHAnsi"/>
          <w:sz w:val="22"/>
          <w:szCs w:val="22"/>
        </w:rPr>
        <w:t>Type de documents (L</w:t>
      </w:r>
      <w:r w:rsidRPr="004F75C7">
        <w:rPr>
          <w:rFonts w:asciiTheme="majorHAnsi" w:eastAsia="Times New Roman" w:hAnsiTheme="majorHAnsi"/>
          <w:sz w:val="22"/>
          <w:szCs w:val="22"/>
          <w:lang w:eastAsia="fr-FR"/>
        </w:rPr>
        <w:t>ivres, Thèses, Mémoires, Articles de périodiques, Actes de colloques, Documents audiovisuels…)</w:t>
      </w:r>
    </w:p>
    <w:p w14:paraId="3A662833"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Type de ressources (Bibliothèques, Internet…)</w:t>
      </w:r>
    </w:p>
    <w:p w14:paraId="7C20F7D4"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Evaluer la qualité et la pertinence des sources d’information</w:t>
      </w:r>
    </w:p>
    <w:p w14:paraId="17D06EEA" w14:textId="77777777" w:rsidR="00A27B62" w:rsidRPr="004F75C7" w:rsidRDefault="00A27B62" w:rsidP="00A27B62">
      <w:pPr>
        <w:ind w:left="720"/>
        <w:jc w:val="both"/>
        <w:rPr>
          <w:rFonts w:asciiTheme="majorHAnsi" w:eastAsia="Times New Roman" w:hAnsiTheme="majorHAnsi"/>
          <w:b/>
          <w:bCs/>
          <w:sz w:val="22"/>
          <w:szCs w:val="22"/>
          <w:lang w:eastAsia="fr-FR"/>
        </w:rPr>
      </w:pPr>
    </w:p>
    <w:p w14:paraId="323BB3E4" w14:textId="77777777" w:rsidR="00A27B62" w:rsidRPr="004F75C7" w:rsidRDefault="00A27B62" w:rsidP="00A27B62">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I-3 : </w:t>
      </w:r>
      <w:r w:rsidRPr="004F75C7">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(01  Semaine) </w:t>
      </w:r>
    </w:p>
    <w:p w14:paraId="3771041A"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Les techniques de recherche</w:t>
      </w:r>
    </w:p>
    <w:p w14:paraId="05B71DDC"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Les opérateurs de recherche</w:t>
      </w:r>
    </w:p>
    <w:p w14:paraId="5D012E2D" w14:textId="77777777" w:rsidR="00A27B62" w:rsidRPr="004F75C7" w:rsidRDefault="00A27B62" w:rsidP="00A27B62">
      <w:pPr>
        <w:rPr>
          <w:rFonts w:asciiTheme="majorHAnsi" w:eastAsia="Times New Roman" w:hAnsiTheme="majorHAnsi"/>
          <w:sz w:val="22"/>
          <w:szCs w:val="22"/>
          <w:lang w:eastAsia="fr-FR"/>
        </w:rPr>
      </w:pPr>
    </w:p>
    <w:p w14:paraId="11556977" w14:textId="77777777" w:rsidR="00A27B62" w:rsidRPr="004F75C7" w:rsidRDefault="00A27B62" w:rsidP="00A27B62">
      <w:pPr>
        <w:jc w:val="both"/>
        <w:rPr>
          <w:rFonts w:asciiTheme="majorHAnsi" w:hAnsiTheme="majorHAnsi"/>
          <w:b/>
          <w:bCs/>
          <w:sz w:val="22"/>
          <w:szCs w:val="22"/>
        </w:rPr>
      </w:pPr>
      <w:r w:rsidRPr="004F75C7">
        <w:rPr>
          <w:rFonts w:asciiTheme="majorHAnsi" w:eastAsia="Times New Roman" w:hAnsiTheme="majorHAnsi"/>
          <w:b/>
          <w:bCs/>
          <w:sz w:val="22"/>
          <w:szCs w:val="22"/>
          <w:lang w:eastAsia="fr-FR"/>
        </w:rPr>
        <w:t>Chapitre I-4 </w:t>
      </w:r>
      <w:r w:rsidRPr="004F75C7">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14BBAA0A"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Organisation du travail</w:t>
      </w:r>
    </w:p>
    <w:p w14:paraId="7E76F0C2"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Les questions de départ</w:t>
      </w:r>
    </w:p>
    <w:p w14:paraId="33FF4C58"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Synthèse des documents retenus</w:t>
      </w:r>
    </w:p>
    <w:p w14:paraId="6420AE33"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Liens entre différentes parties</w:t>
      </w:r>
    </w:p>
    <w:p w14:paraId="54C7B963" w14:textId="77777777" w:rsidR="00A27B62" w:rsidRPr="004F75C7" w:rsidRDefault="00A27B62" w:rsidP="0066193A">
      <w:pPr>
        <w:pStyle w:val="Paragraphedeliste"/>
        <w:numPr>
          <w:ilvl w:val="0"/>
          <w:numId w:val="23"/>
        </w:numPr>
        <w:jc w:val="both"/>
        <w:rPr>
          <w:rFonts w:asciiTheme="majorHAnsi" w:hAnsiTheme="majorHAnsi"/>
          <w:sz w:val="22"/>
          <w:szCs w:val="22"/>
        </w:rPr>
      </w:pPr>
      <w:r w:rsidRPr="004F75C7">
        <w:rPr>
          <w:rFonts w:asciiTheme="majorHAnsi" w:hAnsiTheme="majorHAnsi"/>
          <w:sz w:val="22"/>
          <w:szCs w:val="22"/>
        </w:rPr>
        <w:t>Plan final de la recherche documentaire</w:t>
      </w:r>
    </w:p>
    <w:p w14:paraId="0D1FE329" w14:textId="77777777" w:rsidR="00A27B62" w:rsidRPr="004F75C7" w:rsidRDefault="00A27B62" w:rsidP="00A27B62">
      <w:pPr>
        <w:ind w:firstLine="360"/>
        <w:rPr>
          <w:rFonts w:asciiTheme="majorHAnsi" w:eastAsia="Times New Roman" w:hAnsiTheme="majorHAnsi"/>
          <w:sz w:val="22"/>
          <w:szCs w:val="22"/>
          <w:lang w:eastAsia="fr-FR"/>
        </w:rPr>
      </w:pPr>
    </w:p>
    <w:p w14:paraId="1B5A475B" w14:textId="77777777" w:rsidR="00A27B62" w:rsidRPr="004F75C7"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(01  Semaine)</w:t>
      </w:r>
    </w:p>
    <w:p w14:paraId="71702F05" w14:textId="77777777" w:rsidR="00A27B62" w:rsidRPr="004F75C7" w:rsidRDefault="00A27B62" w:rsidP="0066193A">
      <w:pPr>
        <w:pStyle w:val="Paragraphedeliste"/>
        <w:numPr>
          <w:ilvl w:val="0"/>
          <w:numId w:val="23"/>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Les systèmes de présentation d’une bibliographie (Le système Harvard, Le système Vancouver, Le système mixte…)</w:t>
      </w:r>
    </w:p>
    <w:p w14:paraId="77C8BF29" w14:textId="77777777" w:rsidR="00A27B62" w:rsidRPr="004F75C7" w:rsidRDefault="00A27B62" w:rsidP="0066193A">
      <w:pPr>
        <w:pStyle w:val="Paragraphedeliste"/>
        <w:numPr>
          <w:ilvl w:val="0"/>
          <w:numId w:val="23"/>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Présentation des documents.</w:t>
      </w:r>
    </w:p>
    <w:p w14:paraId="6B5A7AE8" w14:textId="77777777" w:rsidR="00A27B62" w:rsidRPr="004F75C7" w:rsidRDefault="00A27B62" w:rsidP="0066193A">
      <w:pPr>
        <w:pStyle w:val="Paragraphedeliste"/>
        <w:numPr>
          <w:ilvl w:val="0"/>
          <w:numId w:val="23"/>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Citation des sources</w:t>
      </w:r>
    </w:p>
    <w:p w14:paraId="092A0F98" w14:textId="77777777" w:rsidR="00A27B62" w:rsidRPr="004F75C7" w:rsidRDefault="00A27B62" w:rsidP="00A27B62">
      <w:pPr>
        <w:rPr>
          <w:rFonts w:asciiTheme="majorHAnsi" w:hAnsiTheme="majorHAnsi"/>
          <w:sz w:val="22"/>
          <w:szCs w:val="22"/>
        </w:rPr>
      </w:pPr>
    </w:p>
    <w:p w14:paraId="2DA4F0B1" w14:textId="77777777" w:rsidR="00A27B62" w:rsidRPr="004F75C7" w:rsidRDefault="00A27B62" w:rsidP="00A27B62">
      <w:pPr>
        <w:jc w:val="both"/>
        <w:rPr>
          <w:rFonts w:asciiTheme="majorHAnsi" w:hAnsiTheme="majorHAnsi"/>
          <w:b/>
          <w:sz w:val="22"/>
          <w:szCs w:val="22"/>
        </w:rPr>
      </w:pPr>
    </w:p>
    <w:p w14:paraId="2BB2922A" w14:textId="77777777" w:rsidR="00A27B62" w:rsidRPr="004F75C7" w:rsidRDefault="00A27B62" w:rsidP="00A27B62">
      <w:pPr>
        <w:jc w:val="both"/>
        <w:rPr>
          <w:rFonts w:asciiTheme="majorHAnsi" w:hAnsiTheme="majorHAnsi"/>
          <w:b/>
          <w:sz w:val="22"/>
          <w:szCs w:val="22"/>
        </w:rPr>
      </w:pPr>
    </w:p>
    <w:p w14:paraId="7C9E2341" w14:textId="77777777" w:rsidR="00A27B62" w:rsidRPr="004F75C7" w:rsidRDefault="00A27B62" w:rsidP="0049557C">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lastRenderedPageBreak/>
        <w:t>Partie II : Conception d</w:t>
      </w:r>
      <w:r w:rsidR="0049557C">
        <w:rPr>
          <w:rFonts w:asciiTheme="majorHAnsi" w:eastAsia="Times New Roman" w:hAnsiTheme="majorHAnsi"/>
          <w:b/>
          <w:bCs/>
          <w:sz w:val="22"/>
          <w:szCs w:val="22"/>
          <w:lang w:eastAsia="fr-FR"/>
        </w:rPr>
        <w:t>e</w:t>
      </w:r>
      <w:r w:rsidRPr="004F75C7">
        <w:rPr>
          <w:rFonts w:asciiTheme="majorHAnsi" w:eastAsia="Times New Roman" w:hAnsiTheme="majorHAnsi"/>
          <w:b/>
          <w:bCs/>
          <w:sz w:val="22"/>
          <w:szCs w:val="22"/>
          <w:lang w:eastAsia="fr-FR"/>
        </w:rPr>
        <w:t xml:space="preserve"> mémoire</w:t>
      </w:r>
    </w:p>
    <w:p w14:paraId="59BB7830" w14:textId="77777777" w:rsidR="00A27B62" w:rsidRPr="004F75C7" w:rsidRDefault="00A27B62" w:rsidP="00A27B62">
      <w:pPr>
        <w:outlineLvl w:val="3"/>
        <w:rPr>
          <w:rFonts w:asciiTheme="majorHAnsi" w:eastAsia="Times New Roman" w:hAnsiTheme="majorHAnsi"/>
          <w:b/>
          <w:bCs/>
          <w:sz w:val="22"/>
          <w:szCs w:val="22"/>
          <w:lang w:eastAsia="fr-FR"/>
        </w:rPr>
      </w:pPr>
    </w:p>
    <w:p w14:paraId="07FEA1C8" w14:textId="77777777" w:rsidR="00A27B62" w:rsidRPr="000712AA"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II-1 </w:t>
      </w:r>
      <w:r w:rsidRPr="004F75C7">
        <w:rPr>
          <w:rFonts w:asciiTheme="majorHAnsi" w:hAnsiTheme="majorHAnsi" w:cstheme="majorBidi"/>
          <w:b/>
          <w:bCs/>
          <w:sz w:val="22"/>
          <w:szCs w:val="22"/>
        </w:rPr>
        <w:t>: Plan et étapes du mémoire</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4E912F0D"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Cerner et délimiter le sujet (Résumé)</w:t>
      </w:r>
    </w:p>
    <w:p w14:paraId="32C6E4CF"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Problématique et objectifs du mémoire</w:t>
      </w:r>
    </w:p>
    <w:p w14:paraId="13449FEF"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Les autres sections utiles (Les remerciements, La table des abréviations…) </w:t>
      </w:r>
    </w:p>
    <w:p w14:paraId="4AB85948" w14:textId="77777777" w:rsidR="00A27B62" w:rsidRPr="004F75C7" w:rsidRDefault="00A27B62" w:rsidP="0066193A">
      <w:pPr>
        <w:pStyle w:val="Paragraphedeliste"/>
        <w:numPr>
          <w:ilvl w:val="0"/>
          <w:numId w:val="25"/>
        </w:numPr>
        <w:ind w:left="1843" w:hanging="425"/>
        <w:rPr>
          <w:rFonts w:asciiTheme="majorHAnsi" w:hAnsiTheme="majorHAnsi" w:cstheme="majorBidi"/>
          <w:sz w:val="22"/>
          <w:szCs w:val="22"/>
        </w:rPr>
      </w:pPr>
      <w:r w:rsidRPr="004F75C7">
        <w:rPr>
          <w:rFonts w:asciiTheme="majorHAnsi" w:hAnsiTheme="majorHAnsi" w:cstheme="majorBidi"/>
          <w:sz w:val="22"/>
          <w:szCs w:val="22"/>
        </w:rPr>
        <w:t>L'introduction (</w:t>
      </w:r>
      <w:r w:rsidRPr="004F75C7">
        <w:rPr>
          <w:rFonts w:asciiTheme="majorHAnsi" w:hAnsiTheme="majorHAnsi" w:cstheme="majorBidi"/>
          <w:i/>
          <w:iCs/>
          <w:sz w:val="22"/>
          <w:szCs w:val="22"/>
        </w:rPr>
        <w:t>La rédaction de</w:t>
      </w:r>
      <w:r w:rsidRPr="004F75C7">
        <w:rPr>
          <w:rFonts w:asciiTheme="majorHAnsi" w:eastAsia="Times New Roman" w:hAnsiTheme="majorHAnsi" w:cstheme="majorBidi"/>
          <w:i/>
          <w:iCs/>
          <w:sz w:val="22"/>
          <w:szCs w:val="22"/>
          <w:lang w:eastAsia="fr-FR"/>
        </w:rPr>
        <w:t xml:space="preserve"> l’introduction en dernier lieu)</w:t>
      </w:r>
    </w:p>
    <w:p w14:paraId="1D46079C"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État de la littérature spécialisée</w:t>
      </w:r>
    </w:p>
    <w:p w14:paraId="229EA718"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Formulation des hypothèses</w:t>
      </w:r>
    </w:p>
    <w:p w14:paraId="3B7CF8C5"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Méthodologie</w:t>
      </w:r>
    </w:p>
    <w:p w14:paraId="4460681F"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Résultats</w:t>
      </w:r>
    </w:p>
    <w:p w14:paraId="41873CD6"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Discussion</w:t>
      </w:r>
    </w:p>
    <w:p w14:paraId="7C35B3D5"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Recommandations</w:t>
      </w:r>
    </w:p>
    <w:p w14:paraId="3340E745"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Conclusion et perspectives</w:t>
      </w:r>
    </w:p>
    <w:p w14:paraId="5BF50354"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table des matières </w:t>
      </w:r>
    </w:p>
    <w:p w14:paraId="618D8F5F" w14:textId="77777777" w:rsidR="00A27B62" w:rsidRPr="004F75C7" w:rsidRDefault="00A27B62" w:rsidP="0066193A">
      <w:pPr>
        <w:pStyle w:val="Paragraphedeliste"/>
        <w:numPr>
          <w:ilvl w:val="0"/>
          <w:numId w:val="25"/>
        </w:numPr>
        <w:ind w:left="1843" w:hanging="425"/>
        <w:rPr>
          <w:rFonts w:asciiTheme="majorHAnsi" w:eastAsia="Times New Roman" w:hAnsiTheme="majorHAnsi" w:cstheme="majorBidi"/>
          <w:sz w:val="22"/>
          <w:szCs w:val="22"/>
          <w:lang w:eastAsia="fr-FR"/>
        </w:rPr>
      </w:pPr>
      <w:r w:rsidRPr="004F75C7">
        <w:rPr>
          <w:rFonts w:asciiTheme="majorHAnsi" w:eastAsia="Times New Roman" w:hAnsiTheme="majorHAnsi" w:cstheme="majorBidi"/>
          <w:sz w:val="22"/>
          <w:szCs w:val="22"/>
          <w:lang w:eastAsia="fr-FR"/>
        </w:rPr>
        <w:t>La bibliographie</w:t>
      </w:r>
    </w:p>
    <w:p w14:paraId="0EC211E5" w14:textId="77777777" w:rsidR="00A27B62" w:rsidRPr="004F75C7" w:rsidRDefault="00A27B62" w:rsidP="0066193A">
      <w:pPr>
        <w:pStyle w:val="titre0"/>
        <w:numPr>
          <w:ilvl w:val="0"/>
          <w:numId w:val="25"/>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Les annexes</w:t>
      </w:r>
    </w:p>
    <w:p w14:paraId="463544A0" w14:textId="77777777" w:rsidR="00A27B62" w:rsidRPr="004F75C7" w:rsidRDefault="00A27B62" w:rsidP="00A27B62">
      <w:pPr>
        <w:rPr>
          <w:rFonts w:asciiTheme="majorHAnsi" w:hAnsiTheme="majorHAnsi" w:cstheme="majorBidi"/>
          <w:b/>
          <w:bCs/>
          <w:sz w:val="22"/>
          <w:szCs w:val="22"/>
        </w:rPr>
      </w:pPr>
    </w:p>
    <w:p w14:paraId="04967E14" w14:textId="77777777" w:rsidR="00A27B62" w:rsidRPr="000712AA"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II- 2 </w:t>
      </w:r>
      <w:r w:rsidRPr="004F75C7">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(02  Semaines)</w:t>
      </w:r>
    </w:p>
    <w:p w14:paraId="1C6F717A"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mise en forme. </w:t>
      </w:r>
      <w:r w:rsidRPr="004F75C7">
        <w:rPr>
          <w:rFonts w:asciiTheme="majorHAnsi" w:hAnsiTheme="majorHAnsi" w:cs="TimesNewRomanPS-ItalicMT"/>
          <w:sz w:val="22"/>
          <w:szCs w:val="22"/>
        </w:rPr>
        <w:t>Numérotation des chapitres, des figures et des tableaux.</w:t>
      </w:r>
    </w:p>
    <w:p w14:paraId="7A610F3D" w14:textId="77777777" w:rsidR="00A27B62" w:rsidRPr="004F75C7" w:rsidRDefault="00A27B62" w:rsidP="0066193A">
      <w:pPr>
        <w:pStyle w:val="Paragraphedeliste"/>
        <w:numPr>
          <w:ilvl w:val="0"/>
          <w:numId w:val="24"/>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page de garde</w:t>
      </w:r>
    </w:p>
    <w:p w14:paraId="789280A8" w14:textId="77777777" w:rsidR="00A27B62" w:rsidRPr="004F75C7" w:rsidRDefault="00A27B62" w:rsidP="0066193A">
      <w:pPr>
        <w:pStyle w:val="Paragraphedeliste"/>
        <w:numPr>
          <w:ilvl w:val="0"/>
          <w:numId w:val="24"/>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typographie et la ponctuation</w:t>
      </w:r>
    </w:p>
    <w:p w14:paraId="275EA3A5"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rédaction. La langue scientifique : style, grammaire, syntaxe. </w:t>
      </w:r>
    </w:p>
    <w:p w14:paraId="74B8B918" w14:textId="77777777" w:rsidR="00A27B62" w:rsidRPr="004F75C7" w:rsidRDefault="00A27B62" w:rsidP="0066193A">
      <w:pPr>
        <w:pStyle w:val="Paragraphedeliste"/>
        <w:numPr>
          <w:ilvl w:val="0"/>
          <w:numId w:val="24"/>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 xml:space="preserve">L'orthographe. </w:t>
      </w:r>
      <w:r w:rsidRPr="004F75C7">
        <w:rPr>
          <w:rFonts w:asciiTheme="majorHAnsi" w:hAnsiTheme="majorHAnsi"/>
          <w:sz w:val="22"/>
          <w:szCs w:val="22"/>
        </w:rPr>
        <w:t>Amélioration de la compétence linguistique générale sur le plan de la compréhension et de l’expression.</w:t>
      </w:r>
    </w:p>
    <w:p w14:paraId="6DA1CAD9" w14:textId="77777777" w:rsidR="00A27B62" w:rsidRPr="004F75C7" w:rsidRDefault="00A27B62" w:rsidP="0066193A">
      <w:pPr>
        <w:pStyle w:val="Paragraphedeliste"/>
        <w:numPr>
          <w:ilvl w:val="0"/>
          <w:numId w:val="24"/>
        </w:numPr>
        <w:ind w:left="1843" w:hanging="425"/>
        <w:rPr>
          <w:rFonts w:asciiTheme="majorHAnsi" w:eastAsia="Times New Roman" w:hAnsiTheme="majorHAnsi"/>
          <w:sz w:val="22"/>
          <w:szCs w:val="22"/>
          <w:lang w:eastAsia="fr-FR"/>
        </w:rPr>
      </w:pPr>
      <w:r w:rsidRPr="004F75C7">
        <w:rPr>
          <w:rFonts w:asciiTheme="majorHAnsi" w:hAnsiTheme="majorHAnsi"/>
          <w:sz w:val="22"/>
          <w:szCs w:val="22"/>
        </w:rPr>
        <w:t>Sauvegarder, sécuriser, archiver ses données.</w:t>
      </w:r>
    </w:p>
    <w:p w14:paraId="72EFCDDB" w14:textId="77777777" w:rsidR="00A27B62" w:rsidRPr="004F75C7" w:rsidRDefault="00A27B62" w:rsidP="00A27B62">
      <w:pPr>
        <w:autoSpaceDE w:val="0"/>
        <w:autoSpaceDN w:val="0"/>
        <w:adjustRightInd w:val="0"/>
        <w:rPr>
          <w:rFonts w:asciiTheme="majorHAnsi" w:hAnsiTheme="majorHAnsi"/>
          <w:sz w:val="22"/>
          <w:szCs w:val="22"/>
        </w:rPr>
      </w:pPr>
    </w:p>
    <w:p w14:paraId="74B94178" w14:textId="77777777" w:rsidR="00A27B62" w:rsidRPr="000712AA"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II-3 </w:t>
      </w:r>
      <w:r w:rsidRPr="004F75C7">
        <w:rPr>
          <w:rFonts w:asciiTheme="majorHAnsi" w:hAnsiTheme="majorHAnsi" w:cstheme="majorBidi"/>
          <w:b/>
          <w:bCs/>
          <w:sz w:val="22"/>
          <w:szCs w:val="22"/>
        </w:rPr>
        <w:t xml:space="preserve">: </w:t>
      </w:r>
      <w:r w:rsidRPr="004F75C7">
        <w:rPr>
          <w:rFonts w:asciiTheme="majorHAnsi" w:hAnsiTheme="majorHAnsi"/>
          <w:b/>
          <w:bCs/>
          <w:sz w:val="22"/>
          <w:szCs w:val="22"/>
        </w:rPr>
        <w:t xml:space="preserve">Atelier : </w:t>
      </w:r>
      <w:r w:rsidRPr="004F75C7">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(01  Semaine)</w:t>
      </w:r>
    </w:p>
    <w:p w14:paraId="02117CA1" w14:textId="77777777" w:rsidR="00A27B62" w:rsidRPr="004F75C7" w:rsidRDefault="00A27B62" w:rsidP="00A27B62">
      <w:pPr>
        <w:autoSpaceDE w:val="0"/>
        <w:autoSpaceDN w:val="0"/>
        <w:adjustRightInd w:val="0"/>
        <w:rPr>
          <w:rFonts w:asciiTheme="majorHAnsi" w:hAnsiTheme="majorHAnsi"/>
          <w:sz w:val="22"/>
          <w:szCs w:val="22"/>
        </w:rPr>
      </w:pPr>
    </w:p>
    <w:p w14:paraId="73E6CC7B" w14:textId="77777777" w:rsidR="00A27B62" w:rsidRPr="000712AA" w:rsidRDefault="00A27B62" w:rsidP="00A27B62">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II-4 </w:t>
      </w:r>
      <w:r w:rsidRPr="004F75C7">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(01  Semaine)</w:t>
      </w:r>
    </w:p>
    <w:p w14:paraId="783F7A07"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 Poster</w:t>
      </w:r>
    </w:p>
    <w:p w14:paraId="36394C50"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une communication orale.</w:t>
      </w:r>
    </w:p>
    <w:p w14:paraId="4F3176F2"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Soutenance d’un mémoire</w:t>
      </w:r>
    </w:p>
    <w:p w14:paraId="37AD129B" w14:textId="77777777" w:rsidR="00A27B62" w:rsidRPr="004F75C7" w:rsidRDefault="00A27B62" w:rsidP="00A27B62">
      <w:pPr>
        <w:pStyle w:val="titre0"/>
        <w:spacing w:before="0" w:beforeAutospacing="0" w:after="0" w:afterAutospacing="0"/>
        <w:rPr>
          <w:rFonts w:asciiTheme="majorHAnsi" w:hAnsiTheme="majorHAnsi"/>
          <w:b/>
          <w:bCs/>
          <w:sz w:val="22"/>
          <w:szCs w:val="22"/>
        </w:rPr>
      </w:pPr>
    </w:p>
    <w:p w14:paraId="05AFA558" w14:textId="77777777" w:rsidR="00A27B62" w:rsidRPr="000712AA" w:rsidRDefault="00A27B62" w:rsidP="00A27B62">
      <w:pPr>
        <w:rPr>
          <w:rFonts w:asciiTheme="majorHAnsi" w:eastAsia="Times New Roman" w:hAnsiTheme="majorHAnsi"/>
          <w:b/>
          <w:bCs/>
          <w:sz w:val="22"/>
          <w:szCs w:val="22"/>
          <w:lang w:eastAsia="fr-FR"/>
        </w:rPr>
      </w:pPr>
      <w:r w:rsidRPr="004F75C7">
        <w:rPr>
          <w:rFonts w:asciiTheme="majorHAnsi" w:hAnsiTheme="majorHAnsi"/>
          <w:b/>
          <w:bCs/>
          <w:sz w:val="22"/>
          <w:szCs w:val="22"/>
        </w:rPr>
        <w:t>Chapitre II-5 : Comment éviter le plagiat</w:t>
      </w:r>
      <w:r w:rsidRPr="004F75C7">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(01  Semaine)</w:t>
      </w:r>
    </w:p>
    <w:p w14:paraId="3E66DD10" w14:textId="77777777" w:rsidR="00A27B62" w:rsidRPr="004F75C7" w:rsidRDefault="00A27B62" w:rsidP="00A27B62">
      <w:pPr>
        <w:pStyle w:val="titre0"/>
        <w:spacing w:before="0" w:beforeAutospacing="0" w:after="0" w:afterAutospacing="0"/>
        <w:ind w:left="708" w:firstLine="708"/>
        <w:rPr>
          <w:rFonts w:asciiTheme="majorHAnsi" w:hAnsiTheme="majorHAnsi"/>
          <w:sz w:val="22"/>
          <w:szCs w:val="22"/>
        </w:rPr>
      </w:pPr>
      <w:r w:rsidRPr="004F75C7">
        <w:rPr>
          <w:rFonts w:asciiTheme="majorHAnsi" w:hAnsiTheme="majorHAnsi"/>
          <w:sz w:val="22"/>
          <w:szCs w:val="22"/>
        </w:rPr>
        <w:t xml:space="preserve">(Formules, phrases, illustrations, graphiques, données, statistiques,...)  </w:t>
      </w:r>
    </w:p>
    <w:p w14:paraId="0B3B7C38"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La citation</w:t>
      </w:r>
    </w:p>
    <w:p w14:paraId="041915D0"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paraphrase </w:t>
      </w:r>
    </w:p>
    <w:p w14:paraId="51667925" w14:textId="77777777" w:rsidR="00A27B62" w:rsidRPr="004F75C7" w:rsidRDefault="00A27B62" w:rsidP="0066193A">
      <w:pPr>
        <w:pStyle w:val="titre0"/>
        <w:numPr>
          <w:ilvl w:val="0"/>
          <w:numId w:val="24"/>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Indiquer la référence bibliographique complète</w:t>
      </w:r>
    </w:p>
    <w:p w14:paraId="63425D33" w14:textId="77777777" w:rsidR="00A27B62" w:rsidRPr="004F75C7" w:rsidRDefault="00A27B62" w:rsidP="00A27B62">
      <w:pPr>
        <w:jc w:val="both"/>
        <w:rPr>
          <w:rFonts w:asciiTheme="majorHAnsi" w:hAnsiTheme="majorHAnsi"/>
          <w:sz w:val="22"/>
          <w:szCs w:val="22"/>
        </w:rPr>
      </w:pPr>
    </w:p>
    <w:p w14:paraId="03FE68CA" w14:textId="77777777" w:rsidR="00A27B62" w:rsidRPr="00F249D6" w:rsidRDefault="00A27B62" w:rsidP="00A27B62">
      <w:pPr>
        <w:spacing w:line="276" w:lineRule="auto"/>
        <w:jc w:val="both"/>
        <w:rPr>
          <w:rFonts w:ascii="Cambria" w:hAnsi="Cambria" w:cs="Arial"/>
          <w:bCs/>
          <w:sz w:val="22"/>
          <w:szCs w:val="22"/>
        </w:rPr>
      </w:pPr>
      <w:r w:rsidRPr="00F249D6">
        <w:rPr>
          <w:rFonts w:ascii="Cambria" w:hAnsi="Cambria" w:cs="Arial"/>
          <w:b/>
          <w:sz w:val="22"/>
          <w:szCs w:val="22"/>
          <w:u w:val="thick" w:color="F79646"/>
        </w:rPr>
        <w:t>Mode d’évaluation :</w:t>
      </w:r>
    </w:p>
    <w:p w14:paraId="5206B924" w14:textId="77777777" w:rsidR="00A27B62" w:rsidRPr="00F249D6" w:rsidRDefault="00A27B62" w:rsidP="00A27B62">
      <w:pPr>
        <w:spacing w:line="276" w:lineRule="auto"/>
        <w:jc w:val="both"/>
        <w:rPr>
          <w:rFonts w:ascii="Cambria" w:hAnsi="Cambria" w:cs="Arial"/>
          <w:sz w:val="22"/>
          <w:szCs w:val="22"/>
        </w:rPr>
      </w:pPr>
      <w:r w:rsidRPr="00F249D6">
        <w:rPr>
          <w:rFonts w:ascii="Cambria" w:hAnsi="Cambria" w:cs="Arial"/>
          <w:sz w:val="22"/>
          <w:szCs w:val="22"/>
        </w:rPr>
        <w:t xml:space="preserve">Examen : </w:t>
      </w:r>
      <w:r>
        <w:rPr>
          <w:rFonts w:ascii="Cambria" w:hAnsi="Cambria" w:cs="Arial"/>
          <w:sz w:val="22"/>
          <w:szCs w:val="22"/>
        </w:rPr>
        <w:t>10</w:t>
      </w:r>
      <w:r w:rsidRPr="00F249D6">
        <w:rPr>
          <w:rFonts w:ascii="Cambria" w:hAnsi="Cambria" w:cs="Arial"/>
          <w:sz w:val="22"/>
          <w:szCs w:val="22"/>
        </w:rPr>
        <w:t>0%</w:t>
      </w:r>
    </w:p>
    <w:p w14:paraId="66F976EA" w14:textId="77777777" w:rsidR="00A27B62" w:rsidRPr="004F75C7" w:rsidRDefault="00A27B62" w:rsidP="00A27B62">
      <w:pPr>
        <w:autoSpaceDE w:val="0"/>
        <w:autoSpaceDN w:val="0"/>
        <w:adjustRightInd w:val="0"/>
        <w:rPr>
          <w:rFonts w:asciiTheme="majorHAnsi" w:hAnsiTheme="majorHAnsi"/>
          <w:b/>
          <w:bCs/>
          <w:i/>
          <w:iCs/>
          <w:sz w:val="22"/>
          <w:szCs w:val="22"/>
        </w:rPr>
      </w:pPr>
    </w:p>
    <w:p w14:paraId="0B53CAE0" w14:textId="77777777" w:rsidR="00A27B62" w:rsidRPr="004F75C7" w:rsidRDefault="00A27B62" w:rsidP="00A27B62">
      <w:pPr>
        <w:jc w:val="both"/>
        <w:rPr>
          <w:rFonts w:asciiTheme="majorHAnsi" w:hAnsiTheme="majorHAnsi" w:cs="Calibri"/>
          <w:b/>
          <w:sz w:val="22"/>
          <w:szCs w:val="22"/>
          <w:u w:val="thick" w:color="F79646"/>
        </w:rPr>
      </w:pPr>
      <w:r w:rsidRPr="004F75C7">
        <w:rPr>
          <w:rFonts w:asciiTheme="majorHAnsi" w:hAnsiTheme="majorHAnsi" w:cs="Calibri"/>
          <w:b/>
          <w:sz w:val="22"/>
          <w:szCs w:val="22"/>
          <w:u w:val="thick" w:color="F79646"/>
        </w:rPr>
        <w:t>Références  bibliographiques :</w:t>
      </w:r>
    </w:p>
    <w:p w14:paraId="289A9B04" w14:textId="77777777" w:rsidR="00A27B62" w:rsidRPr="004F75C7" w:rsidRDefault="00A27B62" w:rsidP="00A27B62">
      <w:pPr>
        <w:jc w:val="both"/>
        <w:rPr>
          <w:rFonts w:asciiTheme="majorHAnsi" w:hAnsiTheme="majorHAnsi" w:cs="Segoe UI"/>
          <w:b/>
          <w:bCs/>
          <w:sz w:val="22"/>
          <w:szCs w:val="22"/>
        </w:rPr>
      </w:pPr>
    </w:p>
    <w:p w14:paraId="4E399F4D"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Griselin et al., Guide de la communication écrite, 2e édition, Dunod, 1999.</w:t>
      </w:r>
    </w:p>
    <w:p w14:paraId="13A12551"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J.L. Lebrun, Guide pratique de rédaction scientifique : comment écrire pour le lecteur scientifique international, Les Ulis, EDP Sciences, 2007.</w:t>
      </w:r>
    </w:p>
    <w:p w14:paraId="28214DD3"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eastAsia="Times New Roman" w:hAnsiTheme="majorHAnsi" w:cs="Arial"/>
          <w:i/>
          <w:iCs/>
          <w:sz w:val="22"/>
          <w:szCs w:val="22"/>
          <w:lang w:eastAsia="en-US"/>
        </w:rPr>
        <w:t>A.</w:t>
      </w:r>
      <w:r w:rsidRPr="004F75C7">
        <w:rPr>
          <w:rFonts w:asciiTheme="majorHAnsi" w:hAnsiTheme="majorHAnsi"/>
          <w:i/>
          <w:iCs/>
          <w:sz w:val="22"/>
          <w:szCs w:val="22"/>
        </w:rPr>
        <w:t>Mallender Tanner, ABC de la rédaction technique : modes d'emploi, notices d'utilisation, aides en ligne, Dunod, 2002.</w:t>
      </w:r>
    </w:p>
    <w:p w14:paraId="20B35060"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Greuter, Bien rédiger son mémoire ou son rapport de stage, L'Etudiant, 2007.</w:t>
      </w:r>
    </w:p>
    <w:p w14:paraId="1A1F399C"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Boeglin, lire et rédiger à la fac. Du chaos des idées au texte structuré. L'Etudiant, 2005.</w:t>
      </w:r>
    </w:p>
    <w:p w14:paraId="3AF1DB22"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Editions Casbah, 1999.</w:t>
      </w:r>
    </w:p>
    <w:p w14:paraId="6B706970" w14:textId="77777777" w:rsidR="00A27B62" w:rsidRPr="004F75C7" w:rsidRDefault="00A27B62" w:rsidP="0066193A">
      <w:pPr>
        <w:pStyle w:val="Paragraphedeliste"/>
        <w:numPr>
          <w:ilvl w:val="0"/>
          <w:numId w:val="26"/>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La découverte, 2003.</w:t>
      </w:r>
    </w:p>
    <w:p w14:paraId="5289CF78" w14:textId="77777777" w:rsidR="00A27B62" w:rsidRPr="00CA7546" w:rsidRDefault="00A27B62" w:rsidP="0066193A">
      <w:pPr>
        <w:pStyle w:val="Paragraphedeliste"/>
        <w:numPr>
          <w:ilvl w:val="0"/>
          <w:numId w:val="26"/>
        </w:numPr>
        <w:autoSpaceDE w:val="0"/>
        <w:autoSpaceDN w:val="0"/>
        <w:adjustRightInd w:val="0"/>
        <w:contextualSpacing w:val="0"/>
        <w:jc w:val="both"/>
        <w:rPr>
          <w:rFonts w:asciiTheme="minorHAnsi" w:hAnsiTheme="minorHAnsi" w:cs="Calibri"/>
          <w:bCs/>
          <w:sz w:val="22"/>
          <w:szCs w:val="22"/>
        </w:rPr>
      </w:pPr>
      <w:r w:rsidRPr="00CA7546">
        <w:rPr>
          <w:rFonts w:asciiTheme="majorHAnsi" w:hAnsiTheme="majorHAnsi"/>
          <w:i/>
          <w:iCs/>
          <w:sz w:val="22"/>
          <w:szCs w:val="22"/>
        </w:rPr>
        <w:t>M. Kalika, Le mémoire de Master, Dunod, 2005.</w:t>
      </w:r>
    </w:p>
    <w:p w14:paraId="0BE90A16" w14:textId="77777777" w:rsidR="00F7074B" w:rsidRDefault="00F7074B" w:rsidP="00F7074B">
      <w:pPr>
        <w:jc w:val="both"/>
        <w:rPr>
          <w:rFonts w:ascii="Cambria" w:hAnsi="Cambria" w:cs="Arial"/>
          <w:b/>
        </w:rPr>
      </w:pPr>
    </w:p>
    <w:p w14:paraId="06349928" w14:textId="77777777" w:rsidR="00F7074B" w:rsidRDefault="00F7074B" w:rsidP="00F7074B">
      <w:pPr>
        <w:jc w:val="both"/>
        <w:rPr>
          <w:rFonts w:ascii="Cambria" w:hAnsi="Cambria" w:cs="Arial"/>
          <w:b/>
        </w:rPr>
      </w:pPr>
    </w:p>
    <w:p w14:paraId="2AE4389F" w14:textId="77777777" w:rsidR="00F7074B" w:rsidRDefault="00F7074B" w:rsidP="00F7074B">
      <w:pPr>
        <w:jc w:val="both"/>
        <w:rPr>
          <w:rFonts w:ascii="Cambria" w:hAnsi="Cambria" w:cs="Arial"/>
          <w:b/>
        </w:rPr>
      </w:pPr>
    </w:p>
    <w:p w14:paraId="105D023B" w14:textId="77777777" w:rsidR="00F7074B" w:rsidRPr="0044387E" w:rsidRDefault="00F7074B" w:rsidP="00F7074B">
      <w:pPr>
        <w:tabs>
          <w:tab w:val="left" w:pos="2127"/>
        </w:tabs>
        <w:jc w:val="both"/>
        <w:rPr>
          <w:rFonts w:ascii="Cambria" w:hAnsi="Cambria" w:cs="Arial"/>
          <w:i/>
          <w:iCs/>
          <w:color w:val="000000"/>
          <w:sz w:val="22"/>
          <w:szCs w:val="22"/>
        </w:rPr>
      </w:pPr>
    </w:p>
    <w:p w14:paraId="5B2B5C6F" w14:textId="77777777" w:rsidR="00F7074B" w:rsidRPr="0044387E" w:rsidRDefault="00F7074B" w:rsidP="00F7074B">
      <w:pPr>
        <w:tabs>
          <w:tab w:val="left" w:pos="2127"/>
        </w:tabs>
        <w:jc w:val="both"/>
        <w:rPr>
          <w:rFonts w:ascii="Cambria" w:hAnsi="Cambria" w:cs="Arial"/>
          <w:i/>
          <w:iCs/>
          <w:color w:val="000000"/>
          <w:sz w:val="22"/>
          <w:szCs w:val="22"/>
        </w:rPr>
      </w:pPr>
    </w:p>
    <w:p w14:paraId="298607B6" w14:textId="77777777" w:rsidR="00A27B62" w:rsidRDefault="00A27B62" w:rsidP="00A27B62">
      <w:pPr>
        <w:spacing w:after="200" w:line="276" w:lineRule="auto"/>
        <w:rPr>
          <w:rFonts w:ascii="Cambria" w:hAnsi="Cambria"/>
          <w:b/>
          <w:bCs/>
          <w:sz w:val="40"/>
          <w:szCs w:val="40"/>
        </w:rPr>
      </w:pPr>
    </w:p>
    <w:p w14:paraId="15E28E7D" w14:textId="77777777" w:rsidR="00A27B62" w:rsidRDefault="00A27B62" w:rsidP="00A27B62">
      <w:pPr>
        <w:spacing w:after="200" w:line="276" w:lineRule="auto"/>
        <w:rPr>
          <w:rFonts w:ascii="Cambria" w:hAnsi="Cambria"/>
          <w:b/>
          <w:bCs/>
          <w:sz w:val="40"/>
          <w:szCs w:val="40"/>
        </w:rPr>
      </w:pPr>
    </w:p>
    <w:p w14:paraId="2F80FBD2" w14:textId="77777777" w:rsidR="00A27B62" w:rsidRDefault="00A27B62" w:rsidP="00A27B62">
      <w:pPr>
        <w:spacing w:after="200" w:line="276" w:lineRule="auto"/>
        <w:rPr>
          <w:rFonts w:ascii="Cambria" w:hAnsi="Cambria"/>
          <w:b/>
          <w:bCs/>
          <w:sz w:val="40"/>
          <w:szCs w:val="40"/>
        </w:rPr>
      </w:pPr>
    </w:p>
    <w:p w14:paraId="024979CA" w14:textId="77777777" w:rsidR="00A27B62" w:rsidRDefault="00A27B62" w:rsidP="00A27B62">
      <w:pPr>
        <w:spacing w:after="200" w:line="276" w:lineRule="auto"/>
        <w:rPr>
          <w:rFonts w:ascii="Cambria" w:hAnsi="Cambria"/>
          <w:b/>
          <w:bCs/>
          <w:sz w:val="40"/>
          <w:szCs w:val="40"/>
        </w:rPr>
      </w:pPr>
    </w:p>
    <w:p w14:paraId="57D1ED55" w14:textId="77777777" w:rsidR="00A27B62" w:rsidRDefault="00A27B62" w:rsidP="00A27B62">
      <w:pPr>
        <w:spacing w:after="200" w:line="276" w:lineRule="auto"/>
        <w:rPr>
          <w:rFonts w:ascii="Cambria" w:hAnsi="Cambria"/>
          <w:b/>
          <w:bCs/>
          <w:sz w:val="40"/>
          <w:szCs w:val="40"/>
        </w:rPr>
      </w:pPr>
    </w:p>
    <w:p w14:paraId="2B8AC381" w14:textId="77777777" w:rsidR="00A27B62" w:rsidRDefault="00A27B62" w:rsidP="00A27B62">
      <w:pPr>
        <w:spacing w:after="200" w:line="276" w:lineRule="auto"/>
        <w:rPr>
          <w:rFonts w:ascii="Cambria" w:hAnsi="Cambria"/>
          <w:b/>
          <w:bCs/>
          <w:sz w:val="40"/>
          <w:szCs w:val="40"/>
        </w:rPr>
      </w:pPr>
    </w:p>
    <w:p w14:paraId="057AEC61" w14:textId="77777777" w:rsidR="00A27B62" w:rsidRDefault="00A27B62" w:rsidP="00A27B62">
      <w:pPr>
        <w:spacing w:after="200" w:line="276" w:lineRule="auto"/>
        <w:rPr>
          <w:rFonts w:ascii="Cambria" w:hAnsi="Cambria"/>
          <w:b/>
          <w:bCs/>
          <w:sz w:val="40"/>
          <w:szCs w:val="40"/>
        </w:rPr>
      </w:pPr>
    </w:p>
    <w:p w14:paraId="57CB07C6" w14:textId="77777777" w:rsidR="00A27B62" w:rsidRDefault="00A27B62" w:rsidP="00A27B62">
      <w:pPr>
        <w:spacing w:after="200" w:line="276" w:lineRule="auto"/>
        <w:rPr>
          <w:rFonts w:ascii="Cambria" w:hAnsi="Cambria"/>
          <w:b/>
          <w:bCs/>
          <w:sz w:val="40"/>
          <w:szCs w:val="40"/>
        </w:rPr>
      </w:pPr>
    </w:p>
    <w:p w14:paraId="22F61C29" w14:textId="77777777" w:rsidR="00F7074B" w:rsidRPr="00365E6B" w:rsidRDefault="00F7074B" w:rsidP="00A27B62">
      <w:pPr>
        <w:spacing w:after="200" w:line="276" w:lineRule="auto"/>
        <w:rPr>
          <w:rFonts w:ascii="Cambria" w:hAnsi="Cambria"/>
          <w:b/>
          <w:bCs/>
          <w:sz w:val="40"/>
          <w:szCs w:val="40"/>
        </w:rPr>
      </w:pPr>
      <w:r w:rsidRPr="00365E6B">
        <w:rPr>
          <w:rFonts w:ascii="Cambria" w:hAnsi="Cambria"/>
          <w:b/>
          <w:bCs/>
          <w:sz w:val="40"/>
          <w:szCs w:val="40"/>
        </w:rPr>
        <w:t>Proposition de quelques matières de découverte</w:t>
      </w:r>
    </w:p>
    <w:p w14:paraId="56A31394" w14:textId="77777777" w:rsidR="00F7074B" w:rsidRDefault="00F7074B" w:rsidP="00F7074B">
      <w:pPr>
        <w:pStyle w:val="Paragraphedeliste"/>
        <w:ind w:left="360"/>
        <w:rPr>
          <w:rFonts w:ascii="Cambria" w:hAnsi="Cambria"/>
          <w:sz w:val="40"/>
          <w:szCs w:val="40"/>
        </w:rPr>
      </w:pPr>
    </w:p>
    <w:p w14:paraId="493307EE" w14:textId="77777777" w:rsidR="00F7074B" w:rsidRDefault="00F7074B" w:rsidP="00F7074B">
      <w:pPr>
        <w:pStyle w:val="Paragraphedeliste"/>
        <w:ind w:left="360"/>
        <w:rPr>
          <w:rFonts w:ascii="Cambria" w:hAnsi="Cambria"/>
          <w:sz w:val="40"/>
          <w:szCs w:val="40"/>
        </w:rPr>
      </w:pPr>
    </w:p>
    <w:p w14:paraId="45C41645" w14:textId="77777777" w:rsidR="00F7074B" w:rsidRDefault="00F7074B" w:rsidP="00F7074B">
      <w:pPr>
        <w:pStyle w:val="Paragraphedeliste"/>
        <w:ind w:left="360"/>
        <w:rPr>
          <w:rFonts w:ascii="Cambria" w:hAnsi="Cambria"/>
          <w:sz w:val="40"/>
          <w:szCs w:val="40"/>
        </w:rPr>
      </w:pPr>
    </w:p>
    <w:p w14:paraId="0E97229F" w14:textId="77777777" w:rsidR="00F7074B" w:rsidRDefault="00F7074B" w:rsidP="00F7074B">
      <w:pPr>
        <w:pStyle w:val="Paragraphedeliste"/>
        <w:ind w:left="360"/>
        <w:rPr>
          <w:rFonts w:ascii="Cambria" w:hAnsi="Cambria"/>
          <w:sz w:val="40"/>
          <w:szCs w:val="40"/>
        </w:rPr>
      </w:pPr>
    </w:p>
    <w:p w14:paraId="5717E129" w14:textId="77777777" w:rsidR="00F7074B" w:rsidRDefault="00F7074B" w:rsidP="00F7074B">
      <w:pPr>
        <w:pStyle w:val="Paragraphedeliste"/>
        <w:ind w:left="360"/>
        <w:rPr>
          <w:rFonts w:ascii="Cambria" w:hAnsi="Cambria"/>
          <w:sz w:val="40"/>
          <w:szCs w:val="40"/>
        </w:rPr>
      </w:pPr>
    </w:p>
    <w:p w14:paraId="4A25D2F6" w14:textId="77777777" w:rsidR="00F7074B" w:rsidRDefault="00F7074B" w:rsidP="00F7074B">
      <w:pPr>
        <w:pStyle w:val="Paragraphedeliste"/>
        <w:ind w:left="360"/>
        <w:rPr>
          <w:rFonts w:ascii="Cambria" w:hAnsi="Cambria"/>
          <w:sz w:val="40"/>
          <w:szCs w:val="40"/>
        </w:rPr>
      </w:pPr>
    </w:p>
    <w:p w14:paraId="281B04E1" w14:textId="77777777" w:rsidR="00F7074B" w:rsidRDefault="00F7074B" w:rsidP="00F7074B">
      <w:pPr>
        <w:pStyle w:val="Paragraphedeliste"/>
        <w:ind w:left="360"/>
        <w:rPr>
          <w:rFonts w:ascii="Cambria" w:hAnsi="Cambria"/>
          <w:sz w:val="40"/>
          <w:szCs w:val="40"/>
        </w:rPr>
      </w:pPr>
    </w:p>
    <w:p w14:paraId="2F96F997" w14:textId="77777777" w:rsidR="00F7074B" w:rsidRDefault="00F7074B" w:rsidP="00F7074B">
      <w:pPr>
        <w:pStyle w:val="Paragraphedeliste"/>
        <w:ind w:left="360"/>
        <w:rPr>
          <w:rFonts w:ascii="Cambria" w:hAnsi="Cambria"/>
          <w:sz w:val="40"/>
          <w:szCs w:val="40"/>
        </w:rPr>
      </w:pPr>
    </w:p>
    <w:p w14:paraId="4DF1E521" w14:textId="77777777" w:rsidR="00A27B62" w:rsidRDefault="00A27B62" w:rsidP="00F7074B">
      <w:pPr>
        <w:pStyle w:val="Paragraphedeliste"/>
        <w:ind w:left="360"/>
        <w:rPr>
          <w:rFonts w:ascii="Cambria" w:hAnsi="Cambria"/>
          <w:sz w:val="40"/>
          <w:szCs w:val="40"/>
        </w:rPr>
        <w:sectPr w:rsidR="00A27B62" w:rsidSect="007809D3">
          <w:headerReference w:type="default" r:id="rId51"/>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53F00392"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Semestre:</w:t>
      </w:r>
    </w:p>
    <w:p w14:paraId="39C5D70D"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Unité d’enseignement: UE</w:t>
      </w:r>
      <w:r>
        <w:rPr>
          <w:rFonts w:ascii="Cambria" w:hAnsi="Cambria" w:cs="Calibri"/>
          <w:b/>
          <w:bCs/>
          <w:iCs/>
        </w:rPr>
        <w:t>D</w:t>
      </w:r>
    </w:p>
    <w:p w14:paraId="75D7CD7C"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1</w:t>
      </w:r>
      <w:r w:rsidRPr="00323B92">
        <w:rPr>
          <w:rFonts w:ascii="Cambria" w:hAnsi="Cambria" w:cs="Calibri"/>
          <w:b/>
          <w:bCs/>
          <w:iCs/>
        </w:rPr>
        <w:t>:</w:t>
      </w:r>
      <w:r>
        <w:rPr>
          <w:rFonts w:ascii="Cambria" w:hAnsi="Cambria" w:cs="Calibri"/>
          <w:b/>
          <w:bCs/>
          <w:iCs/>
        </w:rPr>
        <w:t xml:space="preserve"> Optoélectronique</w:t>
      </w:r>
    </w:p>
    <w:p w14:paraId="72F2FDFD"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22</w:t>
      </w:r>
      <w:r w:rsidRPr="00323B92">
        <w:rPr>
          <w:rFonts w:ascii="Cambria" w:eastAsia="Calibri" w:hAnsi="Cambria" w:cs="Arial"/>
          <w:b/>
          <w:bCs/>
          <w:color w:val="000000"/>
          <w:lang w:eastAsia="en-US"/>
        </w:rPr>
        <w:t>h</w:t>
      </w:r>
      <w:r>
        <w:rPr>
          <w:rFonts w:ascii="Cambria" w:eastAsia="Calibri" w:hAnsi="Cambria" w:cs="Arial"/>
          <w:b/>
          <w:bCs/>
          <w:color w:val="000000"/>
          <w:lang w:eastAsia="en-US"/>
        </w:rPr>
        <w:t>30 (Cours</w:t>
      </w:r>
      <w:r w:rsidRPr="00323B92">
        <w:rPr>
          <w:rFonts w:ascii="Cambria" w:eastAsia="Calibri" w:hAnsi="Cambria" w:cs="Arial"/>
          <w:b/>
          <w:bCs/>
          <w:color w:val="000000"/>
          <w:lang w:eastAsia="en-US"/>
        </w:rPr>
        <w:t>: 1h30)</w:t>
      </w:r>
    </w:p>
    <w:p w14:paraId="6F06BB22"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1</w:t>
      </w:r>
    </w:p>
    <w:p w14:paraId="7045FAAA"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1</w:t>
      </w:r>
    </w:p>
    <w:p w14:paraId="47AE3A94" w14:textId="77777777" w:rsidR="00F7074B" w:rsidRPr="00E76DCA" w:rsidRDefault="00F7074B" w:rsidP="00F7074B">
      <w:pPr>
        <w:spacing w:before="120" w:line="276" w:lineRule="auto"/>
        <w:jc w:val="both"/>
        <w:rPr>
          <w:rFonts w:ascii="Cambria" w:hAnsi="Cambria" w:cs="Calibri"/>
          <w:b/>
        </w:rPr>
      </w:pPr>
    </w:p>
    <w:p w14:paraId="020A0C1F" w14:textId="77777777" w:rsidR="00F7074B" w:rsidRPr="00E76DCA" w:rsidRDefault="00F7074B" w:rsidP="00F7074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567FB842" w14:textId="77777777" w:rsidR="00F7074B" w:rsidRPr="00EB0930" w:rsidRDefault="00F7074B" w:rsidP="00F7074B">
      <w:pPr>
        <w:spacing w:line="276" w:lineRule="auto"/>
        <w:jc w:val="both"/>
        <w:rPr>
          <w:rFonts w:ascii="Cambria" w:hAnsi="Cambria" w:cs="Calibri"/>
          <w:bCs/>
        </w:rPr>
      </w:pPr>
      <w:r>
        <w:rPr>
          <w:rFonts w:ascii="Cambria" w:hAnsi="Cambria" w:cs="Calibri"/>
          <w:bCs/>
        </w:rPr>
        <w:t>Faire découvrir à l’étudiant les principaux composants optoélectroniques, leurs caractéristiques, leur principe de fonctionnement ainsi que les domaines d’utilisation.</w:t>
      </w:r>
    </w:p>
    <w:p w14:paraId="7CCCA241" w14:textId="77777777" w:rsidR="00F7074B" w:rsidRDefault="00F7074B" w:rsidP="00F7074B">
      <w:pPr>
        <w:spacing w:line="276" w:lineRule="auto"/>
        <w:jc w:val="both"/>
        <w:rPr>
          <w:rFonts w:ascii="Cambria" w:hAnsi="Cambria" w:cs="Calibri"/>
          <w:b/>
          <w:u w:val="thick" w:color="F79646"/>
        </w:rPr>
      </w:pPr>
    </w:p>
    <w:p w14:paraId="51798622" w14:textId="77777777" w:rsidR="00F7074B" w:rsidRPr="00E76DCA" w:rsidRDefault="00F7074B" w:rsidP="00F7074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w:t>
      </w:r>
    </w:p>
    <w:p w14:paraId="3E1B9D32" w14:textId="77777777" w:rsidR="00F7074B" w:rsidRPr="00EB0930" w:rsidRDefault="00F7074B" w:rsidP="00F7074B">
      <w:pPr>
        <w:spacing w:line="276" w:lineRule="auto"/>
        <w:jc w:val="both"/>
        <w:rPr>
          <w:rFonts w:ascii="Cambria" w:hAnsi="Cambria" w:cs="Calibri"/>
          <w:iCs/>
          <w:sz w:val="22"/>
          <w:szCs w:val="22"/>
        </w:rPr>
      </w:pPr>
      <w:r w:rsidRPr="00EB0930">
        <w:rPr>
          <w:rFonts w:ascii="Cambria" w:hAnsi="Cambria" w:cs="Calibri"/>
          <w:iCs/>
          <w:sz w:val="22"/>
          <w:szCs w:val="22"/>
        </w:rPr>
        <w:t>Electronique fondamentale, Dispositifs optoélectroniques.</w:t>
      </w:r>
    </w:p>
    <w:p w14:paraId="446A4EA5" w14:textId="77777777" w:rsidR="00F7074B" w:rsidRPr="00E76DCA" w:rsidRDefault="00F7074B" w:rsidP="00F7074B">
      <w:pPr>
        <w:spacing w:line="276" w:lineRule="auto"/>
        <w:jc w:val="both"/>
        <w:rPr>
          <w:rFonts w:ascii="Cambria" w:hAnsi="Cambria" w:cs="Calibri"/>
          <w:i/>
          <w:sz w:val="22"/>
          <w:szCs w:val="22"/>
        </w:rPr>
      </w:pPr>
    </w:p>
    <w:p w14:paraId="3D57F4B8" w14:textId="77777777" w:rsidR="00F7074B" w:rsidRPr="00323B92" w:rsidRDefault="00F7074B" w:rsidP="00F7074B">
      <w:pPr>
        <w:jc w:val="both"/>
        <w:rPr>
          <w:rFonts w:ascii="Cambria" w:hAnsi="Cambria" w:cs="Calibri"/>
          <w:b/>
          <w:u w:val="thick" w:color="F79646"/>
        </w:rPr>
      </w:pPr>
      <w:r w:rsidRPr="00323B92">
        <w:rPr>
          <w:rFonts w:ascii="Cambria" w:hAnsi="Cambria" w:cs="Calibri"/>
          <w:b/>
          <w:u w:val="thick" w:color="F79646"/>
        </w:rPr>
        <w:t>Contenu de la matière: </w:t>
      </w:r>
    </w:p>
    <w:p w14:paraId="72541C72" w14:textId="77777777" w:rsidR="00F7074B" w:rsidRPr="00F91C03" w:rsidRDefault="00F7074B" w:rsidP="00F7074B">
      <w:pPr>
        <w:jc w:val="both"/>
        <w:rPr>
          <w:rFonts w:ascii="Cambria" w:hAnsi="Cambria" w:cs="Calibri"/>
          <w:b/>
          <w:sz w:val="22"/>
          <w:szCs w:val="22"/>
          <w:u w:val="thick" w:color="F79646"/>
        </w:rPr>
      </w:pPr>
    </w:p>
    <w:p w14:paraId="1FD426F2" w14:textId="77777777" w:rsidR="00F7074B" w:rsidRPr="00C01345" w:rsidRDefault="00F7074B" w:rsidP="00F7074B">
      <w:pPr>
        <w:jc w:val="both"/>
        <w:rPr>
          <w:rFonts w:asciiTheme="majorHAnsi" w:hAnsiTheme="majorHAnsi" w:cstheme="majorBidi"/>
          <w:b/>
          <w:bCs/>
          <w:sz w:val="22"/>
          <w:szCs w:val="22"/>
        </w:rPr>
      </w:pPr>
      <w:r w:rsidRPr="00C01345">
        <w:rPr>
          <w:rFonts w:asciiTheme="majorHAnsi" w:hAnsiTheme="majorHAnsi" w:cstheme="majorBidi"/>
          <w:b/>
          <w:bCs/>
          <w:sz w:val="22"/>
          <w:szCs w:val="22"/>
        </w:rPr>
        <w:t>Chapitre 1 : Eléments de Photométrie </w:t>
      </w:r>
    </w:p>
    <w:p w14:paraId="28E6CA30" w14:textId="77777777" w:rsidR="00F7074B" w:rsidRPr="00C01345" w:rsidRDefault="00F7074B" w:rsidP="00F7074B">
      <w:pPr>
        <w:jc w:val="both"/>
        <w:rPr>
          <w:rFonts w:asciiTheme="majorHAnsi" w:hAnsiTheme="majorHAnsi" w:cstheme="majorBidi"/>
          <w:sz w:val="22"/>
          <w:szCs w:val="22"/>
        </w:rPr>
      </w:pPr>
      <w:r w:rsidRPr="00C01345">
        <w:rPr>
          <w:rFonts w:asciiTheme="majorHAnsi" w:hAnsiTheme="majorHAnsi" w:cstheme="majorBidi"/>
          <w:sz w:val="22"/>
          <w:szCs w:val="22"/>
        </w:rPr>
        <w:t xml:space="preserve">Sources optiques (primaire, secondaire), Flux lumineux, Angle solide, intensité lumineuse, luminance et éclairement d’une source optique. Grandeurs spectrales. Photométrie énergétique et visuelle. Température de couleur. Source Lambertienne, … </w:t>
      </w:r>
    </w:p>
    <w:p w14:paraId="38E756B9" w14:textId="77777777" w:rsidR="00F7074B" w:rsidRPr="00C01345" w:rsidRDefault="00F7074B" w:rsidP="00F7074B">
      <w:pPr>
        <w:jc w:val="both"/>
        <w:rPr>
          <w:rFonts w:asciiTheme="majorHAnsi" w:hAnsiTheme="majorHAnsi" w:cstheme="majorBidi"/>
          <w:sz w:val="22"/>
          <w:szCs w:val="22"/>
        </w:rPr>
      </w:pPr>
    </w:p>
    <w:p w14:paraId="1DF6D565" w14:textId="77777777" w:rsidR="00F7074B" w:rsidRPr="00C01345" w:rsidRDefault="00F7074B" w:rsidP="00F7074B">
      <w:pPr>
        <w:jc w:val="both"/>
        <w:rPr>
          <w:rFonts w:asciiTheme="majorHAnsi" w:hAnsiTheme="majorHAnsi" w:cstheme="majorBidi"/>
          <w:b/>
          <w:bCs/>
          <w:sz w:val="22"/>
          <w:szCs w:val="22"/>
        </w:rPr>
      </w:pPr>
      <w:r w:rsidRPr="00C01345">
        <w:rPr>
          <w:rFonts w:asciiTheme="majorHAnsi" w:hAnsiTheme="majorHAnsi" w:cstheme="majorBidi"/>
          <w:b/>
          <w:bCs/>
          <w:sz w:val="22"/>
          <w:szCs w:val="22"/>
        </w:rPr>
        <w:t>Chapitre 2 : Photoémetteurs</w:t>
      </w:r>
    </w:p>
    <w:p w14:paraId="21654388" w14:textId="77777777" w:rsidR="00F7074B" w:rsidRDefault="00F7074B" w:rsidP="00F7074B">
      <w:pPr>
        <w:rPr>
          <w:rFonts w:asciiTheme="majorHAnsi" w:hAnsiTheme="majorHAnsi" w:cstheme="majorBidi"/>
          <w:sz w:val="22"/>
          <w:szCs w:val="22"/>
        </w:rPr>
      </w:pPr>
      <w:r w:rsidRPr="00C01345">
        <w:rPr>
          <w:rFonts w:asciiTheme="majorHAnsi" w:hAnsiTheme="majorHAnsi" w:cstheme="majorBidi"/>
          <w:sz w:val="22"/>
          <w:szCs w:val="22"/>
        </w:rPr>
        <w:t>Technologies et caractéristiques</w:t>
      </w:r>
      <w:r>
        <w:rPr>
          <w:rFonts w:asciiTheme="majorHAnsi" w:hAnsiTheme="majorHAnsi" w:cstheme="majorBidi"/>
          <w:sz w:val="22"/>
          <w:szCs w:val="22"/>
        </w:rPr>
        <w:t>,</w:t>
      </w:r>
      <w:r w:rsidRPr="00C01345">
        <w:rPr>
          <w:rFonts w:asciiTheme="majorHAnsi" w:hAnsiTheme="majorHAnsi" w:cstheme="majorBidi"/>
          <w:sz w:val="22"/>
          <w:szCs w:val="22"/>
        </w:rPr>
        <w:t xml:space="preserve"> Diagramme de directivité</w:t>
      </w:r>
      <w:r>
        <w:rPr>
          <w:rFonts w:asciiTheme="majorHAnsi" w:hAnsiTheme="majorHAnsi" w:cstheme="majorBidi"/>
          <w:sz w:val="22"/>
          <w:szCs w:val="22"/>
        </w:rPr>
        <w:t>, …</w:t>
      </w:r>
    </w:p>
    <w:p w14:paraId="44DC88F4" w14:textId="77777777" w:rsidR="00F7074B" w:rsidRDefault="00F7074B" w:rsidP="00F7074B">
      <w:pPr>
        <w:ind w:left="708"/>
        <w:rPr>
          <w:rFonts w:asciiTheme="majorHAnsi" w:hAnsiTheme="majorHAnsi" w:cstheme="majorBidi"/>
          <w:sz w:val="22"/>
          <w:szCs w:val="22"/>
        </w:rPr>
      </w:pPr>
      <w:r>
        <w:rPr>
          <w:rFonts w:asciiTheme="majorHAnsi" w:hAnsiTheme="majorHAnsi" w:cstheme="majorBidi"/>
          <w:sz w:val="22"/>
          <w:szCs w:val="22"/>
        </w:rPr>
        <w:t>- La source LED</w:t>
      </w:r>
    </w:p>
    <w:p w14:paraId="5B7EDC98" w14:textId="77777777" w:rsidR="00F7074B" w:rsidRDefault="00F7074B" w:rsidP="00F7074B">
      <w:pPr>
        <w:ind w:left="708"/>
        <w:rPr>
          <w:rFonts w:asciiTheme="majorHAnsi" w:hAnsiTheme="majorHAnsi" w:cstheme="majorBidi"/>
          <w:sz w:val="22"/>
          <w:szCs w:val="22"/>
        </w:rPr>
      </w:pPr>
      <w:r>
        <w:rPr>
          <w:rFonts w:asciiTheme="majorHAnsi" w:hAnsiTheme="majorHAnsi" w:cstheme="majorBidi"/>
          <w:sz w:val="22"/>
          <w:szCs w:val="22"/>
        </w:rPr>
        <w:t>- La photodiode PIN</w:t>
      </w:r>
    </w:p>
    <w:p w14:paraId="2CE198E6" w14:textId="77777777" w:rsidR="00F7074B" w:rsidRPr="00C01345" w:rsidRDefault="00F7074B" w:rsidP="00F7074B">
      <w:pPr>
        <w:ind w:left="708"/>
        <w:jc w:val="both"/>
        <w:rPr>
          <w:rFonts w:asciiTheme="majorHAnsi" w:hAnsiTheme="majorHAnsi" w:cstheme="majorBidi"/>
          <w:sz w:val="22"/>
          <w:szCs w:val="22"/>
        </w:rPr>
      </w:pPr>
      <w:r>
        <w:rPr>
          <w:rFonts w:asciiTheme="majorHAnsi" w:hAnsiTheme="majorHAnsi" w:cstheme="majorBidi"/>
          <w:sz w:val="22"/>
          <w:szCs w:val="22"/>
        </w:rPr>
        <w:t xml:space="preserve">- </w:t>
      </w:r>
      <w:r w:rsidRPr="00C01345">
        <w:rPr>
          <w:rFonts w:asciiTheme="majorHAnsi" w:hAnsiTheme="majorHAnsi" w:cstheme="majorBidi"/>
          <w:sz w:val="22"/>
          <w:szCs w:val="22"/>
        </w:rPr>
        <w:t>La diode Laser</w:t>
      </w:r>
      <w:r>
        <w:rPr>
          <w:rFonts w:asciiTheme="majorHAnsi" w:hAnsiTheme="majorHAnsi" w:cstheme="majorBidi"/>
          <w:sz w:val="22"/>
          <w:szCs w:val="22"/>
        </w:rPr>
        <w:t xml:space="preserve">, </w:t>
      </w:r>
      <w:r w:rsidRPr="00C01345">
        <w:rPr>
          <w:rFonts w:asciiTheme="majorHAnsi" w:hAnsiTheme="majorHAnsi" w:cstheme="majorBidi"/>
          <w:sz w:val="22"/>
          <w:szCs w:val="22"/>
        </w:rPr>
        <w:t xml:space="preserve">…. </w:t>
      </w:r>
    </w:p>
    <w:p w14:paraId="65B375B0" w14:textId="77777777" w:rsidR="00F7074B" w:rsidRDefault="00F7074B" w:rsidP="00F7074B">
      <w:pPr>
        <w:jc w:val="both"/>
        <w:rPr>
          <w:rFonts w:asciiTheme="majorHAnsi" w:hAnsiTheme="majorHAnsi" w:cstheme="majorBidi"/>
          <w:b/>
          <w:bCs/>
          <w:sz w:val="22"/>
          <w:szCs w:val="22"/>
        </w:rPr>
      </w:pPr>
    </w:p>
    <w:p w14:paraId="30B6BB61" w14:textId="77777777" w:rsidR="00F7074B" w:rsidRPr="00C01345" w:rsidRDefault="00F7074B" w:rsidP="00F7074B">
      <w:pPr>
        <w:jc w:val="both"/>
        <w:rPr>
          <w:rFonts w:asciiTheme="majorHAnsi" w:hAnsiTheme="majorHAnsi" w:cstheme="majorBidi"/>
          <w:b/>
          <w:bCs/>
          <w:sz w:val="22"/>
          <w:szCs w:val="22"/>
        </w:rPr>
      </w:pPr>
      <w:r w:rsidRPr="00C01345">
        <w:rPr>
          <w:rFonts w:asciiTheme="majorHAnsi" w:hAnsiTheme="majorHAnsi" w:cstheme="majorBidi"/>
          <w:b/>
          <w:bCs/>
          <w:sz w:val="22"/>
          <w:szCs w:val="22"/>
        </w:rPr>
        <w:t>Chapitre 3 : Photorécepteurs</w:t>
      </w:r>
    </w:p>
    <w:p w14:paraId="6D3F34EE" w14:textId="77777777" w:rsidR="00F7074B" w:rsidRPr="00C01345" w:rsidRDefault="00F7074B" w:rsidP="00F7074B">
      <w:pPr>
        <w:jc w:val="both"/>
        <w:rPr>
          <w:rFonts w:asciiTheme="majorHAnsi" w:hAnsiTheme="majorHAnsi" w:cstheme="majorBidi"/>
          <w:sz w:val="22"/>
          <w:szCs w:val="22"/>
        </w:rPr>
      </w:pPr>
      <w:r w:rsidRPr="00C01345">
        <w:rPr>
          <w:rFonts w:asciiTheme="majorHAnsi" w:hAnsiTheme="majorHAnsi" w:cstheme="majorBidi"/>
          <w:sz w:val="22"/>
          <w:szCs w:val="22"/>
        </w:rPr>
        <w:t xml:space="preserve">Photodiode, </w:t>
      </w:r>
      <w:r>
        <w:rPr>
          <w:rFonts w:asciiTheme="majorHAnsi" w:hAnsiTheme="majorHAnsi" w:cstheme="majorBidi"/>
          <w:sz w:val="22"/>
          <w:szCs w:val="22"/>
        </w:rPr>
        <w:t>Phototransistor, C</w:t>
      </w:r>
      <w:r w:rsidRPr="00C01345">
        <w:rPr>
          <w:rFonts w:asciiTheme="majorHAnsi" w:hAnsiTheme="majorHAnsi" w:cstheme="majorBidi"/>
          <w:sz w:val="22"/>
          <w:szCs w:val="22"/>
        </w:rPr>
        <w:t>ellules photovoltaïques, CCD</w:t>
      </w:r>
    </w:p>
    <w:p w14:paraId="2CDE6D3F" w14:textId="77777777" w:rsidR="00F7074B" w:rsidRPr="00C01345" w:rsidRDefault="00F7074B" w:rsidP="00F7074B">
      <w:pPr>
        <w:jc w:val="both"/>
        <w:rPr>
          <w:rFonts w:asciiTheme="majorHAnsi" w:hAnsiTheme="majorHAnsi" w:cstheme="majorBidi"/>
          <w:sz w:val="22"/>
          <w:szCs w:val="22"/>
        </w:rPr>
      </w:pPr>
    </w:p>
    <w:p w14:paraId="6C11DB2E" w14:textId="77777777" w:rsidR="00F7074B" w:rsidRPr="00C01345" w:rsidRDefault="00F7074B" w:rsidP="00F7074B">
      <w:pPr>
        <w:jc w:val="both"/>
        <w:rPr>
          <w:rFonts w:asciiTheme="majorHAnsi" w:hAnsiTheme="majorHAnsi" w:cstheme="majorBidi"/>
          <w:b/>
          <w:bCs/>
          <w:sz w:val="22"/>
          <w:szCs w:val="22"/>
        </w:rPr>
      </w:pPr>
      <w:r w:rsidRPr="00C01345">
        <w:rPr>
          <w:rFonts w:asciiTheme="majorHAnsi" w:hAnsiTheme="majorHAnsi" w:cstheme="majorBidi"/>
          <w:b/>
          <w:bCs/>
          <w:sz w:val="22"/>
          <w:szCs w:val="22"/>
        </w:rPr>
        <w:t>Chapitre 4 : Exemples d’applications</w:t>
      </w:r>
    </w:p>
    <w:p w14:paraId="041276FD" w14:textId="77777777" w:rsidR="00F7074B" w:rsidRPr="00C01345" w:rsidRDefault="00F7074B" w:rsidP="00F7074B">
      <w:pPr>
        <w:jc w:val="both"/>
        <w:rPr>
          <w:rFonts w:asciiTheme="majorHAnsi" w:hAnsiTheme="majorHAnsi" w:cstheme="majorBidi"/>
          <w:sz w:val="22"/>
          <w:szCs w:val="22"/>
        </w:rPr>
      </w:pPr>
      <w:r w:rsidRPr="00C01345">
        <w:rPr>
          <w:rFonts w:asciiTheme="majorHAnsi" w:hAnsiTheme="majorHAnsi" w:cstheme="majorBidi"/>
          <w:sz w:val="22"/>
          <w:szCs w:val="22"/>
        </w:rPr>
        <w:t>Détecteur de mouvement (opto-coupleur à fourche), Opto-coupleur pour isolation galvanique, Détecteur de luminescence, Détecteur de contraste, Détecteur de couleur, Générateur photovoltaïque, …</w:t>
      </w:r>
    </w:p>
    <w:p w14:paraId="536B8460" w14:textId="77777777" w:rsidR="00F7074B" w:rsidRPr="00C01345" w:rsidRDefault="00F7074B" w:rsidP="00F7074B">
      <w:pPr>
        <w:jc w:val="both"/>
        <w:rPr>
          <w:rFonts w:asciiTheme="majorHAnsi" w:hAnsiTheme="majorHAnsi" w:cstheme="majorBidi"/>
          <w:sz w:val="22"/>
          <w:szCs w:val="22"/>
        </w:rPr>
      </w:pPr>
    </w:p>
    <w:p w14:paraId="5EC2471E" w14:textId="77777777" w:rsidR="00F7074B" w:rsidRPr="00C01345" w:rsidRDefault="00F7074B" w:rsidP="00F7074B">
      <w:pPr>
        <w:jc w:val="both"/>
        <w:rPr>
          <w:rFonts w:asciiTheme="majorHAnsi" w:hAnsiTheme="majorHAnsi" w:cstheme="majorBidi"/>
          <w:b/>
          <w:bCs/>
          <w:sz w:val="22"/>
          <w:szCs w:val="22"/>
        </w:rPr>
      </w:pPr>
      <w:r w:rsidRPr="00C01345">
        <w:rPr>
          <w:rFonts w:asciiTheme="majorHAnsi" w:hAnsiTheme="majorHAnsi" w:cstheme="majorBidi"/>
          <w:b/>
          <w:bCs/>
          <w:sz w:val="22"/>
          <w:szCs w:val="22"/>
        </w:rPr>
        <w:t xml:space="preserve">Chapitre 5: Les fibres optiques </w:t>
      </w:r>
    </w:p>
    <w:p w14:paraId="5E2F277B" w14:textId="77777777" w:rsidR="00F7074B" w:rsidRPr="00C01345" w:rsidRDefault="00F7074B" w:rsidP="00F7074B">
      <w:pPr>
        <w:jc w:val="both"/>
        <w:rPr>
          <w:rFonts w:asciiTheme="majorHAnsi" w:hAnsiTheme="majorHAnsi" w:cstheme="majorBidi"/>
          <w:sz w:val="22"/>
          <w:szCs w:val="22"/>
        </w:rPr>
      </w:pPr>
      <w:r w:rsidRPr="00C01345">
        <w:rPr>
          <w:rFonts w:asciiTheme="majorHAnsi" w:hAnsiTheme="majorHAnsi" w:cstheme="majorBidi"/>
          <w:sz w:val="22"/>
          <w:szCs w:val="22"/>
        </w:rPr>
        <w:t>Rappels sur la réfraction. Les différents types de fibres optiques (Technologies et caractéristiques). Principes de la propagation de la lumière dans une fibre optique. Dispersions, Pertes et atténuations dans une fibre optique</w:t>
      </w:r>
    </w:p>
    <w:p w14:paraId="520A94DD" w14:textId="77777777" w:rsidR="00F7074B" w:rsidRPr="00F91C03" w:rsidRDefault="00F7074B" w:rsidP="00F7074B">
      <w:pPr>
        <w:autoSpaceDE w:val="0"/>
        <w:autoSpaceDN w:val="0"/>
        <w:adjustRightInd w:val="0"/>
        <w:jc w:val="both"/>
        <w:rPr>
          <w:rFonts w:asciiTheme="majorHAnsi" w:hAnsiTheme="majorHAnsi" w:cs="Arial"/>
          <w:b/>
          <w:bCs/>
          <w:sz w:val="22"/>
          <w:szCs w:val="22"/>
        </w:rPr>
      </w:pPr>
    </w:p>
    <w:p w14:paraId="7AFDD3CC" w14:textId="77777777" w:rsidR="00F7074B" w:rsidRPr="00323B92" w:rsidRDefault="00F7074B" w:rsidP="00F7074B">
      <w:pPr>
        <w:spacing w:line="276" w:lineRule="auto"/>
        <w:jc w:val="both"/>
        <w:rPr>
          <w:rFonts w:ascii="Cambria" w:hAnsi="Cambria" w:cs="Arial"/>
          <w:b/>
        </w:rPr>
      </w:pPr>
      <w:r w:rsidRPr="00323B92">
        <w:rPr>
          <w:rFonts w:ascii="Cambria" w:hAnsi="Cambria" w:cs="Arial"/>
          <w:b/>
          <w:u w:val="thick" w:color="F79646"/>
        </w:rPr>
        <w:t>Mode d’évaluation:</w:t>
      </w:r>
    </w:p>
    <w:p w14:paraId="76B3406D" w14:textId="77777777" w:rsidR="00F7074B" w:rsidRPr="00F91C03" w:rsidRDefault="00F7074B" w:rsidP="00F7074B">
      <w:pPr>
        <w:spacing w:line="276" w:lineRule="auto"/>
        <w:jc w:val="both"/>
        <w:rPr>
          <w:rFonts w:ascii="Cambria" w:hAnsi="Cambria" w:cs="Arial"/>
          <w:b/>
          <w:sz w:val="22"/>
          <w:szCs w:val="22"/>
          <w:u w:val="thick" w:color="F79646"/>
        </w:rPr>
      </w:pPr>
      <w:r w:rsidRPr="00F91C03">
        <w:rPr>
          <w:rFonts w:ascii="Cambria" w:hAnsi="Cambria" w:cs="Arial"/>
          <w:sz w:val="22"/>
          <w:szCs w:val="22"/>
        </w:rPr>
        <w:t>Examen:</w:t>
      </w:r>
      <w:r>
        <w:rPr>
          <w:rFonts w:ascii="Cambria" w:hAnsi="Cambria" w:cs="Arial"/>
          <w:sz w:val="22"/>
          <w:szCs w:val="22"/>
        </w:rPr>
        <w:t xml:space="preserve">  100</w:t>
      </w:r>
      <w:r w:rsidRPr="00F91C03">
        <w:rPr>
          <w:rFonts w:ascii="Cambria" w:hAnsi="Cambria" w:cs="Arial"/>
          <w:sz w:val="22"/>
          <w:szCs w:val="22"/>
        </w:rPr>
        <w:t>%.</w:t>
      </w:r>
    </w:p>
    <w:p w14:paraId="55BB9799" w14:textId="77777777" w:rsidR="00F7074B" w:rsidRPr="00F91C03" w:rsidRDefault="00F7074B" w:rsidP="00F7074B">
      <w:pPr>
        <w:spacing w:line="276" w:lineRule="auto"/>
        <w:jc w:val="both"/>
        <w:rPr>
          <w:rFonts w:ascii="Cambria" w:hAnsi="Cambria" w:cs="Arial"/>
          <w:b/>
          <w:sz w:val="22"/>
          <w:szCs w:val="22"/>
        </w:rPr>
      </w:pPr>
    </w:p>
    <w:p w14:paraId="18B3A81E" w14:textId="77777777" w:rsidR="00F7074B" w:rsidRDefault="00F7074B" w:rsidP="00F7074B">
      <w:pPr>
        <w:spacing w:line="276" w:lineRule="auto"/>
        <w:jc w:val="both"/>
        <w:rPr>
          <w:rFonts w:ascii="Cambria" w:hAnsi="Cambria" w:cs="Arial"/>
          <w:b/>
          <w:u w:val="thick" w:color="F79646"/>
        </w:rPr>
      </w:pPr>
      <w:r w:rsidRPr="00323B92">
        <w:rPr>
          <w:rFonts w:ascii="Cambria" w:hAnsi="Cambria" w:cs="Arial"/>
          <w:b/>
          <w:u w:val="thick" w:color="F79646"/>
        </w:rPr>
        <w:t>Références bibliogra</w:t>
      </w:r>
      <w:r>
        <w:rPr>
          <w:rFonts w:ascii="Cambria" w:hAnsi="Cambria" w:cs="Arial"/>
          <w:b/>
          <w:u w:val="thick" w:color="F79646"/>
        </w:rPr>
        <w:t>phiques :</w:t>
      </w:r>
    </w:p>
    <w:p w14:paraId="3F455114" w14:textId="77777777" w:rsidR="00F7074B" w:rsidRPr="00970747" w:rsidRDefault="00F7074B" w:rsidP="00E02A6C">
      <w:pPr>
        <w:pStyle w:val="Paragraphedeliste"/>
        <w:numPr>
          <w:ilvl w:val="0"/>
          <w:numId w:val="7"/>
        </w:numPr>
        <w:autoSpaceDE w:val="0"/>
        <w:autoSpaceDN w:val="0"/>
        <w:adjustRightInd w:val="0"/>
        <w:ind w:hanging="436"/>
        <w:jc w:val="both"/>
        <w:rPr>
          <w:rFonts w:ascii="Cambria" w:hAnsi="Cambria" w:cs="Arial"/>
          <w:i/>
          <w:iCs/>
          <w:sz w:val="22"/>
          <w:szCs w:val="22"/>
          <w:lang w:val="en-US"/>
        </w:rPr>
      </w:pPr>
      <w:r w:rsidRPr="00970747">
        <w:rPr>
          <w:rFonts w:ascii="Cambria" w:hAnsi="Cambria" w:cs="Arial"/>
          <w:i/>
          <w:iCs/>
          <w:sz w:val="22"/>
          <w:szCs w:val="22"/>
          <w:lang w:val="en-US"/>
        </w:rPr>
        <w:t>P. Bhattacharya, Semiconductor optoelectronic devices, Prentice Hall 1997.</w:t>
      </w:r>
    </w:p>
    <w:p w14:paraId="61443F5C" w14:textId="77777777" w:rsidR="00F7074B" w:rsidRPr="00970747" w:rsidRDefault="00F7074B" w:rsidP="00E02A6C">
      <w:pPr>
        <w:pStyle w:val="Paragraphedeliste"/>
        <w:numPr>
          <w:ilvl w:val="0"/>
          <w:numId w:val="7"/>
        </w:numPr>
        <w:ind w:hanging="436"/>
        <w:rPr>
          <w:rFonts w:ascii="Cambria" w:hAnsi="Cambria"/>
          <w:i/>
          <w:iCs/>
          <w:sz w:val="22"/>
          <w:szCs w:val="22"/>
        </w:rPr>
      </w:pPr>
      <w:r w:rsidRPr="00970747">
        <w:rPr>
          <w:rFonts w:ascii="Cambria" w:hAnsi="Cambria" w:cs="Arial"/>
          <w:i/>
          <w:iCs/>
          <w:sz w:val="22"/>
          <w:szCs w:val="22"/>
        </w:rPr>
        <w:t>E. Rosencher, Optoélectronique, 2e édition, Dunod, 2002.</w:t>
      </w:r>
    </w:p>
    <w:p w14:paraId="123F971F" w14:textId="77777777" w:rsidR="00F7074B" w:rsidRPr="00970747" w:rsidRDefault="00F7074B" w:rsidP="00E02A6C">
      <w:pPr>
        <w:pStyle w:val="Paragraphedeliste"/>
        <w:numPr>
          <w:ilvl w:val="0"/>
          <w:numId w:val="7"/>
        </w:numPr>
        <w:autoSpaceDE w:val="0"/>
        <w:autoSpaceDN w:val="0"/>
        <w:adjustRightInd w:val="0"/>
        <w:ind w:hanging="436"/>
        <w:jc w:val="both"/>
        <w:rPr>
          <w:rFonts w:ascii="Cambria" w:hAnsi="Cambria" w:cs="Arial"/>
          <w:i/>
          <w:iCs/>
          <w:sz w:val="22"/>
          <w:szCs w:val="22"/>
        </w:rPr>
      </w:pPr>
      <w:r w:rsidRPr="00970747">
        <w:rPr>
          <w:rFonts w:ascii="Cambria" w:hAnsi="Cambria" w:cs="Arial"/>
          <w:i/>
          <w:iCs/>
          <w:sz w:val="22"/>
          <w:szCs w:val="22"/>
        </w:rPr>
        <w:t>R. Maciejko, Optoélectronique, Presses internationales Polytechnique, 2002.</w:t>
      </w:r>
    </w:p>
    <w:p w14:paraId="2C954CEA" w14:textId="77777777" w:rsidR="00F7074B" w:rsidRPr="00970747" w:rsidRDefault="00F7074B" w:rsidP="00E02A6C">
      <w:pPr>
        <w:pStyle w:val="Paragraphedeliste"/>
        <w:numPr>
          <w:ilvl w:val="0"/>
          <w:numId w:val="7"/>
        </w:numPr>
        <w:autoSpaceDE w:val="0"/>
        <w:autoSpaceDN w:val="0"/>
        <w:adjustRightInd w:val="0"/>
        <w:ind w:hanging="436"/>
        <w:jc w:val="both"/>
        <w:rPr>
          <w:rFonts w:ascii="Cambria" w:hAnsi="Cambria" w:cs="Arial"/>
          <w:i/>
          <w:iCs/>
          <w:sz w:val="22"/>
          <w:szCs w:val="22"/>
          <w:lang w:val="en-US"/>
        </w:rPr>
      </w:pPr>
      <w:r w:rsidRPr="00970747">
        <w:rPr>
          <w:rFonts w:ascii="Cambria" w:hAnsi="Cambria" w:cs="Arial"/>
          <w:i/>
          <w:iCs/>
          <w:sz w:val="22"/>
          <w:szCs w:val="22"/>
          <w:lang w:val="en-US"/>
        </w:rPr>
        <w:t>K. Booth, The essence of optoelectronics, Prentice Hall 1998.</w:t>
      </w:r>
    </w:p>
    <w:p w14:paraId="76B47FE0" w14:textId="77777777" w:rsidR="00F7074B" w:rsidRPr="00970747" w:rsidRDefault="00F7074B" w:rsidP="00E02A6C">
      <w:pPr>
        <w:pStyle w:val="Paragraphedeliste"/>
        <w:numPr>
          <w:ilvl w:val="0"/>
          <w:numId w:val="7"/>
        </w:numPr>
        <w:autoSpaceDE w:val="0"/>
        <w:autoSpaceDN w:val="0"/>
        <w:adjustRightInd w:val="0"/>
        <w:ind w:hanging="436"/>
        <w:jc w:val="both"/>
        <w:rPr>
          <w:rFonts w:ascii="Cambria" w:hAnsi="Cambria" w:cs="Arial"/>
          <w:i/>
          <w:iCs/>
          <w:sz w:val="22"/>
          <w:szCs w:val="22"/>
          <w:lang w:val="en-US"/>
        </w:rPr>
      </w:pPr>
      <w:r w:rsidRPr="00970747">
        <w:rPr>
          <w:rFonts w:ascii="Cambria" w:hAnsi="Cambria" w:cs="Arial"/>
          <w:i/>
          <w:iCs/>
          <w:sz w:val="22"/>
          <w:szCs w:val="22"/>
          <w:lang w:val="en-US"/>
        </w:rPr>
        <w:t>J. Wilson, Optoelectronics − an introduction, 3th ed., Prentice−Hall 1998.</w:t>
      </w:r>
    </w:p>
    <w:p w14:paraId="059AB089" w14:textId="77777777" w:rsidR="00F7074B" w:rsidRPr="00970747" w:rsidRDefault="00F7074B" w:rsidP="00E02A6C">
      <w:pPr>
        <w:pStyle w:val="Paragraphedeliste"/>
        <w:numPr>
          <w:ilvl w:val="0"/>
          <w:numId w:val="7"/>
        </w:numPr>
        <w:autoSpaceDE w:val="0"/>
        <w:autoSpaceDN w:val="0"/>
        <w:adjustRightInd w:val="0"/>
        <w:ind w:hanging="436"/>
        <w:jc w:val="both"/>
        <w:rPr>
          <w:rFonts w:ascii="Cambria" w:hAnsi="Cambria" w:cs="Arial"/>
          <w:i/>
          <w:iCs/>
          <w:sz w:val="22"/>
          <w:szCs w:val="22"/>
          <w:lang w:val="en-US"/>
        </w:rPr>
      </w:pPr>
      <w:r w:rsidRPr="00970747">
        <w:rPr>
          <w:rFonts w:ascii="Cambria" w:hAnsi="Cambria" w:cs="Arial"/>
          <w:i/>
          <w:iCs/>
          <w:sz w:val="22"/>
          <w:szCs w:val="22"/>
          <w:lang w:val="en-US"/>
        </w:rPr>
        <w:t>J. Singh, Semiconductor optoelectronics, McGraw Hill, Inc., 1995.</w:t>
      </w:r>
    </w:p>
    <w:p w14:paraId="1A732A80" w14:textId="77777777" w:rsidR="00A27B62" w:rsidRDefault="00F7074B" w:rsidP="00E02A6C">
      <w:pPr>
        <w:pStyle w:val="Paragraphedeliste"/>
        <w:numPr>
          <w:ilvl w:val="0"/>
          <w:numId w:val="7"/>
        </w:numPr>
        <w:spacing w:line="276" w:lineRule="auto"/>
        <w:ind w:hanging="436"/>
        <w:jc w:val="both"/>
        <w:rPr>
          <w:rFonts w:ascii="Cambria" w:hAnsi="Cambria" w:cs="Arial"/>
          <w:i/>
          <w:iCs/>
          <w:sz w:val="22"/>
          <w:szCs w:val="22"/>
        </w:rPr>
        <w:sectPr w:rsidR="00A27B62" w:rsidSect="007809D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r w:rsidRPr="00970747">
        <w:rPr>
          <w:rFonts w:ascii="Cambria" w:hAnsi="Cambria" w:cs="Arial"/>
          <w:i/>
          <w:iCs/>
          <w:sz w:val="22"/>
          <w:szCs w:val="22"/>
        </w:rPr>
        <w:t>D. Decoster, Détecteurs optoélectroniques, Lavoisier, 2002</w:t>
      </w:r>
    </w:p>
    <w:p w14:paraId="4F3222DA"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Semestre:</w:t>
      </w:r>
      <w:r>
        <w:rPr>
          <w:rFonts w:ascii="Cambria" w:hAnsi="Cambria" w:cs="Calibri"/>
          <w:b/>
        </w:rPr>
        <w:t>1</w:t>
      </w:r>
    </w:p>
    <w:p w14:paraId="516FE16E"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Unité d’enseignement: UE</w:t>
      </w:r>
      <w:r>
        <w:rPr>
          <w:rFonts w:ascii="Cambria" w:hAnsi="Cambria" w:cs="Calibri"/>
          <w:b/>
          <w:bCs/>
          <w:iCs/>
        </w:rPr>
        <w:t>D</w:t>
      </w:r>
    </w:p>
    <w:p w14:paraId="4C2829CD"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2</w:t>
      </w:r>
      <w:r w:rsidRPr="00323B92">
        <w:rPr>
          <w:rFonts w:ascii="Cambria" w:hAnsi="Cambria" w:cs="Calibri"/>
          <w:b/>
          <w:bCs/>
          <w:iCs/>
        </w:rPr>
        <w:t>:</w:t>
      </w:r>
      <w:r>
        <w:rPr>
          <w:rFonts w:ascii="Cambria" w:hAnsi="Cambria" w:cs="Calibri"/>
          <w:b/>
          <w:bCs/>
          <w:iCs/>
        </w:rPr>
        <w:t xml:space="preserve"> Systèmes énergétiques autonomes</w:t>
      </w:r>
    </w:p>
    <w:p w14:paraId="3BD88C71"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22</w:t>
      </w:r>
      <w:r w:rsidRPr="00323B92">
        <w:rPr>
          <w:rFonts w:ascii="Cambria" w:eastAsia="Calibri" w:hAnsi="Cambria" w:cs="Arial"/>
          <w:b/>
          <w:bCs/>
          <w:color w:val="000000"/>
          <w:lang w:eastAsia="en-US"/>
        </w:rPr>
        <w:t>h</w:t>
      </w:r>
      <w:r>
        <w:rPr>
          <w:rFonts w:ascii="Cambria" w:eastAsia="Calibri" w:hAnsi="Cambria" w:cs="Arial"/>
          <w:b/>
          <w:bCs/>
          <w:color w:val="000000"/>
          <w:lang w:eastAsia="en-US"/>
        </w:rPr>
        <w:t>30 (Cours</w:t>
      </w:r>
      <w:r w:rsidRPr="00323B92">
        <w:rPr>
          <w:rFonts w:ascii="Cambria" w:eastAsia="Calibri" w:hAnsi="Cambria" w:cs="Arial"/>
          <w:b/>
          <w:bCs/>
          <w:color w:val="000000"/>
          <w:lang w:eastAsia="en-US"/>
        </w:rPr>
        <w:t>: 1h30)</w:t>
      </w:r>
    </w:p>
    <w:p w14:paraId="7D90A543"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1</w:t>
      </w:r>
    </w:p>
    <w:p w14:paraId="3120EFDB" w14:textId="77777777" w:rsidR="00F7074B" w:rsidRPr="00323B92"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1</w:t>
      </w:r>
    </w:p>
    <w:p w14:paraId="579E696B" w14:textId="77777777" w:rsidR="00F7074B" w:rsidRPr="00E76DCA" w:rsidRDefault="00F7074B" w:rsidP="00F7074B">
      <w:pPr>
        <w:spacing w:before="120" w:line="276" w:lineRule="auto"/>
        <w:jc w:val="both"/>
        <w:rPr>
          <w:rFonts w:ascii="Cambria" w:hAnsi="Cambria" w:cs="Calibri"/>
          <w:b/>
        </w:rPr>
      </w:pPr>
    </w:p>
    <w:p w14:paraId="733F04EF" w14:textId="77777777" w:rsidR="00F7074B" w:rsidRPr="00E76DCA" w:rsidRDefault="00F7074B" w:rsidP="00F7074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53AD4793" w14:textId="77777777" w:rsidR="00F7074B" w:rsidRPr="00274E93" w:rsidRDefault="00F7074B" w:rsidP="00F7074B">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 xml:space="preserve">Susciter l’intérêt de l’étudiant aux énergies renouvelables en général et aux systèmes </w:t>
      </w:r>
      <w:r w:rsidRPr="00274E93">
        <w:rPr>
          <w:rFonts w:asciiTheme="majorHAnsi" w:hAnsiTheme="majorHAnsi"/>
          <w:sz w:val="22"/>
          <w:szCs w:val="22"/>
        </w:rPr>
        <w:t xml:space="preserve">énergétiques exploitant l’énergie solaire ou éolienne en particulier. Faire acquérir à </w:t>
      </w:r>
      <w:r w:rsidRPr="00274E93">
        <w:rPr>
          <w:rFonts w:asciiTheme="majorHAnsi" w:eastAsia="Times New Roman" w:hAnsiTheme="majorHAnsi" w:cs="Arial"/>
          <w:sz w:val="22"/>
          <w:szCs w:val="22"/>
          <w:lang w:eastAsia="fr-FR"/>
        </w:rPr>
        <w:t xml:space="preserve">l’étudiant </w:t>
      </w:r>
      <w:r w:rsidRPr="00274E93">
        <w:rPr>
          <w:rFonts w:asciiTheme="majorHAnsi" w:hAnsiTheme="majorHAnsi"/>
          <w:sz w:val="22"/>
          <w:szCs w:val="22"/>
        </w:rPr>
        <w:t xml:space="preserve">une certaine compétence dans le dimensionnement d’une installation éolienne ou </w:t>
      </w:r>
      <w:r w:rsidRPr="00274E93">
        <w:rPr>
          <w:rFonts w:asciiTheme="majorHAnsi" w:eastAsia="Times New Roman" w:hAnsiTheme="majorHAnsi" w:cs="Arial"/>
          <w:sz w:val="22"/>
          <w:szCs w:val="22"/>
          <w:lang w:eastAsia="fr-FR"/>
        </w:rPr>
        <w:t>photovoltaïque</w:t>
      </w:r>
      <w:r w:rsidRPr="00274E93">
        <w:rPr>
          <w:rFonts w:asciiTheme="majorHAnsi" w:hAnsiTheme="majorHAnsi"/>
          <w:sz w:val="22"/>
          <w:szCs w:val="22"/>
        </w:rPr>
        <w:t>.</w:t>
      </w:r>
    </w:p>
    <w:p w14:paraId="399FAAE5" w14:textId="77777777" w:rsidR="00F7074B" w:rsidRDefault="00F7074B" w:rsidP="00F7074B">
      <w:pPr>
        <w:spacing w:line="276" w:lineRule="auto"/>
        <w:jc w:val="both"/>
        <w:rPr>
          <w:rFonts w:ascii="Cambria" w:hAnsi="Cambria" w:cs="Calibri"/>
          <w:b/>
          <w:u w:val="thick" w:color="F79646"/>
        </w:rPr>
      </w:pPr>
    </w:p>
    <w:p w14:paraId="3D6BDA86" w14:textId="77777777" w:rsidR="00F7074B" w:rsidRPr="00E76DCA" w:rsidRDefault="00F7074B" w:rsidP="00F7074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w:t>
      </w:r>
    </w:p>
    <w:p w14:paraId="6DAB1D85" w14:textId="77777777" w:rsidR="00F7074B" w:rsidRPr="00470773" w:rsidRDefault="00F7074B" w:rsidP="00F7074B">
      <w:pPr>
        <w:spacing w:line="276" w:lineRule="auto"/>
        <w:jc w:val="both"/>
        <w:rPr>
          <w:rFonts w:ascii="Cambria" w:hAnsi="Cambria" w:cs="Calibri"/>
          <w:iCs/>
          <w:sz w:val="22"/>
          <w:szCs w:val="22"/>
        </w:rPr>
      </w:pPr>
      <w:r w:rsidRPr="00470773">
        <w:rPr>
          <w:rFonts w:ascii="Cambria" w:hAnsi="Cambria" w:cs="Calibri"/>
          <w:iCs/>
          <w:sz w:val="22"/>
          <w:szCs w:val="22"/>
        </w:rPr>
        <w:t>Connaissances générales</w:t>
      </w:r>
    </w:p>
    <w:p w14:paraId="58986529" w14:textId="77777777" w:rsidR="00F7074B" w:rsidRPr="00E76DCA" w:rsidRDefault="00F7074B" w:rsidP="00F7074B">
      <w:pPr>
        <w:spacing w:line="276" w:lineRule="auto"/>
        <w:jc w:val="both"/>
        <w:rPr>
          <w:rFonts w:ascii="Cambria" w:hAnsi="Cambria" w:cs="Calibri"/>
          <w:i/>
          <w:sz w:val="22"/>
          <w:szCs w:val="22"/>
        </w:rPr>
      </w:pPr>
    </w:p>
    <w:p w14:paraId="696DBAD2" w14:textId="77777777" w:rsidR="00F7074B" w:rsidRPr="00323B92" w:rsidRDefault="00F7074B" w:rsidP="00F7074B">
      <w:pPr>
        <w:jc w:val="both"/>
        <w:rPr>
          <w:rFonts w:ascii="Cambria" w:hAnsi="Cambria" w:cs="Calibri"/>
          <w:b/>
          <w:u w:val="thick" w:color="F79646"/>
        </w:rPr>
      </w:pPr>
      <w:r w:rsidRPr="00323B92">
        <w:rPr>
          <w:rFonts w:ascii="Cambria" w:hAnsi="Cambria" w:cs="Calibri"/>
          <w:b/>
          <w:u w:val="thick" w:color="F79646"/>
        </w:rPr>
        <w:t>Contenu de la matière: </w:t>
      </w:r>
    </w:p>
    <w:p w14:paraId="31A4FDD4" w14:textId="77777777" w:rsidR="00F7074B" w:rsidRPr="00F91C03" w:rsidRDefault="00F7074B" w:rsidP="00F7074B">
      <w:pPr>
        <w:jc w:val="both"/>
        <w:rPr>
          <w:rFonts w:ascii="Cambria" w:hAnsi="Cambria" w:cs="Calibri"/>
          <w:b/>
          <w:sz w:val="22"/>
          <w:szCs w:val="22"/>
          <w:u w:val="thick" w:color="F79646"/>
        </w:rPr>
      </w:pPr>
    </w:p>
    <w:p w14:paraId="21AA8B4E" w14:textId="77777777" w:rsidR="00F7074B" w:rsidRPr="00274E93" w:rsidRDefault="00F7074B" w:rsidP="00F7074B">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 xml:space="preserve">Chapitre 1 : Dispositifs de production d’énergie électrique, </w:t>
      </w:r>
    </w:p>
    <w:p w14:paraId="26AEE849" w14:textId="77777777" w:rsidR="00F7074B" w:rsidRPr="00274E93" w:rsidRDefault="00F7074B" w:rsidP="00F7074B">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Notions sur les transformations d’énergie (mécanique ; thermique ; hydraulique, …), Historique (Volta, Oersted, Faraday, etc.), l’alternateur, la dynamo, les modes de production de l’énergie électrique (centrale électrique hydraulique, les centrales thermiques). Les sources d’énergies non renouvelables (fossiles et nucléaires). Les sources d’énergies renouvelables.</w:t>
      </w:r>
    </w:p>
    <w:p w14:paraId="1F11EDCC" w14:textId="77777777" w:rsidR="00F7074B" w:rsidRPr="00274E93" w:rsidRDefault="00F7074B" w:rsidP="00F7074B">
      <w:pPr>
        <w:jc w:val="both"/>
        <w:rPr>
          <w:rFonts w:asciiTheme="majorHAnsi" w:eastAsia="Times New Roman" w:hAnsiTheme="majorHAnsi" w:cs="Arial"/>
          <w:sz w:val="22"/>
          <w:szCs w:val="22"/>
          <w:lang w:eastAsia="fr-FR"/>
        </w:rPr>
      </w:pPr>
    </w:p>
    <w:p w14:paraId="0DDC6435" w14:textId="77777777" w:rsidR="00F7074B" w:rsidRPr="00274E93" w:rsidRDefault="00F7074B" w:rsidP="00F7074B">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2 : Energie éolienne</w:t>
      </w:r>
    </w:p>
    <w:p w14:paraId="5AFD0877" w14:textId="77777777" w:rsidR="00F7074B" w:rsidRPr="00274E93" w:rsidRDefault="00F7074B" w:rsidP="00F7074B">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Historique, principe et structure, Caractéristiques et dimensionnement, Carte du gisement éolien en Algérie, Parcs éoliens et puissance, Normes, Avantages et inconvénients. Exemple d’une installation éolienne.</w:t>
      </w:r>
    </w:p>
    <w:p w14:paraId="383A9473" w14:textId="77777777" w:rsidR="00F7074B" w:rsidRPr="00274E93" w:rsidRDefault="00F7074B" w:rsidP="00F7074B">
      <w:pPr>
        <w:jc w:val="both"/>
        <w:rPr>
          <w:rFonts w:asciiTheme="majorHAnsi" w:eastAsia="Times New Roman" w:hAnsiTheme="majorHAnsi" w:cs="Arial"/>
          <w:sz w:val="22"/>
          <w:szCs w:val="22"/>
          <w:lang w:eastAsia="fr-FR"/>
        </w:rPr>
      </w:pPr>
    </w:p>
    <w:p w14:paraId="3A5DC3BD" w14:textId="77777777" w:rsidR="00F7074B" w:rsidRPr="00274E93" w:rsidRDefault="00F7074B" w:rsidP="00F7074B">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3 : Systèmes hybrides</w:t>
      </w:r>
    </w:p>
    <w:p w14:paraId="3A2AF9D6" w14:textId="77777777" w:rsidR="00F7074B" w:rsidRPr="00274E93" w:rsidRDefault="00F7074B" w:rsidP="00F7074B">
      <w:pPr>
        <w:jc w:val="both"/>
        <w:rPr>
          <w:rFonts w:asciiTheme="majorHAnsi" w:hAnsiTheme="majorHAnsi" w:cs="Arial"/>
          <w:b/>
          <w:bCs/>
          <w:sz w:val="22"/>
          <w:szCs w:val="22"/>
        </w:rPr>
      </w:pPr>
      <w:r w:rsidRPr="00274E93">
        <w:rPr>
          <w:rFonts w:asciiTheme="majorHAnsi" w:hAnsiTheme="majorHAnsi" w:cs="Arial"/>
          <w:sz w:val="22"/>
          <w:szCs w:val="22"/>
        </w:rPr>
        <w:t>Systèmes Hybrides (Hydrolienne, Principe de fonctionnement de l’hydrolienne, Les différents types d'hydroliennes et les exploitants,…)</w:t>
      </w:r>
    </w:p>
    <w:p w14:paraId="1DBF47DB" w14:textId="77777777" w:rsidR="00F7074B" w:rsidRPr="00274E93" w:rsidRDefault="00F7074B" w:rsidP="00F7074B">
      <w:pPr>
        <w:jc w:val="both"/>
        <w:rPr>
          <w:rFonts w:asciiTheme="majorHAnsi" w:eastAsia="Times New Roman" w:hAnsiTheme="majorHAnsi" w:cs="Arial"/>
          <w:sz w:val="22"/>
          <w:szCs w:val="22"/>
          <w:lang w:eastAsia="fr-FR"/>
        </w:rPr>
      </w:pPr>
    </w:p>
    <w:p w14:paraId="4E34707A" w14:textId="77777777" w:rsidR="00F7074B" w:rsidRPr="00274E93" w:rsidRDefault="00F7074B" w:rsidP="00F7074B">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 xml:space="preserve">Chapitre 4 : Energie solaire photovoltaïque  </w:t>
      </w:r>
    </w:p>
    <w:p w14:paraId="4CCBE2F1" w14:textId="77777777" w:rsidR="00F7074B" w:rsidRPr="00274E93" w:rsidRDefault="00F7074B" w:rsidP="00F7074B">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Principe d’une installation photovoltaïque, le gisement solaire en Algérie, Technologies des cellules photovoltaïques, Les modules photovoltaïques, MPPT, Caractéristiques et connectique photovoltaïque, Normes. L’onduleur (rôle, principe, caractéristiques et rendement). Exemple d’une installation photovoltaïque.</w:t>
      </w:r>
    </w:p>
    <w:p w14:paraId="44CE2399" w14:textId="77777777" w:rsidR="00F7074B" w:rsidRPr="00274E93" w:rsidRDefault="00F7074B" w:rsidP="00F7074B">
      <w:pPr>
        <w:jc w:val="both"/>
        <w:rPr>
          <w:rFonts w:asciiTheme="majorHAnsi" w:eastAsia="Times New Roman" w:hAnsiTheme="majorHAnsi" w:cs="Arial"/>
          <w:sz w:val="22"/>
          <w:szCs w:val="22"/>
          <w:lang w:eastAsia="fr-FR"/>
        </w:rPr>
      </w:pPr>
    </w:p>
    <w:p w14:paraId="33387B93" w14:textId="77777777" w:rsidR="00F7074B" w:rsidRPr="00274E93" w:rsidRDefault="00F7074B" w:rsidP="00F7074B">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5 : Autres sources d’énergies renouvelables</w:t>
      </w:r>
    </w:p>
    <w:p w14:paraId="18E98BD3" w14:textId="77777777" w:rsidR="00F7074B" w:rsidRPr="00274E93" w:rsidRDefault="00F7074B" w:rsidP="00F7074B">
      <w:pPr>
        <w:jc w:val="both"/>
        <w:rPr>
          <w:rFonts w:asciiTheme="majorHAnsi" w:eastAsia="Times New Roman" w:hAnsiTheme="majorHAnsi" w:cstheme="majorBidi"/>
          <w:sz w:val="22"/>
          <w:szCs w:val="22"/>
          <w:lang w:eastAsia="fr-FR"/>
        </w:rPr>
      </w:pPr>
      <w:r w:rsidRPr="00274E93">
        <w:rPr>
          <w:rFonts w:asciiTheme="majorHAnsi" w:eastAsia="Times New Roman" w:hAnsiTheme="majorHAnsi" w:cs="Arial"/>
          <w:sz w:val="22"/>
          <w:szCs w:val="22"/>
          <w:lang w:eastAsia="fr-FR"/>
        </w:rPr>
        <w:t xml:space="preserve">Les familles d’énergie renouvelables </w:t>
      </w:r>
      <w:r w:rsidRPr="00274E93">
        <w:rPr>
          <w:rFonts w:asciiTheme="majorHAnsi" w:eastAsia="Times New Roman" w:hAnsiTheme="majorHAnsi" w:cstheme="majorBidi"/>
          <w:sz w:val="22"/>
          <w:szCs w:val="22"/>
          <w:lang w:eastAsia="fr-FR"/>
        </w:rPr>
        <w:t>(énergie solaire, énergie éolienne,  énergie hydraulique, Biomasse, Géothermie). Les différentes énergies renouvelables dans le monde. Rentabilité.</w:t>
      </w:r>
    </w:p>
    <w:p w14:paraId="52A5D3D3" w14:textId="77777777" w:rsidR="00F7074B" w:rsidRPr="00F91C03" w:rsidRDefault="00F7074B" w:rsidP="00F7074B">
      <w:pPr>
        <w:autoSpaceDE w:val="0"/>
        <w:autoSpaceDN w:val="0"/>
        <w:adjustRightInd w:val="0"/>
        <w:jc w:val="both"/>
        <w:rPr>
          <w:rFonts w:asciiTheme="majorHAnsi" w:hAnsiTheme="majorHAnsi" w:cs="Arial"/>
          <w:b/>
          <w:bCs/>
          <w:sz w:val="22"/>
          <w:szCs w:val="22"/>
        </w:rPr>
      </w:pPr>
    </w:p>
    <w:p w14:paraId="3EBC2C01" w14:textId="77777777" w:rsidR="00F7074B" w:rsidRPr="00323B92" w:rsidRDefault="00F7074B" w:rsidP="00F7074B">
      <w:pPr>
        <w:spacing w:line="276" w:lineRule="auto"/>
        <w:jc w:val="both"/>
        <w:rPr>
          <w:rFonts w:ascii="Cambria" w:hAnsi="Cambria" w:cs="Arial"/>
          <w:b/>
        </w:rPr>
      </w:pPr>
      <w:r w:rsidRPr="00323B92">
        <w:rPr>
          <w:rFonts w:ascii="Cambria" w:hAnsi="Cambria" w:cs="Arial"/>
          <w:b/>
          <w:u w:val="thick" w:color="F79646"/>
        </w:rPr>
        <w:t>Mode d’évaluation:</w:t>
      </w:r>
    </w:p>
    <w:p w14:paraId="53F100D9" w14:textId="77777777" w:rsidR="00F7074B" w:rsidRPr="00F91C03" w:rsidRDefault="00F7074B" w:rsidP="00F7074B">
      <w:pPr>
        <w:spacing w:line="276" w:lineRule="auto"/>
        <w:jc w:val="both"/>
        <w:rPr>
          <w:rFonts w:ascii="Cambria" w:hAnsi="Cambria" w:cs="Arial"/>
          <w:b/>
          <w:sz w:val="22"/>
          <w:szCs w:val="22"/>
          <w:u w:val="thick" w:color="F79646"/>
        </w:rPr>
      </w:pPr>
      <w:r w:rsidRPr="00F91C03">
        <w:rPr>
          <w:rFonts w:ascii="Cambria" w:hAnsi="Cambria" w:cs="Arial"/>
          <w:sz w:val="22"/>
          <w:szCs w:val="22"/>
        </w:rPr>
        <w:t>Examen:</w:t>
      </w:r>
      <w:r>
        <w:rPr>
          <w:rFonts w:ascii="Cambria" w:hAnsi="Cambria" w:cs="Arial"/>
          <w:sz w:val="22"/>
          <w:szCs w:val="22"/>
        </w:rPr>
        <w:t xml:space="preserve">   100</w:t>
      </w:r>
      <w:r w:rsidRPr="00F91C03">
        <w:rPr>
          <w:rFonts w:ascii="Cambria" w:hAnsi="Cambria" w:cs="Arial"/>
          <w:sz w:val="22"/>
          <w:szCs w:val="22"/>
        </w:rPr>
        <w:t>%.</w:t>
      </w:r>
    </w:p>
    <w:p w14:paraId="5FBA608B" w14:textId="77777777" w:rsidR="00F7074B" w:rsidRPr="00F91C03" w:rsidRDefault="00F7074B" w:rsidP="00F7074B">
      <w:pPr>
        <w:spacing w:line="276" w:lineRule="auto"/>
        <w:jc w:val="both"/>
        <w:rPr>
          <w:rFonts w:ascii="Cambria" w:hAnsi="Cambria" w:cs="Arial"/>
          <w:b/>
          <w:sz w:val="22"/>
          <w:szCs w:val="22"/>
        </w:rPr>
      </w:pPr>
    </w:p>
    <w:p w14:paraId="0C169AED" w14:textId="77777777" w:rsidR="00F7074B" w:rsidRDefault="00F7074B" w:rsidP="00F7074B">
      <w:pPr>
        <w:spacing w:line="276" w:lineRule="auto"/>
        <w:jc w:val="both"/>
        <w:rPr>
          <w:rFonts w:ascii="Cambria" w:hAnsi="Cambria" w:cs="Arial"/>
          <w:b/>
          <w:u w:val="thick" w:color="F79646"/>
        </w:rPr>
      </w:pPr>
      <w:r w:rsidRPr="00323B92">
        <w:rPr>
          <w:rFonts w:ascii="Cambria" w:hAnsi="Cambria" w:cs="Arial"/>
          <w:b/>
          <w:u w:val="thick" w:color="F79646"/>
        </w:rPr>
        <w:t>Références bibliogra</w:t>
      </w:r>
      <w:r>
        <w:rPr>
          <w:rFonts w:ascii="Cambria" w:hAnsi="Cambria" w:cs="Arial"/>
          <w:b/>
          <w:u w:val="thick" w:color="F79646"/>
        </w:rPr>
        <w:t>phiques :</w:t>
      </w:r>
    </w:p>
    <w:p w14:paraId="5A423530" w14:textId="77777777" w:rsidR="00F7074B" w:rsidRPr="00970747" w:rsidRDefault="00F7074B" w:rsidP="00E02A6C">
      <w:pPr>
        <w:pStyle w:val="Paragraphedeliste"/>
        <w:numPr>
          <w:ilvl w:val="0"/>
          <w:numId w:val="8"/>
        </w:numPr>
        <w:jc w:val="both"/>
        <w:rPr>
          <w:rFonts w:asciiTheme="majorHAnsi" w:hAnsiTheme="majorHAnsi" w:cs="Arial"/>
          <w:bCs/>
          <w:i/>
          <w:iCs/>
          <w:sz w:val="22"/>
          <w:szCs w:val="22"/>
        </w:rPr>
      </w:pPr>
      <w:r w:rsidRPr="00970747">
        <w:rPr>
          <w:rFonts w:asciiTheme="majorHAnsi" w:hAnsiTheme="majorHAnsi" w:cs="Arial"/>
          <w:bCs/>
          <w:i/>
          <w:iCs/>
          <w:sz w:val="22"/>
          <w:szCs w:val="22"/>
        </w:rPr>
        <w:t xml:space="preserve">J. Vernier, </w:t>
      </w:r>
      <w:hyperlink r:id="rId52" w:history="1">
        <w:r w:rsidRPr="00970747">
          <w:rPr>
            <w:rFonts w:asciiTheme="majorHAnsi" w:hAnsiTheme="majorHAnsi" w:cs="Arial"/>
            <w:bCs/>
            <w:i/>
            <w:iCs/>
            <w:sz w:val="22"/>
            <w:szCs w:val="22"/>
          </w:rPr>
          <w:t>Les énergies renouvelables</w:t>
        </w:r>
      </w:hyperlink>
      <w:r w:rsidRPr="00970747">
        <w:rPr>
          <w:rFonts w:asciiTheme="majorHAnsi" w:hAnsiTheme="majorHAnsi" w:cs="Arial"/>
          <w:bCs/>
          <w:i/>
          <w:iCs/>
          <w:sz w:val="22"/>
          <w:szCs w:val="22"/>
        </w:rPr>
        <w:t>, édition PUF, 2012</w:t>
      </w:r>
    </w:p>
    <w:p w14:paraId="38FF4A08" w14:textId="77777777" w:rsidR="00F7074B" w:rsidRPr="00970747" w:rsidRDefault="00F7074B" w:rsidP="00E02A6C">
      <w:pPr>
        <w:pStyle w:val="Paragraphedeliste"/>
        <w:numPr>
          <w:ilvl w:val="0"/>
          <w:numId w:val="8"/>
        </w:numPr>
        <w:jc w:val="both"/>
        <w:rPr>
          <w:rFonts w:asciiTheme="majorHAnsi" w:hAnsiTheme="majorHAnsi" w:cs="Arial"/>
          <w:bCs/>
          <w:i/>
          <w:iCs/>
          <w:sz w:val="22"/>
          <w:szCs w:val="22"/>
        </w:rPr>
      </w:pPr>
      <w:hyperlink r:id="rId53" w:history="1">
        <w:r w:rsidRPr="00970747">
          <w:rPr>
            <w:rFonts w:asciiTheme="majorHAnsi" w:hAnsiTheme="majorHAnsi" w:cs="Arial"/>
            <w:bCs/>
            <w:i/>
            <w:iCs/>
            <w:sz w:val="22"/>
            <w:szCs w:val="22"/>
          </w:rPr>
          <w:t>E. Riolet</w:t>
        </w:r>
      </w:hyperlink>
      <w:r w:rsidRPr="00970747">
        <w:rPr>
          <w:rFonts w:asciiTheme="majorHAnsi" w:hAnsiTheme="majorHAnsi" w:cs="Arial"/>
          <w:bCs/>
          <w:i/>
          <w:iCs/>
          <w:sz w:val="22"/>
          <w:szCs w:val="22"/>
        </w:rPr>
        <w:t xml:space="preserve">, Le mini-éolien, édition </w:t>
      </w:r>
      <w:hyperlink r:id="rId54" w:history="1">
        <w:r w:rsidRPr="00970747">
          <w:rPr>
            <w:rFonts w:asciiTheme="majorHAnsi" w:hAnsiTheme="majorHAnsi" w:cs="Arial"/>
            <w:bCs/>
            <w:i/>
            <w:iCs/>
            <w:sz w:val="22"/>
            <w:szCs w:val="22"/>
          </w:rPr>
          <w:t>Eyrolles</w:t>
        </w:r>
      </w:hyperlink>
      <w:r w:rsidRPr="00970747">
        <w:rPr>
          <w:rFonts w:asciiTheme="majorHAnsi" w:hAnsiTheme="majorHAnsi" w:cs="Arial"/>
          <w:bCs/>
          <w:i/>
          <w:iCs/>
          <w:sz w:val="22"/>
          <w:szCs w:val="22"/>
        </w:rPr>
        <w:t>, 2010</w:t>
      </w:r>
    </w:p>
    <w:p w14:paraId="34C7D558" w14:textId="77777777" w:rsidR="00F7074B" w:rsidRPr="00970747" w:rsidRDefault="00F7074B" w:rsidP="00E02A6C">
      <w:pPr>
        <w:pStyle w:val="Paragraphedeliste"/>
        <w:numPr>
          <w:ilvl w:val="0"/>
          <w:numId w:val="8"/>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t>A. Labouret et M. Villoz, Energie solaire photovoltaïque, Editions du Moniteur 2009</w:t>
      </w:r>
    </w:p>
    <w:p w14:paraId="715072E6" w14:textId="77777777" w:rsidR="00F7074B" w:rsidRPr="00970747" w:rsidRDefault="00F7074B" w:rsidP="00E02A6C">
      <w:pPr>
        <w:pStyle w:val="Paragraphedeliste"/>
        <w:numPr>
          <w:ilvl w:val="0"/>
          <w:numId w:val="8"/>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t>B. Fox, Energie électrique éolienne : Production, prévision et intégration au réseau, Collection Technique et Ingénierie, Dunod/L’Usine Nouvelle 2015 (2</w:t>
      </w:r>
      <w:r w:rsidRPr="00970747">
        <w:rPr>
          <w:rFonts w:asciiTheme="majorHAnsi" w:eastAsia="Times New Roman" w:hAnsiTheme="majorHAnsi" w:cs="Helvetica"/>
          <w:i/>
          <w:iCs/>
          <w:sz w:val="22"/>
          <w:szCs w:val="22"/>
          <w:vertAlign w:val="superscript"/>
        </w:rPr>
        <w:t>e</w:t>
      </w:r>
      <w:r w:rsidRPr="00970747">
        <w:rPr>
          <w:rFonts w:asciiTheme="majorHAnsi" w:eastAsia="Times New Roman" w:hAnsiTheme="majorHAnsi" w:cs="Helvetica"/>
          <w:i/>
          <w:iCs/>
          <w:sz w:val="22"/>
          <w:szCs w:val="22"/>
        </w:rPr>
        <w:t xml:space="preserve"> édition)</w:t>
      </w:r>
    </w:p>
    <w:p w14:paraId="3654CAE8" w14:textId="77777777" w:rsidR="00F7074B" w:rsidRPr="00970747" w:rsidRDefault="00F7074B" w:rsidP="00E02A6C">
      <w:pPr>
        <w:pStyle w:val="Paragraphedeliste"/>
        <w:numPr>
          <w:ilvl w:val="0"/>
          <w:numId w:val="8"/>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lastRenderedPageBreak/>
        <w:t>A. Damien, La biomasse énergie: Définitions, ressources et modes de transformation, Collection Technique et Ingénierie, Dunod/L’Usine Nouvelle 2013 (2</w:t>
      </w:r>
      <w:r w:rsidRPr="00970747">
        <w:rPr>
          <w:rFonts w:asciiTheme="majorHAnsi" w:eastAsia="Times New Roman" w:hAnsiTheme="majorHAnsi" w:cs="Helvetica"/>
          <w:i/>
          <w:iCs/>
          <w:sz w:val="22"/>
          <w:szCs w:val="22"/>
          <w:vertAlign w:val="superscript"/>
        </w:rPr>
        <w:t xml:space="preserve"> e</w:t>
      </w:r>
      <w:r w:rsidRPr="00970747">
        <w:rPr>
          <w:rFonts w:asciiTheme="majorHAnsi" w:eastAsia="Times New Roman" w:hAnsiTheme="majorHAnsi" w:cs="Helvetica"/>
          <w:i/>
          <w:iCs/>
          <w:sz w:val="22"/>
          <w:szCs w:val="22"/>
        </w:rPr>
        <w:t xml:space="preserve"> édition)</w:t>
      </w:r>
    </w:p>
    <w:p w14:paraId="6DF8E8BD" w14:textId="77777777" w:rsidR="00F7074B" w:rsidRPr="00970747" w:rsidRDefault="00F7074B" w:rsidP="00E02A6C">
      <w:pPr>
        <w:pStyle w:val="Paragraphedeliste"/>
        <w:numPr>
          <w:ilvl w:val="0"/>
          <w:numId w:val="8"/>
        </w:numPr>
        <w:jc w:val="both"/>
        <w:rPr>
          <w:rFonts w:asciiTheme="majorHAnsi" w:eastAsia="Times New Roman" w:hAnsiTheme="majorHAnsi" w:cs="Helvetica"/>
          <w:i/>
          <w:iCs/>
          <w:sz w:val="22"/>
          <w:szCs w:val="22"/>
        </w:rPr>
      </w:pPr>
      <w:r w:rsidRPr="00970747">
        <w:rPr>
          <w:rFonts w:asciiTheme="majorHAnsi" w:eastAsia="Times New Roman" w:hAnsiTheme="majorHAnsi"/>
          <w:i/>
          <w:iCs/>
          <w:sz w:val="22"/>
          <w:szCs w:val="22"/>
        </w:rPr>
        <w:t>A. Labouret, M. Villoz, Installations photovoltaïques: Conception et dimensionnement d’installations raccordées au réseau, Collection Technique et Ingénierie, Dunod/Le Moniteur 2012  (5</w:t>
      </w:r>
      <w:r w:rsidRPr="00970747">
        <w:rPr>
          <w:rFonts w:asciiTheme="majorHAnsi" w:eastAsia="Times New Roman" w:hAnsiTheme="majorHAnsi" w:cs="Helvetica"/>
          <w:i/>
          <w:iCs/>
          <w:sz w:val="22"/>
          <w:szCs w:val="22"/>
          <w:vertAlign w:val="superscript"/>
        </w:rPr>
        <w:t>e</w:t>
      </w:r>
      <w:r w:rsidRPr="00970747">
        <w:rPr>
          <w:rFonts w:asciiTheme="majorHAnsi" w:eastAsia="Times New Roman" w:hAnsiTheme="majorHAnsi"/>
          <w:i/>
          <w:iCs/>
          <w:sz w:val="22"/>
          <w:szCs w:val="22"/>
        </w:rPr>
        <w:t xml:space="preserve"> édition)</w:t>
      </w:r>
    </w:p>
    <w:p w14:paraId="01059F4A" w14:textId="77777777" w:rsidR="00F7074B" w:rsidRPr="00970747" w:rsidRDefault="00F7074B" w:rsidP="00E02A6C">
      <w:pPr>
        <w:pStyle w:val="Paragraphedeliste"/>
        <w:numPr>
          <w:ilvl w:val="0"/>
          <w:numId w:val="8"/>
        </w:numPr>
        <w:jc w:val="both"/>
        <w:rPr>
          <w:rFonts w:asciiTheme="majorHAnsi" w:eastAsia="Times New Roman" w:hAnsiTheme="majorHAnsi" w:cs="Helvetica"/>
          <w:i/>
          <w:iCs/>
          <w:sz w:val="22"/>
          <w:szCs w:val="22"/>
        </w:rPr>
      </w:pPr>
      <w:hyperlink r:id="rId55" w:history="1">
        <w:r w:rsidRPr="00970747">
          <w:rPr>
            <w:rStyle w:val="Lienhypertexte"/>
            <w:rFonts w:asciiTheme="majorHAnsi" w:eastAsia="Times New Roman" w:hAnsiTheme="majorHAnsi" w:cs="Arial"/>
            <w:i/>
            <w:iCs/>
            <w:sz w:val="22"/>
            <w:szCs w:val="22"/>
            <w:lang w:eastAsia="fr-FR"/>
          </w:rPr>
          <w:t>http://www.cder.dz/spip.php?article1442</w:t>
        </w:r>
      </w:hyperlink>
    </w:p>
    <w:p w14:paraId="4FBC7A7A" w14:textId="77777777" w:rsidR="00F7074B" w:rsidRPr="00970747" w:rsidRDefault="00F7074B" w:rsidP="00F7074B">
      <w:pPr>
        <w:spacing w:line="276" w:lineRule="auto"/>
        <w:jc w:val="both"/>
        <w:rPr>
          <w:rFonts w:ascii="Cambria" w:hAnsi="Cambria" w:cs="Arial"/>
          <w:b/>
          <w:i/>
          <w:iCs/>
          <w:u w:val="thick" w:color="F79646"/>
        </w:rPr>
      </w:pPr>
    </w:p>
    <w:p w14:paraId="0CB374B0" w14:textId="77777777" w:rsidR="00F7074B" w:rsidRDefault="00F7074B" w:rsidP="00F7074B">
      <w:pPr>
        <w:spacing w:line="276" w:lineRule="auto"/>
        <w:jc w:val="both"/>
        <w:rPr>
          <w:rFonts w:ascii="Cambria" w:hAnsi="Cambria" w:cs="Arial"/>
          <w:b/>
          <w:u w:val="thick" w:color="F79646"/>
        </w:rPr>
      </w:pPr>
    </w:p>
    <w:p w14:paraId="5B904520" w14:textId="77777777" w:rsidR="00F7074B" w:rsidRDefault="00F7074B" w:rsidP="00F7074B">
      <w:pPr>
        <w:spacing w:line="276" w:lineRule="auto"/>
        <w:jc w:val="both"/>
        <w:rPr>
          <w:rFonts w:ascii="Cambria" w:hAnsi="Cambria" w:cs="Arial"/>
          <w:b/>
          <w:u w:val="thick" w:color="F79646"/>
        </w:rPr>
      </w:pPr>
    </w:p>
    <w:p w14:paraId="48B8B783" w14:textId="77777777" w:rsidR="00F7074B" w:rsidRDefault="00F7074B" w:rsidP="00F7074B">
      <w:pPr>
        <w:spacing w:after="200" w:line="276" w:lineRule="auto"/>
        <w:rPr>
          <w:rFonts w:ascii="Cambria" w:hAnsi="Cambria" w:cs="Arial"/>
          <w:b/>
          <w:u w:val="thick" w:color="F79646"/>
        </w:rPr>
      </w:pPr>
      <w:r>
        <w:rPr>
          <w:rFonts w:ascii="Cambria" w:hAnsi="Cambria" w:cs="Arial"/>
          <w:b/>
          <w:u w:val="thick" w:color="F79646"/>
        </w:rPr>
        <w:br w:type="page"/>
      </w:r>
    </w:p>
    <w:p w14:paraId="71650317"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eastAsia="Calibri" w:hAnsiTheme="majorHAnsi" w:cs="Calibri"/>
          <w:b/>
          <w:bCs/>
        </w:rPr>
      </w:pPr>
      <w:r>
        <w:rPr>
          <w:rFonts w:asciiTheme="majorHAnsi" w:eastAsia="Calibri" w:hAnsiTheme="majorHAnsi" w:cs="Calibri"/>
          <w:b/>
          <w:bCs/>
        </w:rPr>
        <w:lastRenderedPageBreak/>
        <w:t xml:space="preserve">Semestre </w:t>
      </w:r>
    </w:p>
    <w:p w14:paraId="4B3475C7"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315D8">
        <w:rPr>
          <w:rFonts w:asciiTheme="majorHAnsi" w:hAnsiTheme="majorHAnsi" w:cs="Calibri"/>
          <w:b/>
          <w:bCs/>
          <w:iCs/>
        </w:rPr>
        <w:t>Unité d’</w:t>
      </w:r>
      <w:r>
        <w:rPr>
          <w:rFonts w:asciiTheme="majorHAnsi" w:hAnsiTheme="majorHAnsi" w:cs="Calibri"/>
          <w:b/>
          <w:bCs/>
          <w:iCs/>
        </w:rPr>
        <w:t>enseignement Découverte: UED</w:t>
      </w:r>
    </w:p>
    <w:p w14:paraId="369726D7"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315D8">
        <w:rPr>
          <w:rFonts w:asciiTheme="majorHAnsi" w:hAnsiTheme="majorHAnsi" w:cs="Calibri"/>
          <w:b/>
          <w:bCs/>
          <w:iCs/>
        </w:rPr>
        <w:t>Matière</w:t>
      </w:r>
      <w:r>
        <w:rPr>
          <w:rFonts w:asciiTheme="majorHAnsi" w:hAnsiTheme="majorHAnsi" w:cs="Calibri"/>
          <w:b/>
          <w:bCs/>
          <w:iCs/>
        </w:rPr>
        <w:t xml:space="preserve"> 3 </w:t>
      </w:r>
      <w:r w:rsidRPr="003315D8">
        <w:rPr>
          <w:rFonts w:asciiTheme="majorHAnsi" w:hAnsiTheme="majorHAnsi" w:cs="Calibri"/>
          <w:b/>
          <w:bCs/>
          <w:iCs/>
        </w:rPr>
        <w:t xml:space="preserve">: </w:t>
      </w:r>
      <w:r w:rsidRPr="003315D8">
        <w:rPr>
          <w:rFonts w:asciiTheme="majorHAnsi" w:eastAsia="Calibri" w:hAnsiTheme="majorHAnsi" w:cs="Calibri"/>
          <w:b/>
          <w:bCs/>
        </w:rPr>
        <w:t>Electroacoustique</w:t>
      </w:r>
      <w:r>
        <w:rPr>
          <w:rFonts w:asciiTheme="majorHAnsi" w:eastAsia="Calibri" w:hAnsiTheme="majorHAnsi" w:cs="Calibri"/>
          <w:b/>
          <w:bCs/>
        </w:rPr>
        <w:t xml:space="preserve"> et analyses v</w:t>
      </w:r>
      <w:r w:rsidRPr="003315D8">
        <w:rPr>
          <w:rFonts w:asciiTheme="majorHAnsi" w:eastAsia="Calibri" w:hAnsiTheme="majorHAnsi" w:cs="Calibri"/>
          <w:b/>
          <w:bCs/>
        </w:rPr>
        <w:t>ibratoires</w:t>
      </w:r>
    </w:p>
    <w:p w14:paraId="5FB9CDE3"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315D8">
        <w:rPr>
          <w:rFonts w:asciiTheme="majorHAnsi" w:eastAsia="Times New Roman" w:hAnsiTheme="majorHAnsi" w:cs="Calibri"/>
          <w:b/>
          <w:bCs/>
        </w:rPr>
        <w:t>VHS: 22h30 (Cours: 1h30)</w:t>
      </w:r>
    </w:p>
    <w:p w14:paraId="761C57C0"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315D8">
        <w:rPr>
          <w:rFonts w:asciiTheme="majorHAnsi" w:hAnsiTheme="majorHAnsi" w:cs="Calibri"/>
          <w:b/>
          <w:bCs/>
          <w:iCs/>
        </w:rPr>
        <w:t>Crédits: 1</w:t>
      </w:r>
    </w:p>
    <w:p w14:paraId="385F5C3C" w14:textId="77777777" w:rsidR="00F7074B" w:rsidRPr="003315D8" w:rsidRDefault="00F7074B" w:rsidP="00F7074B">
      <w:pPr>
        <w:pBdr>
          <w:top w:val="single" w:sz="12" w:space="4"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315D8">
        <w:rPr>
          <w:rFonts w:asciiTheme="majorHAnsi" w:hAnsiTheme="majorHAnsi" w:cs="Calibri"/>
          <w:b/>
          <w:bCs/>
          <w:iCs/>
        </w:rPr>
        <w:t>Coefficient: 1</w:t>
      </w:r>
    </w:p>
    <w:p w14:paraId="3D622A76" w14:textId="77777777" w:rsidR="00F7074B" w:rsidRPr="00D14185" w:rsidRDefault="00F7074B" w:rsidP="00F7074B">
      <w:pPr>
        <w:jc w:val="both"/>
        <w:rPr>
          <w:rFonts w:asciiTheme="majorHAnsi" w:hAnsiTheme="majorHAnsi" w:cs="Calibri"/>
          <w:b/>
          <w:sz w:val="22"/>
          <w:szCs w:val="22"/>
        </w:rPr>
      </w:pPr>
    </w:p>
    <w:p w14:paraId="7A03C156" w14:textId="77777777" w:rsidR="00F7074B" w:rsidRPr="00E76DCA" w:rsidRDefault="00F7074B" w:rsidP="00F7074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7D1D0397" w14:textId="77777777" w:rsidR="00F7074B" w:rsidRPr="00274E93" w:rsidRDefault="00F7074B" w:rsidP="00F7074B">
      <w:pPr>
        <w:jc w:val="both"/>
        <w:rPr>
          <w:rFonts w:asciiTheme="majorHAnsi" w:eastAsia="Times New Roman" w:hAnsiTheme="majorHAnsi" w:cs="Arial"/>
          <w:sz w:val="22"/>
          <w:szCs w:val="22"/>
          <w:lang w:eastAsia="fr-FR"/>
        </w:rPr>
      </w:pPr>
      <w:r w:rsidRPr="00D14185">
        <w:rPr>
          <w:rFonts w:asciiTheme="majorHAnsi" w:hAnsiTheme="majorHAnsi"/>
          <w:sz w:val="22"/>
          <w:szCs w:val="22"/>
        </w:rPr>
        <w:t>Acquérir des notions d’acoustique, d’électroacoustique (mesures et analyses des bruits, prise de son et enregistrement,</w:t>
      </w:r>
      <w:r>
        <w:rPr>
          <w:rFonts w:asciiTheme="majorHAnsi" w:hAnsiTheme="majorHAnsi"/>
          <w:sz w:val="22"/>
          <w:szCs w:val="22"/>
        </w:rPr>
        <w:t xml:space="preserve"> chaine électroacoustique, </w:t>
      </w:r>
      <w:r w:rsidRPr="00D14185">
        <w:rPr>
          <w:rFonts w:asciiTheme="majorHAnsi" w:hAnsiTheme="majorHAnsi"/>
          <w:sz w:val="22"/>
          <w:szCs w:val="22"/>
        </w:rPr>
        <w:t>analogie électro-mécanique-acoustique). Application du Traitement du Signal à la surveillance des machines tournantes par analyse vibratoires.</w:t>
      </w:r>
    </w:p>
    <w:p w14:paraId="5D1FA1BA" w14:textId="77777777" w:rsidR="00F7074B" w:rsidRDefault="00F7074B" w:rsidP="00F7074B">
      <w:pPr>
        <w:spacing w:line="276" w:lineRule="auto"/>
        <w:jc w:val="both"/>
        <w:rPr>
          <w:rFonts w:ascii="Cambria" w:hAnsi="Cambria" w:cs="Calibri"/>
          <w:b/>
          <w:u w:val="thick" w:color="F79646"/>
        </w:rPr>
      </w:pPr>
    </w:p>
    <w:p w14:paraId="218C4FBD" w14:textId="77777777" w:rsidR="00F7074B" w:rsidRDefault="00F7074B" w:rsidP="00F7074B">
      <w:pPr>
        <w:jc w:val="both"/>
        <w:rPr>
          <w:rFonts w:ascii="Cambria" w:hAnsi="Cambria" w:cs="Calibri"/>
          <w:b/>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w:t>
      </w:r>
    </w:p>
    <w:p w14:paraId="1EDBC01B"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Des notions de base en physique (ondes et vibrations), Electronique, Electrotechnique et Traitement du Signal.</w:t>
      </w:r>
    </w:p>
    <w:p w14:paraId="6F65995B" w14:textId="77777777" w:rsidR="00F7074B" w:rsidRPr="00D14185" w:rsidRDefault="00F7074B" w:rsidP="00F7074B">
      <w:pPr>
        <w:jc w:val="both"/>
        <w:rPr>
          <w:rFonts w:asciiTheme="majorHAnsi" w:hAnsiTheme="majorHAnsi"/>
          <w:sz w:val="22"/>
          <w:szCs w:val="22"/>
        </w:rPr>
      </w:pPr>
    </w:p>
    <w:p w14:paraId="27B93830" w14:textId="77777777" w:rsidR="00F7074B" w:rsidRPr="003315D8" w:rsidRDefault="00F7074B" w:rsidP="00F7074B">
      <w:pPr>
        <w:jc w:val="both"/>
        <w:rPr>
          <w:rFonts w:asciiTheme="majorHAnsi" w:hAnsiTheme="majorHAnsi"/>
        </w:rPr>
      </w:pPr>
      <w:r w:rsidRPr="00323B92">
        <w:rPr>
          <w:rFonts w:ascii="Cambria" w:hAnsi="Cambria" w:cs="Calibri"/>
          <w:b/>
          <w:u w:val="thick" w:color="F79646"/>
        </w:rPr>
        <w:t>Contenu de la matière: </w:t>
      </w:r>
    </w:p>
    <w:p w14:paraId="07AD544B" w14:textId="77777777" w:rsidR="00F7074B" w:rsidRPr="00D14185" w:rsidRDefault="00F7074B" w:rsidP="00F7074B">
      <w:pPr>
        <w:jc w:val="both"/>
        <w:rPr>
          <w:rFonts w:asciiTheme="majorHAnsi" w:hAnsiTheme="majorHAnsi"/>
          <w:b/>
          <w:bCs/>
          <w:sz w:val="22"/>
          <w:szCs w:val="22"/>
        </w:rPr>
      </w:pPr>
    </w:p>
    <w:p w14:paraId="1F878655" w14:textId="77777777" w:rsidR="00F7074B" w:rsidRPr="00D14185" w:rsidRDefault="00F7074B" w:rsidP="00F7074B">
      <w:pPr>
        <w:jc w:val="both"/>
        <w:rPr>
          <w:rFonts w:asciiTheme="majorHAnsi" w:hAnsiTheme="majorHAnsi"/>
          <w:b/>
          <w:sz w:val="22"/>
          <w:szCs w:val="22"/>
        </w:rPr>
      </w:pPr>
      <w:r w:rsidRPr="00D14185">
        <w:rPr>
          <w:rFonts w:asciiTheme="majorHAnsi" w:hAnsiTheme="majorHAnsi"/>
          <w:b/>
          <w:bCs/>
          <w:sz w:val="22"/>
          <w:szCs w:val="22"/>
        </w:rPr>
        <w:t>Chapitre 1</w:t>
      </w:r>
      <w:r w:rsidRPr="00D14185">
        <w:rPr>
          <w:rFonts w:asciiTheme="majorHAnsi" w:hAnsiTheme="majorHAnsi"/>
          <w:sz w:val="22"/>
          <w:szCs w:val="22"/>
        </w:rPr>
        <w:t xml:space="preserve"> : </w:t>
      </w:r>
      <w:r w:rsidRPr="00D14185">
        <w:rPr>
          <w:rFonts w:asciiTheme="majorHAnsi" w:hAnsiTheme="majorHAnsi"/>
          <w:b/>
          <w:sz w:val="22"/>
          <w:szCs w:val="22"/>
        </w:rPr>
        <w:t>Notion</w:t>
      </w:r>
      <w:r>
        <w:rPr>
          <w:rFonts w:asciiTheme="majorHAnsi" w:hAnsiTheme="majorHAnsi"/>
          <w:b/>
          <w:sz w:val="22"/>
          <w:szCs w:val="22"/>
        </w:rPr>
        <w:t>s d’a</w:t>
      </w:r>
      <w:r w:rsidRPr="00D14185">
        <w:rPr>
          <w:rFonts w:asciiTheme="majorHAnsi" w:hAnsiTheme="majorHAnsi"/>
          <w:b/>
          <w:sz w:val="22"/>
          <w:szCs w:val="22"/>
        </w:rPr>
        <w:t xml:space="preserve">coustique </w:t>
      </w:r>
      <w:r w:rsidRPr="00D14185">
        <w:rPr>
          <w:rFonts w:asciiTheme="majorHAnsi" w:hAnsiTheme="majorHAnsi"/>
          <w:b/>
          <w:sz w:val="22"/>
          <w:szCs w:val="22"/>
        </w:rPr>
        <w:tab/>
      </w:r>
      <w:r w:rsidRPr="00D14185">
        <w:rPr>
          <w:rFonts w:asciiTheme="majorHAnsi" w:hAnsiTheme="majorHAnsi"/>
          <w:b/>
          <w:sz w:val="22"/>
          <w:szCs w:val="22"/>
        </w:rPr>
        <w:tab/>
      </w:r>
      <w:r w:rsidRPr="00D14185">
        <w:rPr>
          <w:rFonts w:asciiTheme="majorHAnsi" w:hAnsiTheme="majorHAnsi"/>
          <w:b/>
          <w:sz w:val="22"/>
          <w:szCs w:val="22"/>
        </w:rPr>
        <w:tab/>
      </w:r>
      <w:r w:rsidRPr="00D14185">
        <w:rPr>
          <w:rFonts w:asciiTheme="majorHAnsi" w:hAnsiTheme="majorHAnsi"/>
          <w:b/>
          <w:sz w:val="22"/>
          <w:szCs w:val="22"/>
        </w:rPr>
        <w:tab/>
      </w:r>
      <w:r w:rsidRPr="00D14185">
        <w:rPr>
          <w:rFonts w:asciiTheme="majorHAnsi" w:hAnsiTheme="majorHAnsi"/>
          <w:b/>
          <w:sz w:val="22"/>
          <w:szCs w:val="22"/>
        </w:rPr>
        <w:tab/>
      </w:r>
      <w:r w:rsidRPr="00D14185">
        <w:rPr>
          <w:rFonts w:asciiTheme="majorHAnsi" w:hAnsiTheme="majorHAnsi"/>
          <w:b/>
          <w:sz w:val="22"/>
          <w:szCs w:val="22"/>
        </w:rPr>
        <w:tab/>
      </w:r>
      <w:r>
        <w:rPr>
          <w:rFonts w:asciiTheme="majorHAnsi" w:hAnsiTheme="majorHAnsi"/>
          <w:b/>
          <w:sz w:val="22"/>
          <w:szCs w:val="22"/>
        </w:rPr>
        <w:tab/>
      </w:r>
      <w:r w:rsidRPr="00D14185">
        <w:rPr>
          <w:rFonts w:asciiTheme="majorHAnsi" w:hAnsiTheme="majorHAnsi"/>
          <w:b/>
          <w:sz w:val="22"/>
          <w:szCs w:val="22"/>
        </w:rPr>
        <w:t>(4 semaines)</w:t>
      </w:r>
    </w:p>
    <w:p w14:paraId="2D39307D"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Définition d’une onde acoustique, de pression acoustique, de vitesse acoustique, d’accélération acoustique et d’impédance acoustique ; Production et modes de propagation des ondes acoustiques ;</w:t>
      </w:r>
    </w:p>
    <w:p w14:paraId="0605FB70"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Équation générale de propagation en termes de pression acoustique et solutions : onde plane et onde sphérique,</w:t>
      </w:r>
    </w:p>
    <w:p w14:paraId="2E8BAADD"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Réflexion et Réfraction des ondes acoustiques,</w:t>
      </w:r>
    </w:p>
    <w:p w14:paraId="3F26BC73"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 xml:space="preserve">Niveau acoustiques, bandes de fréquences d’analyse des bruits et vibrations, </w:t>
      </w:r>
    </w:p>
    <w:p w14:paraId="4C184B4A"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Perception auditive, Courbes isosoniques et Filtres de pondération</w:t>
      </w:r>
    </w:p>
    <w:p w14:paraId="5B0D229C" w14:textId="77777777" w:rsidR="00F7074B" w:rsidRPr="00D14185" w:rsidRDefault="00F7074B" w:rsidP="00F7074B">
      <w:pPr>
        <w:tabs>
          <w:tab w:val="left" w:pos="2581"/>
        </w:tabs>
        <w:jc w:val="both"/>
        <w:rPr>
          <w:rFonts w:asciiTheme="majorHAnsi" w:hAnsiTheme="majorHAnsi"/>
          <w:sz w:val="22"/>
          <w:szCs w:val="22"/>
        </w:rPr>
      </w:pPr>
      <w:r w:rsidRPr="00D14185">
        <w:rPr>
          <w:rFonts w:asciiTheme="majorHAnsi" w:hAnsiTheme="majorHAnsi"/>
          <w:sz w:val="22"/>
          <w:szCs w:val="22"/>
        </w:rPr>
        <w:tab/>
      </w:r>
    </w:p>
    <w:p w14:paraId="21F59483" w14:textId="77777777" w:rsidR="00F7074B" w:rsidRPr="00D14185" w:rsidRDefault="00F7074B" w:rsidP="00F7074B">
      <w:pPr>
        <w:jc w:val="both"/>
        <w:rPr>
          <w:rFonts w:asciiTheme="majorHAnsi" w:hAnsiTheme="majorHAnsi"/>
          <w:b/>
          <w:sz w:val="22"/>
          <w:szCs w:val="22"/>
        </w:rPr>
      </w:pPr>
      <w:r w:rsidRPr="00D14185">
        <w:rPr>
          <w:rFonts w:asciiTheme="majorHAnsi" w:hAnsiTheme="majorHAnsi"/>
          <w:b/>
          <w:sz w:val="22"/>
          <w:szCs w:val="22"/>
        </w:rPr>
        <w:t xml:space="preserve">Chapitre </w:t>
      </w:r>
      <w:r>
        <w:rPr>
          <w:rFonts w:asciiTheme="majorHAnsi" w:hAnsiTheme="majorHAnsi"/>
          <w:b/>
          <w:sz w:val="22"/>
          <w:szCs w:val="22"/>
        </w:rPr>
        <w:t>2</w:t>
      </w:r>
      <w:r w:rsidRPr="00D14185">
        <w:rPr>
          <w:rFonts w:asciiTheme="majorHAnsi" w:hAnsiTheme="majorHAnsi"/>
          <w:b/>
          <w:sz w:val="22"/>
          <w:szCs w:val="22"/>
        </w:rPr>
        <w:t> : Électro-acoustique</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D14185">
        <w:rPr>
          <w:rFonts w:asciiTheme="majorHAnsi" w:hAnsiTheme="majorHAnsi"/>
          <w:b/>
          <w:sz w:val="22"/>
          <w:szCs w:val="22"/>
        </w:rPr>
        <w:t xml:space="preserve"> (5 semaines)</w:t>
      </w:r>
    </w:p>
    <w:p w14:paraId="654F3742"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 xml:space="preserve">Chaîne électroacoustique : source sonore, microphone électrostatique, amplificateur de puissance, haut-parleur (électrodynamique), </w:t>
      </w:r>
    </w:p>
    <w:p w14:paraId="2B07DEBB"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Prise de sons et enregistrement sur différents supports,</w:t>
      </w:r>
    </w:p>
    <w:p w14:paraId="67F87A28"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Mesures et analyse des bruits : description et fonctionnement</w:t>
      </w:r>
      <w:r>
        <w:rPr>
          <w:rFonts w:asciiTheme="majorHAnsi" w:hAnsiTheme="majorHAnsi"/>
          <w:sz w:val="22"/>
          <w:szCs w:val="22"/>
        </w:rPr>
        <w:t xml:space="preserve"> d’un sonomètre, calibration du </w:t>
      </w:r>
      <w:r w:rsidRPr="00D14185">
        <w:rPr>
          <w:rFonts w:asciiTheme="majorHAnsi" w:hAnsiTheme="majorHAnsi"/>
          <w:sz w:val="22"/>
          <w:szCs w:val="22"/>
        </w:rPr>
        <w:t>microphone, évaluation des nuisances sonores.</w:t>
      </w:r>
    </w:p>
    <w:p w14:paraId="427342A6" w14:textId="77777777" w:rsidR="00F7074B" w:rsidRDefault="00F7074B" w:rsidP="00F7074B">
      <w:pPr>
        <w:jc w:val="both"/>
        <w:rPr>
          <w:rFonts w:asciiTheme="majorHAnsi" w:hAnsiTheme="majorHAnsi"/>
          <w:sz w:val="22"/>
          <w:szCs w:val="22"/>
        </w:rPr>
      </w:pPr>
      <w:r w:rsidRPr="00D14185">
        <w:rPr>
          <w:rFonts w:asciiTheme="majorHAnsi" w:hAnsiTheme="majorHAnsi"/>
          <w:sz w:val="22"/>
          <w:szCs w:val="22"/>
        </w:rPr>
        <w:t>Audiométrie automatique</w:t>
      </w:r>
    </w:p>
    <w:p w14:paraId="5AD0A648"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Analogie électro-mécano-acoustique</w:t>
      </w:r>
    </w:p>
    <w:p w14:paraId="1187F90B" w14:textId="77777777" w:rsidR="00F7074B" w:rsidRPr="00D14185" w:rsidRDefault="00F7074B" w:rsidP="00F7074B">
      <w:pPr>
        <w:jc w:val="both"/>
        <w:rPr>
          <w:rFonts w:asciiTheme="majorHAnsi" w:hAnsiTheme="majorHAnsi"/>
          <w:b/>
          <w:sz w:val="22"/>
          <w:szCs w:val="22"/>
        </w:rPr>
      </w:pPr>
    </w:p>
    <w:p w14:paraId="2869C927" w14:textId="77777777" w:rsidR="00F7074B" w:rsidRPr="00D14185" w:rsidRDefault="00F7074B" w:rsidP="00F7074B">
      <w:pPr>
        <w:jc w:val="both"/>
        <w:rPr>
          <w:rFonts w:asciiTheme="majorHAnsi" w:hAnsiTheme="majorHAnsi"/>
          <w:b/>
          <w:sz w:val="22"/>
          <w:szCs w:val="22"/>
        </w:rPr>
      </w:pPr>
      <w:r>
        <w:rPr>
          <w:rFonts w:asciiTheme="majorHAnsi" w:hAnsiTheme="majorHAnsi"/>
          <w:b/>
          <w:sz w:val="22"/>
          <w:szCs w:val="22"/>
        </w:rPr>
        <w:t>Chapitre 3 Mesures et a</w:t>
      </w:r>
      <w:r w:rsidRPr="00D14185">
        <w:rPr>
          <w:rFonts w:asciiTheme="majorHAnsi" w:hAnsiTheme="majorHAnsi"/>
          <w:b/>
          <w:sz w:val="22"/>
          <w:szCs w:val="22"/>
        </w:rPr>
        <w:t xml:space="preserve">nalyses </w:t>
      </w:r>
      <w:r>
        <w:rPr>
          <w:rFonts w:asciiTheme="majorHAnsi" w:hAnsiTheme="majorHAnsi"/>
          <w:b/>
          <w:sz w:val="22"/>
          <w:szCs w:val="22"/>
        </w:rPr>
        <w:t>v</w:t>
      </w:r>
      <w:r w:rsidRPr="00D14185">
        <w:rPr>
          <w:rFonts w:asciiTheme="majorHAnsi" w:hAnsiTheme="majorHAnsi"/>
          <w:b/>
          <w:sz w:val="22"/>
          <w:szCs w:val="22"/>
        </w:rPr>
        <w:t xml:space="preserve">ibratoires </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D14185">
        <w:rPr>
          <w:rFonts w:asciiTheme="majorHAnsi" w:hAnsiTheme="majorHAnsi"/>
          <w:b/>
          <w:sz w:val="22"/>
          <w:szCs w:val="22"/>
        </w:rPr>
        <w:t>(6 semaines)</w:t>
      </w:r>
    </w:p>
    <w:p w14:paraId="7D56B2CF"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Vibration, origines des vibrations, différents types de vibrations (libres, forcées, résonances, auto- excitées),</w:t>
      </w:r>
    </w:p>
    <w:p w14:paraId="0216A0A5"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 xml:space="preserve">Signaux vibratoires : harmonique, périodique complexe, aléatoire, transitoire, représentations temporelle et fréquentielle, </w:t>
      </w:r>
    </w:p>
    <w:p w14:paraId="391D8DB8"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 xml:space="preserve">Application du traitement du signal à l’analyse vibratoire : notion de Spectre, d’Auto-corrélation et du Cepstre, </w:t>
      </w:r>
    </w:p>
    <w:p w14:paraId="3DD29307"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Stratégies de maintenance des machines tournantes et paramètres de surveillance, </w:t>
      </w:r>
    </w:p>
    <w:p w14:paraId="525F5373"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Chaîne de mesure des vibrations,</w:t>
      </w:r>
    </w:p>
    <w:p w14:paraId="2E114FCD" w14:textId="77777777" w:rsidR="00F7074B" w:rsidRPr="00D14185" w:rsidRDefault="00F7074B" w:rsidP="00F7074B">
      <w:pPr>
        <w:jc w:val="both"/>
        <w:rPr>
          <w:rFonts w:asciiTheme="majorHAnsi" w:hAnsiTheme="majorHAnsi"/>
          <w:sz w:val="22"/>
          <w:szCs w:val="22"/>
        </w:rPr>
      </w:pPr>
      <w:r w:rsidRPr="00D14185">
        <w:rPr>
          <w:rFonts w:asciiTheme="majorHAnsi" w:hAnsiTheme="majorHAnsi"/>
          <w:sz w:val="22"/>
          <w:szCs w:val="22"/>
        </w:rPr>
        <w:t>Exploitations des résultats de mesures.(diagnostic et détection des défauts, ...)</w:t>
      </w:r>
    </w:p>
    <w:p w14:paraId="692F29F6" w14:textId="77777777" w:rsidR="00F7074B" w:rsidRPr="00D14185" w:rsidRDefault="00F7074B" w:rsidP="00F7074B">
      <w:pPr>
        <w:jc w:val="both"/>
        <w:rPr>
          <w:rFonts w:asciiTheme="majorHAnsi" w:hAnsiTheme="majorHAnsi"/>
          <w:color w:val="000000" w:themeColor="text1"/>
          <w:sz w:val="22"/>
          <w:szCs w:val="22"/>
        </w:rPr>
      </w:pPr>
    </w:p>
    <w:p w14:paraId="5169AEF0" w14:textId="77777777" w:rsidR="00F7074B" w:rsidRPr="00D14185" w:rsidRDefault="00F7074B" w:rsidP="00F7074B">
      <w:pPr>
        <w:jc w:val="both"/>
        <w:rPr>
          <w:rFonts w:asciiTheme="majorHAnsi" w:hAnsiTheme="majorHAnsi"/>
          <w:sz w:val="22"/>
          <w:szCs w:val="22"/>
        </w:rPr>
      </w:pPr>
    </w:p>
    <w:p w14:paraId="5E690E98" w14:textId="77777777" w:rsidR="00F7074B" w:rsidRPr="003315D8" w:rsidRDefault="00F7074B" w:rsidP="00F7074B">
      <w:pPr>
        <w:jc w:val="both"/>
        <w:rPr>
          <w:rFonts w:asciiTheme="majorHAnsi" w:hAnsiTheme="majorHAnsi" w:cs="Arial"/>
          <w:b/>
        </w:rPr>
      </w:pPr>
      <w:r w:rsidRPr="003315D8">
        <w:rPr>
          <w:rFonts w:asciiTheme="majorHAnsi" w:hAnsiTheme="majorHAnsi" w:cs="Arial"/>
          <w:b/>
          <w:u w:val="thick" w:color="F79646"/>
        </w:rPr>
        <w:t>Mode d’évaluation:</w:t>
      </w:r>
    </w:p>
    <w:p w14:paraId="7F61BC26" w14:textId="77777777" w:rsidR="00F7074B" w:rsidRPr="00D14185" w:rsidRDefault="00F7074B" w:rsidP="00F7074B">
      <w:pPr>
        <w:jc w:val="both"/>
        <w:rPr>
          <w:rFonts w:asciiTheme="majorHAnsi" w:hAnsiTheme="majorHAnsi" w:cs="Arial"/>
          <w:b/>
          <w:sz w:val="22"/>
          <w:szCs w:val="22"/>
          <w:u w:val="thick" w:color="F79646"/>
        </w:rPr>
      </w:pPr>
      <w:r w:rsidRPr="00D14185">
        <w:rPr>
          <w:rFonts w:asciiTheme="majorHAnsi" w:hAnsiTheme="majorHAnsi" w:cs="Arial"/>
          <w:sz w:val="22"/>
          <w:szCs w:val="22"/>
        </w:rPr>
        <w:t>Examen:   100%.</w:t>
      </w:r>
    </w:p>
    <w:p w14:paraId="637C0353" w14:textId="77777777" w:rsidR="00F7074B" w:rsidRDefault="00F7074B" w:rsidP="00F7074B">
      <w:pPr>
        <w:jc w:val="both"/>
        <w:rPr>
          <w:rFonts w:asciiTheme="majorHAnsi" w:hAnsiTheme="majorHAnsi"/>
          <w:sz w:val="22"/>
          <w:szCs w:val="22"/>
        </w:rPr>
      </w:pPr>
    </w:p>
    <w:p w14:paraId="27987B5E" w14:textId="77777777" w:rsidR="00F7074B" w:rsidRDefault="00F7074B" w:rsidP="00F7074B">
      <w:pPr>
        <w:spacing w:line="276" w:lineRule="auto"/>
        <w:jc w:val="both"/>
        <w:rPr>
          <w:rFonts w:asciiTheme="majorHAnsi" w:hAnsiTheme="majorHAnsi" w:cs="Arial"/>
          <w:b/>
          <w:iCs/>
          <w:u w:val="thick" w:color="F79646"/>
        </w:rPr>
      </w:pPr>
      <w:r w:rsidRPr="00D151BE">
        <w:rPr>
          <w:rFonts w:asciiTheme="majorHAnsi" w:hAnsiTheme="majorHAnsi" w:cs="Arial"/>
          <w:b/>
          <w:u w:val="thick" w:color="F79646"/>
        </w:rPr>
        <w:t>Références bibliographiques</w:t>
      </w:r>
      <w:r w:rsidRPr="00D151BE">
        <w:rPr>
          <w:rFonts w:asciiTheme="majorHAnsi" w:hAnsiTheme="majorHAnsi" w:cs="Arial"/>
          <w:b/>
          <w:iCs/>
          <w:u w:val="thick" w:color="F79646"/>
        </w:rPr>
        <w:t>:</w:t>
      </w:r>
    </w:p>
    <w:p w14:paraId="1FC1946D" w14:textId="77777777" w:rsidR="00F7074B" w:rsidRPr="00D661E7" w:rsidRDefault="00F7074B" w:rsidP="00F7074B">
      <w:pPr>
        <w:jc w:val="both"/>
        <w:rPr>
          <w:rFonts w:asciiTheme="majorHAnsi" w:hAnsiTheme="majorHAnsi"/>
          <w:i/>
          <w:iCs/>
          <w:sz w:val="22"/>
          <w:szCs w:val="22"/>
        </w:rPr>
      </w:pPr>
    </w:p>
    <w:p w14:paraId="6067D3D1" w14:textId="77777777" w:rsidR="00F7074B" w:rsidRDefault="00F7074B" w:rsidP="00E02A6C">
      <w:pPr>
        <w:pStyle w:val="Paragraphedeliste"/>
        <w:numPr>
          <w:ilvl w:val="0"/>
          <w:numId w:val="12"/>
        </w:numPr>
        <w:ind w:left="567" w:hanging="425"/>
        <w:jc w:val="both"/>
        <w:rPr>
          <w:rFonts w:asciiTheme="majorHAnsi" w:hAnsiTheme="majorHAnsi"/>
          <w:i/>
          <w:iCs/>
          <w:sz w:val="22"/>
          <w:szCs w:val="22"/>
        </w:rPr>
      </w:pPr>
      <w:r w:rsidRPr="00E6408C">
        <w:rPr>
          <w:rFonts w:asciiTheme="majorHAnsi" w:hAnsiTheme="majorHAnsi"/>
          <w:i/>
          <w:iCs/>
          <w:sz w:val="22"/>
          <w:szCs w:val="22"/>
        </w:rPr>
        <w:t>J. Jouhaneau, Notions Elémentaires d’Acoustique, Electroacoustique.</w:t>
      </w:r>
    </w:p>
    <w:p w14:paraId="0A35D7F0" w14:textId="77777777" w:rsidR="00F7074B" w:rsidRPr="00E6408C" w:rsidRDefault="00F7074B" w:rsidP="00E02A6C">
      <w:pPr>
        <w:pStyle w:val="Paragraphedeliste"/>
        <w:numPr>
          <w:ilvl w:val="0"/>
          <w:numId w:val="12"/>
        </w:numPr>
        <w:ind w:left="567" w:hanging="425"/>
        <w:jc w:val="both"/>
        <w:rPr>
          <w:rFonts w:asciiTheme="majorHAnsi" w:hAnsiTheme="majorHAnsi"/>
          <w:i/>
          <w:iCs/>
          <w:sz w:val="22"/>
          <w:szCs w:val="22"/>
        </w:rPr>
      </w:pPr>
      <w:r w:rsidRPr="00E6408C">
        <w:rPr>
          <w:rFonts w:asciiTheme="majorHAnsi" w:hAnsiTheme="majorHAnsi"/>
          <w:i/>
          <w:iCs/>
          <w:sz w:val="22"/>
          <w:szCs w:val="22"/>
        </w:rPr>
        <w:lastRenderedPageBreak/>
        <w:t>Michel Bruneau, Manuel d’acoustique fondamentale</w:t>
      </w:r>
    </w:p>
    <w:p w14:paraId="4EA9D1F3" w14:textId="77777777" w:rsidR="00F7074B" w:rsidRPr="00E6408C" w:rsidRDefault="00F7074B" w:rsidP="00E02A6C">
      <w:pPr>
        <w:pStyle w:val="Paragraphedeliste"/>
        <w:numPr>
          <w:ilvl w:val="0"/>
          <w:numId w:val="12"/>
        </w:numPr>
        <w:ind w:left="567" w:hanging="425"/>
        <w:jc w:val="both"/>
        <w:rPr>
          <w:rFonts w:asciiTheme="majorHAnsi" w:hAnsiTheme="majorHAnsi"/>
          <w:i/>
          <w:iCs/>
          <w:sz w:val="22"/>
          <w:szCs w:val="22"/>
        </w:rPr>
      </w:pPr>
      <w:r w:rsidRPr="00E6408C">
        <w:rPr>
          <w:rFonts w:asciiTheme="majorHAnsi" w:eastAsia="Times New Roman" w:hAnsiTheme="majorHAnsi"/>
          <w:i/>
          <w:iCs/>
          <w:sz w:val="22"/>
          <w:szCs w:val="22"/>
          <w:lang w:val="en-US" w:eastAsia="fr-FR"/>
        </w:rPr>
        <w:t>Mario Rossi, Électroacoustique, EPFL, 1979.</w:t>
      </w:r>
    </w:p>
    <w:p w14:paraId="63E84738" w14:textId="77777777" w:rsidR="00F7074B" w:rsidRPr="00E6408C" w:rsidRDefault="00F7074B" w:rsidP="00E02A6C">
      <w:pPr>
        <w:pStyle w:val="Paragraphedeliste"/>
        <w:numPr>
          <w:ilvl w:val="0"/>
          <w:numId w:val="12"/>
        </w:numPr>
        <w:ind w:left="567" w:hanging="425"/>
        <w:jc w:val="both"/>
        <w:rPr>
          <w:rFonts w:asciiTheme="majorHAnsi" w:hAnsiTheme="majorHAnsi"/>
          <w:i/>
          <w:iCs/>
          <w:sz w:val="22"/>
          <w:szCs w:val="22"/>
          <w:lang w:val="en-US"/>
        </w:rPr>
      </w:pPr>
      <w:r w:rsidRPr="00E6408C">
        <w:rPr>
          <w:rFonts w:asciiTheme="majorHAnsi" w:eastAsia="Times New Roman" w:hAnsiTheme="majorHAnsi"/>
          <w:i/>
          <w:iCs/>
          <w:sz w:val="22"/>
          <w:szCs w:val="22"/>
          <w:lang w:val="en-US" w:eastAsia="fr-FR"/>
        </w:rPr>
        <w:t>Graham Kelly, Mechanical Vibrations: Theory and Applications.</w:t>
      </w:r>
    </w:p>
    <w:p w14:paraId="6101176B" w14:textId="77777777" w:rsidR="00F7074B" w:rsidRPr="00E6408C" w:rsidRDefault="00F7074B" w:rsidP="00E02A6C">
      <w:pPr>
        <w:pStyle w:val="Paragraphedeliste"/>
        <w:numPr>
          <w:ilvl w:val="0"/>
          <w:numId w:val="12"/>
        </w:numPr>
        <w:ind w:left="567" w:hanging="425"/>
        <w:jc w:val="both"/>
        <w:rPr>
          <w:rFonts w:asciiTheme="majorHAnsi" w:hAnsiTheme="majorHAnsi"/>
          <w:i/>
          <w:iCs/>
          <w:sz w:val="22"/>
          <w:szCs w:val="22"/>
        </w:rPr>
      </w:pPr>
      <w:r w:rsidRPr="00E6408C">
        <w:rPr>
          <w:rFonts w:asciiTheme="majorHAnsi" w:eastAsia="Times New Roman" w:hAnsiTheme="majorHAnsi"/>
          <w:i/>
          <w:iCs/>
          <w:sz w:val="22"/>
          <w:szCs w:val="22"/>
          <w:lang w:eastAsia="fr-FR"/>
        </w:rPr>
        <w:t>M. Kunt, Traitement Numérique des signaux, Presses Polytechniques et Universitaires Romandes (PPUR).</w:t>
      </w:r>
    </w:p>
    <w:p w14:paraId="01EC492E" w14:textId="77777777" w:rsidR="00F7074B" w:rsidRPr="00E6408C" w:rsidRDefault="00F7074B" w:rsidP="00E02A6C">
      <w:pPr>
        <w:pStyle w:val="Paragraphedeliste"/>
        <w:numPr>
          <w:ilvl w:val="0"/>
          <w:numId w:val="12"/>
        </w:numPr>
        <w:ind w:left="567" w:hanging="425"/>
        <w:jc w:val="both"/>
        <w:rPr>
          <w:rFonts w:asciiTheme="majorHAnsi" w:hAnsiTheme="majorHAnsi"/>
          <w:i/>
          <w:iCs/>
          <w:sz w:val="22"/>
          <w:szCs w:val="22"/>
        </w:rPr>
      </w:pPr>
      <w:r w:rsidRPr="00E6408C">
        <w:rPr>
          <w:rFonts w:asciiTheme="majorHAnsi" w:eastAsia="Times New Roman" w:hAnsiTheme="majorHAnsi"/>
          <w:i/>
          <w:iCs/>
          <w:sz w:val="22"/>
          <w:szCs w:val="22"/>
          <w:lang w:eastAsia="fr-FR"/>
        </w:rPr>
        <w:t>Analyse vibratoire des machines tournantes, Techniques de l’Ingénieur.</w:t>
      </w:r>
    </w:p>
    <w:p w14:paraId="60C00D00" w14:textId="77777777" w:rsidR="00F7074B" w:rsidRDefault="00F7074B" w:rsidP="00F7074B">
      <w:pPr>
        <w:spacing w:line="276" w:lineRule="auto"/>
        <w:jc w:val="both"/>
        <w:rPr>
          <w:rFonts w:asciiTheme="majorHAnsi" w:hAnsiTheme="majorHAnsi"/>
          <w:i/>
          <w:iCs/>
          <w:sz w:val="22"/>
          <w:szCs w:val="22"/>
        </w:rPr>
      </w:pPr>
    </w:p>
    <w:p w14:paraId="42BFA80C" w14:textId="77777777" w:rsidR="00F7074B" w:rsidRDefault="00F7074B" w:rsidP="00F7074B">
      <w:pPr>
        <w:spacing w:line="276" w:lineRule="auto"/>
        <w:jc w:val="both"/>
        <w:rPr>
          <w:rFonts w:asciiTheme="majorHAnsi" w:hAnsiTheme="majorHAnsi"/>
          <w:i/>
          <w:iCs/>
          <w:sz w:val="22"/>
          <w:szCs w:val="22"/>
        </w:rPr>
      </w:pPr>
    </w:p>
    <w:p w14:paraId="4D9EA62E" w14:textId="77777777" w:rsidR="00F7074B" w:rsidRPr="00D14185" w:rsidRDefault="00F7074B" w:rsidP="00F7074B"/>
    <w:p w14:paraId="5A5A1A09" w14:textId="77777777" w:rsidR="00F7074B" w:rsidRDefault="00F7074B" w:rsidP="00F7074B">
      <w:pPr>
        <w:spacing w:after="200" w:line="276" w:lineRule="auto"/>
        <w:rPr>
          <w:rFonts w:ascii="Cambria" w:hAnsi="Cambria" w:cs="Arial"/>
          <w:b/>
          <w:u w:val="thick" w:color="F79646"/>
        </w:rPr>
      </w:pPr>
    </w:p>
    <w:p w14:paraId="4DA5B79E" w14:textId="77777777" w:rsidR="00F7074B" w:rsidRDefault="00F7074B" w:rsidP="00F7074B">
      <w:pPr>
        <w:spacing w:after="200" w:line="276" w:lineRule="auto"/>
        <w:rPr>
          <w:rFonts w:ascii="Cambria" w:hAnsi="Cambria" w:cs="Arial"/>
          <w:b/>
          <w:u w:val="thick" w:color="F79646"/>
        </w:rPr>
      </w:pPr>
    </w:p>
    <w:p w14:paraId="6981F4E6" w14:textId="77777777" w:rsidR="00F7074B" w:rsidRDefault="00F7074B" w:rsidP="00F7074B">
      <w:pPr>
        <w:spacing w:after="200" w:line="276" w:lineRule="auto"/>
        <w:rPr>
          <w:rFonts w:ascii="Cambria" w:hAnsi="Cambria" w:cs="Arial"/>
          <w:b/>
          <w:u w:val="thick" w:color="F79646"/>
        </w:rPr>
      </w:pPr>
      <w:r>
        <w:rPr>
          <w:rFonts w:ascii="Cambria" w:hAnsi="Cambria" w:cs="Arial"/>
          <w:b/>
          <w:u w:val="thick" w:color="F79646"/>
        </w:rPr>
        <w:br w:type="page"/>
      </w:r>
    </w:p>
    <w:p w14:paraId="399D06DA"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581CB73B"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60AE2AB3"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Pr>
          <w:rFonts w:asciiTheme="majorHAnsi" w:hAnsiTheme="majorHAnsi" w:cs="Calibri"/>
          <w:b/>
          <w:bCs/>
          <w:iCs/>
        </w:rPr>
        <w:t xml:space="preserve"> 4 </w:t>
      </w:r>
      <w:r w:rsidRPr="003E599E">
        <w:rPr>
          <w:rFonts w:asciiTheme="majorHAnsi" w:hAnsiTheme="majorHAnsi" w:cs="Calibri"/>
          <w:b/>
          <w:bCs/>
          <w:iCs/>
        </w:rPr>
        <w:t xml:space="preserve">: </w:t>
      </w:r>
      <w:r w:rsidRPr="003E599E">
        <w:rPr>
          <w:rFonts w:asciiTheme="majorHAnsi" w:hAnsiTheme="majorHAnsi" w:cs="Calibri"/>
          <w:b/>
        </w:rPr>
        <w:t>Com</w:t>
      </w:r>
      <w:r>
        <w:rPr>
          <w:rFonts w:asciiTheme="majorHAnsi" w:hAnsiTheme="majorHAnsi" w:cs="Calibri"/>
          <w:b/>
        </w:rPr>
        <w:t>patibilité électromagnétique</w:t>
      </w:r>
    </w:p>
    <w:p w14:paraId="14A8EDD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2FB84E2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4C9A34B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52E4F319" w14:textId="77777777" w:rsidR="00F7074B" w:rsidRPr="003E599E" w:rsidRDefault="00F7074B" w:rsidP="00F7074B">
      <w:pPr>
        <w:jc w:val="both"/>
        <w:rPr>
          <w:rFonts w:asciiTheme="majorHAnsi" w:hAnsiTheme="majorHAnsi" w:cs="Calibri"/>
          <w:b/>
        </w:rPr>
      </w:pPr>
    </w:p>
    <w:p w14:paraId="344EDCC6"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507877D6" w14:textId="77777777" w:rsidR="00F7074B" w:rsidRPr="00564386" w:rsidRDefault="00F7074B" w:rsidP="00F7074B">
      <w:pPr>
        <w:autoSpaceDE w:val="0"/>
        <w:autoSpaceDN w:val="0"/>
        <w:adjustRightInd w:val="0"/>
        <w:jc w:val="both"/>
        <w:rPr>
          <w:rFonts w:ascii="Cambria" w:hAnsi="Cambria"/>
          <w:sz w:val="22"/>
          <w:szCs w:val="22"/>
        </w:rPr>
      </w:pPr>
      <w:r w:rsidRPr="00564386">
        <w:rPr>
          <w:rFonts w:ascii="Cambria" w:hAnsi="Cambria"/>
          <w:sz w:val="22"/>
          <w:szCs w:val="22"/>
        </w:rPr>
        <w:t>Appliquer les lois générales de l'électromagnétisme aux problèmes de pollution électromagnétique de l'environnement et de son effet sur les systèmes électroniques. Acquérir une approche globale de recherche des causes potentielles de perturbation dans un environnement donné. Choisir une technique de protection optimale.</w:t>
      </w:r>
    </w:p>
    <w:p w14:paraId="389A39C3" w14:textId="77777777" w:rsidR="00F7074B" w:rsidRPr="003E599E" w:rsidRDefault="00F7074B" w:rsidP="00F7074B">
      <w:pPr>
        <w:jc w:val="both"/>
        <w:rPr>
          <w:rFonts w:asciiTheme="majorHAnsi" w:hAnsiTheme="majorHAnsi" w:cs="Calibri"/>
          <w:b/>
          <w:u w:val="thick" w:color="F79646"/>
        </w:rPr>
      </w:pPr>
    </w:p>
    <w:p w14:paraId="0FA6D2B2"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0DEDBCE0" w14:textId="77777777" w:rsidR="00F7074B" w:rsidRPr="00F158F5" w:rsidRDefault="00F7074B" w:rsidP="00F7074B">
      <w:pPr>
        <w:jc w:val="both"/>
        <w:rPr>
          <w:rFonts w:asciiTheme="majorHAnsi" w:hAnsiTheme="majorHAnsi"/>
          <w:sz w:val="22"/>
          <w:szCs w:val="22"/>
          <w:lang w:eastAsia="fr-FR"/>
        </w:rPr>
      </w:pPr>
      <w:r w:rsidRPr="00F158F5">
        <w:rPr>
          <w:rFonts w:asciiTheme="majorHAnsi" w:hAnsiTheme="majorHAnsi"/>
          <w:sz w:val="22"/>
          <w:szCs w:val="22"/>
          <w:lang w:eastAsia="fr-FR"/>
        </w:rPr>
        <w:t>Notions de bases en mathématiques, statistiques et traitement de signal.</w:t>
      </w:r>
    </w:p>
    <w:p w14:paraId="7473986A" w14:textId="77777777" w:rsidR="00F7074B" w:rsidRPr="003E599E" w:rsidRDefault="00F7074B" w:rsidP="00F7074B">
      <w:pPr>
        <w:jc w:val="both"/>
        <w:rPr>
          <w:rFonts w:asciiTheme="majorHAnsi" w:hAnsiTheme="majorHAnsi" w:cs="Calibri"/>
          <w:iCs/>
          <w:sz w:val="22"/>
          <w:szCs w:val="22"/>
        </w:rPr>
      </w:pPr>
    </w:p>
    <w:p w14:paraId="11AB1FCF"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6CF00111" w14:textId="77777777" w:rsidR="00F7074B" w:rsidRPr="003E599E" w:rsidRDefault="00F7074B" w:rsidP="00F7074B">
      <w:pPr>
        <w:jc w:val="both"/>
        <w:rPr>
          <w:rFonts w:asciiTheme="majorHAnsi" w:eastAsia="Calibri" w:hAnsiTheme="majorHAnsi" w:cs="Arial"/>
          <w:sz w:val="22"/>
          <w:szCs w:val="22"/>
          <w:lang w:eastAsia="en-US"/>
        </w:rPr>
      </w:pPr>
    </w:p>
    <w:p w14:paraId="4E65E435"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 xml:space="preserve">Chapitre 1 : Introduction à la compatibilité électromagnétique (CEM) </w:t>
      </w:r>
    </w:p>
    <w:p w14:paraId="35F0A8FC"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Organismes de réglementation, Présentation générale, Exemples de normes, Terminologie employée.</w:t>
      </w:r>
    </w:p>
    <w:p w14:paraId="6C8F9C51" w14:textId="77777777" w:rsidR="00F7074B" w:rsidRPr="00564386" w:rsidRDefault="00F7074B" w:rsidP="00F7074B">
      <w:pPr>
        <w:autoSpaceDE w:val="0"/>
        <w:autoSpaceDN w:val="0"/>
        <w:adjustRightInd w:val="0"/>
        <w:jc w:val="both"/>
        <w:rPr>
          <w:rFonts w:ascii="Cambria" w:hAnsi="Cambria" w:cs="F16"/>
          <w:b/>
          <w:bCs/>
          <w:sz w:val="22"/>
          <w:szCs w:val="22"/>
        </w:rPr>
      </w:pPr>
    </w:p>
    <w:p w14:paraId="5C6CC849"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Chapitre 2 : Sources de Perturbations</w:t>
      </w:r>
    </w:p>
    <w:p w14:paraId="544C71E8"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Classification selon W. Duff, Sources permanentes/Intermittentes, Sources impulsionnelles (i-arcs électriques, foudre, décharges ESD, ii- contacts électrique et charge inductive, iii- décharge électrostatique).</w:t>
      </w:r>
    </w:p>
    <w:p w14:paraId="13BAC5DF" w14:textId="77777777" w:rsidR="00F7074B" w:rsidRPr="00564386" w:rsidRDefault="00F7074B" w:rsidP="00F7074B">
      <w:pPr>
        <w:autoSpaceDE w:val="0"/>
        <w:autoSpaceDN w:val="0"/>
        <w:adjustRightInd w:val="0"/>
        <w:jc w:val="both"/>
        <w:rPr>
          <w:rFonts w:ascii="Cambria" w:hAnsi="Cambria" w:cs="F16"/>
          <w:b/>
          <w:bCs/>
          <w:sz w:val="22"/>
          <w:szCs w:val="22"/>
        </w:rPr>
      </w:pPr>
    </w:p>
    <w:p w14:paraId="7F45C7C3"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Chapitre 3 : Etude des couplages</w:t>
      </w:r>
    </w:p>
    <w:p w14:paraId="330D762E"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Couplage par impédance commune, Couplage capacitif, Couplage inductif, Couplage par rayonnement électromagnétique</w:t>
      </w:r>
    </w:p>
    <w:p w14:paraId="267BA3BF" w14:textId="77777777" w:rsidR="00F7074B" w:rsidRPr="00564386" w:rsidRDefault="00F7074B" w:rsidP="00F7074B">
      <w:pPr>
        <w:autoSpaceDE w:val="0"/>
        <w:autoSpaceDN w:val="0"/>
        <w:adjustRightInd w:val="0"/>
        <w:jc w:val="both"/>
        <w:rPr>
          <w:rFonts w:ascii="Cambria" w:hAnsi="Cambria" w:cs="F16"/>
          <w:b/>
          <w:bCs/>
          <w:sz w:val="22"/>
          <w:szCs w:val="22"/>
        </w:rPr>
      </w:pPr>
    </w:p>
    <w:p w14:paraId="7045927A"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 xml:space="preserve">Chapitre 4 : Les techniques de protection en CEM </w:t>
      </w:r>
    </w:p>
    <w:p w14:paraId="38114616"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Disposition des composants et du câblage, Les blindages, Le filtrage, La protection contre les surtensions.</w:t>
      </w:r>
    </w:p>
    <w:p w14:paraId="09BA85E6" w14:textId="77777777" w:rsidR="00F7074B" w:rsidRPr="00564386" w:rsidRDefault="00F7074B" w:rsidP="00F7074B">
      <w:pPr>
        <w:autoSpaceDE w:val="0"/>
        <w:autoSpaceDN w:val="0"/>
        <w:adjustRightInd w:val="0"/>
        <w:jc w:val="both"/>
        <w:rPr>
          <w:rFonts w:ascii="Cambria" w:hAnsi="Cambria" w:cs="F16"/>
          <w:b/>
          <w:bCs/>
          <w:sz w:val="22"/>
          <w:szCs w:val="22"/>
        </w:rPr>
      </w:pPr>
    </w:p>
    <w:p w14:paraId="53AF7C1B"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Chapitre 5 : Circuits imprimés et circuits intégrés</w:t>
      </w:r>
    </w:p>
    <w:p w14:paraId="0E38F074"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Sources d’émission sur un circuit, Paramètres de quelques séries logiques, Marges de bruit statique et dynamique des séries logiques, Courants de transition – «</w:t>
      </w:r>
      <w:r w:rsidRPr="00564386">
        <w:rPr>
          <w:rFonts w:ascii="Cambria" w:hAnsi="Cambria" w:cs="F16"/>
          <w:i/>
          <w:iCs/>
          <w:sz w:val="22"/>
          <w:szCs w:val="22"/>
        </w:rPr>
        <w:t>groundbounce</w:t>
      </w:r>
      <w:r w:rsidRPr="00564386">
        <w:rPr>
          <w:rFonts w:ascii="Cambria" w:hAnsi="Cambria" w:cs="F16"/>
          <w:sz w:val="22"/>
          <w:szCs w:val="22"/>
        </w:rPr>
        <w:t>», Inductance des trous de passage «</w:t>
      </w:r>
      <w:r w:rsidRPr="00564386">
        <w:rPr>
          <w:rFonts w:ascii="Cambria" w:hAnsi="Cambria" w:cs="F16"/>
          <w:i/>
          <w:iCs/>
          <w:sz w:val="22"/>
          <w:szCs w:val="22"/>
        </w:rPr>
        <w:t>vias</w:t>
      </w:r>
      <w:r w:rsidRPr="00564386">
        <w:rPr>
          <w:rFonts w:ascii="Cambria" w:hAnsi="Cambria" w:cs="F16"/>
          <w:sz w:val="22"/>
          <w:szCs w:val="22"/>
        </w:rPr>
        <w:t>», Placement des condensateurs de Découplage, Circuits simple ou double face, Alimentations en simple/double face, Circuits multicouches, Pistes, lignes de transmission, Impédances caractéristiques, Circuits d’adaptation de ligne.</w:t>
      </w:r>
    </w:p>
    <w:p w14:paraId="396D410C" w14:textId="77777777" w:rsidR="00F7074B" w:rsidRPr="00564386" w:rsidRDefault="00F7074B" w:rsidP="00F7074B">
      <w:pPr>
        <w:autoSpaceDE w:val="0"/>
        <w:autoSpaceDN w:val="0"/>
        <w:adjustRightInd w:val="0"/>
        <w:jc w:val="both"/>
        <w:rPr>
          <w:rFonts w:ascii="Cambria" w:hAnsi="Cambria" w:cs="F16"/>
          <w:sz w:val="22"/>
          <w:szCs w:val="22"/>
        </w:rPr>
      </w:pPr>
    </w:p>
    <w:p w14:paraId="2F6537F6" w14:textId="77777777" w:rsidR="00F7074B" w:rsidRPr="00564386" w:rsidRDefault="00F7074B" w:rsidP="00F7074B">
      <w:pPr>
        <w:autoSpaceDE w:val="0"/>
        <w:autoSpaceDN w:val="0"/>
        <w:adjustRightInd w:val="0"/>
        <w:jc w:val="both"/>
        <w:rPr>
          <w:rFonts w:ascii="Cambria" w:hAnsi="Cambria" w:cs="F16"/>
          <w:b/>
          <w:bCs/>
          <w:sz w:val="22"/>
          <w:szCs w:val="22"/>
        </w:rPr>
      </w:pPr>
      <w:r w:rsidRPr="00564386">
        <w:rPr>
          <w:rFonts w:ascii="Cambria" w:hAnsi="Cambria" w:cs="F16"/>
          <w:b/>
          <w:bCs/>
          <w:sz w:val="22"/>
          <w:szCs w:val="22"/>
        </w:rPr>
        <w:t>Chapitre 6 : Les méthodes d'investigation</w:t>
      </w:r>
    </w:p>
    <w:p w14:paraId="5920A099" w14:textId="77777777" w:rsidR="00F7074B" w:rsidRPr="00564386" w:rsidRDefault="00F7074B" w:rsidP="00F7074B">
      <w:pPr>
        <w:autoSpaceDE w:val="0"/>
        <w:autoSpaceDN w:val="0"/>
        <w:adjustRightInd w:val="0"/>
        <w:jc w:val="both"/>
        <w:rPr>
          <w:rFonts w:ascii="Cambria" w:hAnsi="Cambria" w:cs="F16"/>
          <w:sz w:val="22"/>
          <w:szCs w:val="22"/>
        </w:rPr>
      </w:pPr>
      <w:r w:rsidRPr="00564386">
        <w:rPr>
          <w:rFonts w:ascii="Cambria" w:hAnsi="Cambria" w:cs="F16"/>
          <w:sz w:val="22"/>
          <w:szCs w:val="22"/>
        </w:rPr>
        <w:t>Les tests normalisés, Les tests d'immunité aux décharges électrostatiques, Les tests d'immunité aux perturbations conduites, Les tests d'immunité aux creux de tension, coupures brèves, Les tests d'immunité aux perturbations rayonnées, Les tests d'immunité aux champs magnétiques, Mesure des perturbations conduites émises, Mesure des perturbations conduites rayonnées.</w:t>
      </w:r>
    </w:p>
    <w:p w14:paraId="53BDEB51" w14:textId="77777777" w:rsidR="00F7074B" w:rsidRPr="00564386" w:rsidRDefault="00F7074B" w:rsidP="00F7074B">
      <w:pPr>
        <w:autoSpaceDE w:val="0"/>
        <w:autoSpaceDN w:val="0"/>
        <w:adjustRightInd w:val="0"/>
        <w:jc w:val="both"/>
        <w:rPr>
          <w:rFonts w:ascii="Cambria" w:hAnsi="Cambria" w:cs="F16"/>
          <w:sz w:val="22"/>
          <w:szCs w:val="22"/>
        </w:rPr>
      </w:pPr>
    </w:p>
    <w:p w14:paraId="37F9652F"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75AB7EFB"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4F336B41" w14:textId="77777777" w:rsidR="00F7074B" w:rsidRPr="003E599E" w:rsidRDefault="00F7074B" w:rsidP="00F7074B">
      <w:pPr>
        <w:jc w:val="both"/>
        <w:rPr>
          <w:rFonts w:asciiTheme="majorHAnsi" w:hAnsiTheme="majorHAnsi" w:cs="Arial"/>
          <w:b/>
          <w:u w:val="thick" w:color="F79646"/>
        </w:rPr>
      </w:pPr>
    </w:p>
    <w:p w14:paraId="02A67110"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464C1B20" w14:textId="77777777" w:rsidR="00F7074B" w:rsidRPr="003E599E" w:rsidRDefault="00F7074B" w:rsidP="00F7074B">
      <w:pPr>
        <w:tabs>
          <w:tab w:val="left" w:pos="2127"/>
        </w:tabs>
        <w:jc w:val="both"/>
        <w:rPr>
          <w:rFonts w:asciiTheme="majorHAnsi" w:hAnsiTheme="majorHAnsi" w:cs="Arial"/>
          <w:color w:val="000000"/>
          <w:sz w:val="20"/>
          <w:szCs w:val="20"/>
        </w:rPr>
      </w:pPr>
    </w:p>
    <w:p w14:paraId="70B969D3" w14:textId="77777777" w:rsidR="00F7074B" w:rsidRPr="00564386" w:rsidRDefault="00F7074B" w:rsidP="00E02A6C">
      <w:pPr>
        <w:pStyle w:val="Paragraphedeliste"/>
        <w:numPr>
          <w:ilvl w:val="0"/>
          <w:numId w:val="13"/>
        </w:numPr>
        <w:tabs>
          <w:tab w:val="left" w:pos="2127"/>
        </w:tabs>
        <w:jc w:val="both"/>
        <w:rPr>
          <w:rFonts w:asciiTheme="majorHAnsi" w:hAnsiTheme="majorHAnsi" w:cs="Arial"/>
          <w:i/>
          <w:iCs/>
          <w:color w:val="000000"/>
          <w:sz w:val="22"/>
          <w:szCs w:val="22"/>
        </w:rPr>
      </w:pPr>
      <w:r w:rsidRPr="00564386">
        <w:rPr>
          <w:rFonts w:ascii="Cambria" w:hAnsi="Cambria"/>
          <w:i/>
          <w:iCs/>
          <w:sz w:val="22"/>
          <w:szCs w:val="22"/>
        </w:rPr>
        <w:t>T. Williams, Compatibilité électromagnétique de la conception à l’homologation.</w:t>
      </w:r>
    </w:p>
    <w:p w14:paraId="141DB446" w14:textId="77777777" w:rsidR="00F7074B" w:rsidRPr="00564386" w:rsidRDefault="00F7074B" w:rsidP="00E02A6C">
      <w:pPr>
        <w:pStyle w:val="Paragraphedeliste"/>
        <w:numPr>
          <w:ilvl w:val="0"/>
          <w:numId w:val="13"/>
        </w:numPr>
        <w:tabs>
          <w:tab w:val="left" w:pos="2127"/>
        </w:tabs>
        <w:jc w:val="both"/>
        <w:rPr>
          <w:rFonts w:asciiTheme="majorHAnsi" w:hAnsiTheme="majorHAnsi" w:cs="Arial"/>
          <w:i/>
          <w:iCs/>
          <w:color w:val="000000"/>
          <w:sz w:val="22"/>
          <w:szCs w:val="22"/>
        </w:rPr>
      </w:pPr>
      <w:r w:rsidRPr="00564386">
        <w:rPr>
          <w:rFonts w:ascii="Cambria" w:hAnsi="Cambria"/>
          <w:i/>
          <w:iCs/>
          <w:sz w:val="22"/>
          <w:szCs w:val="22"/>
        </w:rPr>
        <w:t>Guy Gérard Champiot, Les perturbations électriques et électromagnétiques.</w:t>
      </w:r>
    </w:p>
    <w:p w14:paraId="52999534" w14:textId="77777777" w:rsidR="00F7074B" w:rsidRPr="00564386" w:rsidRDefault="00F7074B" w:rsidP="00E02A6C">
      <w:pPr>
        <w:pStyle w:val="Paragraphedeliste"/>
        <w:numPr>
          <w:ilvl w:val="0"/>
          <w:numId w:val="13"/>
        </w:numPr>
        <w:tabs>
          <w:tab w:val="left" w:pos="2127"/>
        </w:tabs>
        <w:jc w:val="both"/>
        <w:rPr>
          <w:rFonts w:asciiTheme="majorHAnsi" w:hAnsiTheme="majorHAnsi" w:cs="Arial"/>
          <w:i/>
          <w:iCs/>
          <w:color w:val="000000"/>
          <w:sz w:val="22"/>
          <w:szCs w:val="22"/>
        </w:rPr>
      </w:pPr>
      <w:r w:rsidRPr="00564386">
        <w:rPr>
          <w:rFonts w:ascii="Cambria" w:hAnsi="Cambria"/>
          <w:i/>
          <w:iCs/>
          <w:sz w:val="22"/>
          <w:szCs w:val="22"/>
        </w:rPr>
        <w:lastRenderedPageBreak/>
        <w:t>JL. Cocquerelle, CEM et électronique de puissance.</w:t>
      </w:r>
    </w:p>
    <w:p w14:paraId="68FDD96F" w14:textId="77777777" w:rsidR="00F7074B" w:rsidRPr="00564386" w:rsidRDefault="00F7074B" w:rsidP="00E02A6C">
      <w:pPr>
        <w:pStyle w:val="Paragraphedeliste"/>
        <w:numPr>
          <w:ilvl w:val="0"/>
          <w:numId w:val="13"/>
        </w:numPr>
        <w:tabs>
          <w:tab w:val="left" w:pos="2127"/>
        </w:tabs>
        <w:jc w:val="both"/>
        <w:rPr>
          <w:rFonts w:asciiTheme="majorHAnsi" w:hAnsiTheme="majorHAnsi" w:cs="Arial"/>
          <w:i/>
          <w:iCs/>
          <w:color w:val="000000"/>
          <w:sz w:val="22"/>
          <w:szCs w:val="22"/>
        </w:rPr>
      </w:pPr>
      <w:r w:rsidRPr="00564386">
        <w:rPr>
          <w:rFonts w:ascii="Cambria" w:hAnsi="Cambria"/>
          <w:i/>
          <w:iCs/>
          <w:sz w:val="22"/>
          <w:szCs w:val="22"/>
        </w:rPr>
        <w:t>A. Charoy, Parasites et perturbations des électroniques :Terres, masses, câblages.</w:t>
      </w:r>
    </w:p>
    <w:p w14:paraId="6D8B6697" w14:textId="77777777" w:rsidR="00F7074B" w:rsidRDefault="00F7074B" w:rsidP="00F7074B">
      <w:pPr>
        <w:spacing w:after="200" w:line="276" w:lineRule="auto"/>
        <w:rPr>
          <w:rFonts w:ascii="Cambria" w:hAnsi="Cambria" w:cs="Arial"/>
          <w:b/>
          <w:u w:val="thick" w:color="F79646"/>
        </w:rPr>
      </w:pPr>
    </w:p>
    <w:p w14:paraId="17EBA4F2" w14:textId="77777777" w:rsidR="00F7074B" w:rsidRDefault="00F7074B" w:rsidP="00F7074B">
      <w:pPr>
        <w:spacing w:after="200" w:line="276" w:lineRule="auto"/>
        <w:rPr>
          <w:rFonts w:ascii="Cambria" w:hAnsi="Cambria" w:cs="Arial"/>
          <w:b/>
          <w:u w:val="thick" w:color="F79646"/>
        </w:rPr>
      </w:pPr>
    </w:p>
    <w:p w14:paraId="46239594" w14:textId="77777777" w:rsidR="00F7074B" w:rsidRDefault="00F7074B" w:rsidP="00F7074B">
      <w:pPr>
        <w:spacing w:after="200" w:line="276" w:lineRule="auto"/>
        <w:rPr>
          <w:rFonts w:ascii="Cambria" w:hAnsi="Cambria" w:cs="Arial"/>
          <w:b/>
          <w:u w:val="thick" w:color="F79646"/>
        </w:rPr>
      </w:pPr>
    </w:p>
    <w:p w14:paraId="5E2E3B69" w14:textId="77777777" w:rsidR="00F7074B" w:rsidRDefault="00F7074B" w:rsidP="00F7074B">
      <w:pPr>
        <w:spacing w:after="200" w:line="276" w:lineRule="auto"/>
        <w:rPr>
          <w:rFonts w:ascii="Cambria" w:hAnsi="Cambria" w:cs="Arial"/>
          <w:b/>
          <w:u w:val="thick" w:color="F79646"/>
        </w:rPr>
      </w:pPr>
    </w:p>
    <w:p w14:paraId="2EAA1385" w14:textId="77777777" w:rsidR="00F7074B" w:rsidRDefault="00F7074B" w:rsidP="00F7074B">
      <w:pPr>
        <w:spacing w:after="200" w:line="276" w:lineRule="auto"/>
        <w:rPr>
          <w:rFonts w:ascii="Cambria" w:hAnsi="Cambria" w:cs="Arial"/>
          <w:b/>
          <w:u w:val="thick" w:color="F79646"/>
        </w:rPr>
      </w:pPr>
      <w:r>
        <w:rPr>
          <w:rFonts w:ascii="Cambria" w:hAnsi="Cambria" w:cs="Arial"/>
          <w:b/>
          <w:u w:val="thick" w:color="F79646"/>
        </w:rPr>
        <w:br w:type="page"/>
      </w:r>
    </w:p>
    <w:p w14:paraId="4DBBB021"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3460C18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Unité d’ens</w:t>
      </w:r>
      <w:r>
        <w:rPr>
          <w:rFonts w:asciiTheme="majorHAnsi" w:hAnsiTheme="majorHAnsi" w:cs="Calibri"/>
          <w:b/>
          <w:bCs/>
          <w:iCs/>
        </w:rPr>
        <w:t>eignement : UED</w:t>
      </w:r>
    </w:p>
    <w:p w14:paraId="7EECFBDB"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Pr>
          <w:rFonts w:asciiTheme="majorHAnsi" w:hAnsiTheme="majorHAnsi" w:cs="Calibri"/>
          <w:b/>
          <w:bCs/>
          <w:iCs/>
        </w:rPr>
        <w:t xml:space="preserve"> 5</w:t>
      </w:r>
      <w:r w:rsidRPr="003E599E">
        <w:rPr>
          <w:rFonts w:asciiTheme="majorHAnsi" w:hAnsiTheme="majorHAnsi" w:cs="Calibri"/>
          <w:b/>
          <w:bCs/>
          <w:iCs/>
        </w:rPr>
        <w:t xml:space="preserve"> : </w:t>
      </w:r>
      <w:r>
        <w:rPr>
          <w:rFonts w:asciiTheme="majorHAnsi" w:hAnsiTheme="majorHAnsi" w:cs="Calibri"/>
          <w:b/>
        </w:rPr>
        <w:t>Instrumentation et mesures industrielles</w:t>
      </w:r>
    </w:p>
    <w:p w14:paraId="6486FA04"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eastAsia="Calibri" w:hAnsiTheme="majorHAnsi" w:cs="Arial"/>
          <w:b/>
          <w:bCs/>
          <w:color w:val="000000"/>
        </w:rPr>
        <w:t>VHS : 22h30 (Cours : 1h3</w:t>
      </w:r>
      <w:r w:rsidR="00F7074B" w:rsidRPr="003E599E">
        <w:rPr>
          <w:rFonts w:asciiTheme="majorHAnsi" w:eastAsia="Calibri" w:hAnsiTheme="majorHAnsi" w:cs="Arial"/>
          <w:b/>
          <w:bCs/>
          <w:color w:val="000000"/>
        </w:rPr>
        <w:t>0)</w:t>
      </w:r>
    </w:p>
    <w:p w14:paraId="2932563A"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 : 1</w:t>
      </w:r>
    </w:p>
    <w:p w14:paraId="0B22C2B2"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 1</w:t>
      </w:r>
    </w:p>
    <w:p w14:paraId="4F93CF0D"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747AFBE3" w14:textId="77777777" w:rsidR="00F7074B" w:rsidRPr="003E599E" w:rsidRDefault="00F7074B" w:rsidP="00F7074B">
      <w:pPr>
        <w:jc w:val="both"/>
        <w:rPr>
          <w:rFonts w:asciiTheme="majorHAnsi" w:hAnsiTheme="majorHAnsi"/>
          <w:color w:val="000000"/>
          <w:sz w:val="22"/>
          <w:szCs w:val="22"/>
          <w:lang w:eastAsia="fr-FR"/>
        </w:rPr>
      </w:pPr>
      <w:r>
        <w:rPr>
          <w:rFonts w:ascii="Cambria" w:eastAsiaTheme="minorHAnsi" w:hAnsi="Cambria" w:cs="Cambria"/>
          <w:sz w:val="22"/>
          <w:szCs w:val="22"/>
          <w:lang w:eastAsia="en-US"/>
        </w:rPr>
        <w:t xml:space="preserve">Faire découvrir à </w:t>
      </w:r>
      <w:r w:rsidRPr="00C41F3D">
        <w:rPr>
          <w:rFonts w:ascii="Cambria" w:eastAsiaTheme="minorHAnsi" w:hAnsi="Cambria" w:cs="Cambria"/>
          <w:sz w:val="22"/>
          <w:szCs w:val="22"/>
          <w:lang w:eastAsia="en-US"/>
        </w:rPr>
        <w:t xml:space="preserve">l'étudiant </w:t>
      </w:r>
      <w:r>
        <w:rPr>
          <w:rFonts w:ascii="Cambria" w:eastAsiaTheme="minorHAnsi" w:hAnsi="Cambria" w:cs="Cambria"/>
          <w:sz w:val="22"/>
          <w:szCs w:val="22"/>
          <w:lang w:eastAsia="en-US"/>
        </w:rPr>
        <w:t>les</w:t>
      </w:r>
      <w:r w:rsidRPr="00C41F3D">
        <w:rPr>
          <w:rFonts w:ascii="Cambria" w:eastAsiaTheme="minorHAnsi" w:hAnsi="Cambria" w:cs="Cambria"/>
          <w:sz w:val="22"/>
          <w:szCs w:val="22"/>
          <w:lang w:eastAsia="en-US"/>
        </w:rPr>
        <w:t xml:space="preserve"> techniques de mesures industrielles</w:t>
      </w:r>
      <w:r>
        <w:rPr>
          <w:rFonts w:ascii="Cambria" w:eastAsiaTheme="minorHAnsi" w:hAnsi="Cambria" w:cs="Cambria"/>
          <w:sz w:val="22"/>
          <w:szCs w:val="22"/>
          <w:lang w:eastAsia="en-US"/>
        </w:rPr>
        <w:t>.Le f</w:t>
      </w:r>
      <w:r w:rsidRPr="00C41F3D">
        <w:rPr>
          <w:rFonts w:ascii="Cambria" w:eastAsiaTheme="minorHAnsi" w:hAnsi="Cambria" w:cs="Cambria"/>
          <w:sz w:val="22"/>
          <w:szCs w:val="22"/>
          <w:lang w:eastAsia="en-US"/>
        </w:rPr>
        <w:t>amiliariser aux systèmes de mesures industriels</w:t>
      </w:r>
      <w:r>
        <w:rPr>
          <w:rFonts w:ascii="Cambria" w:eastAsiaTheme="minorHAnsi" w:hAnsi="Cambria" w:cs="Cambria"/>
          <w:sz w:val="22"/>
          <w:szCs w:val="22"/>
          <w:lang w:eastAsia="en-US"/>
        </w:rPr>
        <w:t xml:space="preserve"> et l</w:t>
      </w:r>
      <w:r w:rsidRPr="00C41F3D">
        <w:rPr>
          <w:rFonts w:ascii="Cambria" w:eastAsiaTheme="minorHAnsi" w:hAnsi="Cambria" w:cs="Cambria"/>
          <w:sz w:val="22"/>
          <w:szCs w:val="22"/>
          <w:lang w:eastAsia="en-US"/>
        </w:rPr>
        <w:t xml:space="preserve">’initier aux problèmes de </w:t>
      </w:r>
      <w:r w:rsidRPr="00C41F3D">
        <w:rPr>
          <w:rFonts w:asciiTheme="majorHAnsi" w:hAnsiTheme="majorHAnsi"/>
          <w:sz w:val="22"/>
          <w:szCs w:val="22"/>
        </w:rPr>
        <w:t>bruits et interférences dans l’instrumentation industrielle.</w:t>
      </w:r>
    </w:p>
    <w:p w14:paraId="2D1E2F53" w14:textId="77777777" w:rsidR="00F7074B" w:rsidRPr="003E599E" w:rsidRDefault="00F7074B" w:rsidP="00F7074B">
      <w:pPr>
        <w:jc w:val="both"/>
        <w:rPr>
          <w:rFonts w:asciiTheme="majorHAnsi" w:hAnsiTheme="majorHAnsi" w:cs="Calibri"/>
          <w:b/>
          <w:u w:val="thick" w:color="F79646"/>
        </w:rPr>
      </w:pPr>
    </w:p>
    <w:p w14:paraId="7A0A405E"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76543F58" w14:textId="77777777" w:rsidR="00F7074B" w:rsidRPr="008A0CD9" w:rsidRDefault="00F7074B" w:rsidP="00F7074B">
      <w:pPr>
        <w:jc w:val="both"/>
        <w:rPr>
          <w:rFonts w:asciiTheme="majorHAnsi" w:hAnsiTheme="majorHAnsi"/>
          <w:sz w:val="22"/>
          <w:szCs w:val="22"/>
          <w:lang w:eastAsia="fr-FR"/>
        </w:rPr>
      </w:pPr>
      <w:r w:rsidRPr="008A0CD9">
        <w:rPr>
          <w:rFonts w:asciiTheme="majorHAnsi" w:hAnsiTheme="majorHAnsi"/>
          <w:sz w:val="22"/>
          <w:szCs w:val="22"/>
          <w:lang w:eastAsia="fr-FR"/>
        </w:rPr>
        <w:t>Electronique d’instrumentation, capteurs, mesures électriques et électroniques.</w:t>
      </w:r>
    </w:p>
    <w:p w14:paraId="190F1413" w14:textId="77777777" w:rsidR="00F7074B" w:rsidRPr="003E599E" w:rsidRDefault="00F7074B" w:rsidP="00F7074B">
      <w:pPr>
        <w:jc w:val="both"/>
        <w:rPr>
          <w:rFonts w:asciiTheme="majorHAnsi" w:hAnsiTheme="majorHAnsi" w:cs="Calibri"/>
          <w:iCs/>
          <w:sz w:val="22"/>
          <w:szCs w:val="22"/>
        </w:rPr>
      </w:pPr>
    </w:p>
    <w:p w14:paraId="7281CF2D"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78F5ECFA" w14:textId="77777777" w:rsidR="00F7074B" w:rsidRPr="003E599E" w:rsidRDefault="00F7074B" w:rsidP="00F7074B">
      <w:pPr>
        <w:jc w:val="both"/>
        <w:rPr>
          <w:rFonts w:asciiTheme="majorHAnsi" w:eastAsia="Calibri" w:hAnsiTheme="majorHAnsi" w:cs="Arial"/>
          <w:sz w:val="22"/>
          <w:szCs w:val="22"/>
          <w:lang w:eastAsia="en-US"/>
        </w:rPr>
      </w:pPr>
    </w:p>
    <w:p w14:paraId="0D9127F0" w14:textId="77777777" w:rsidR="00F7074B" w:rsidRPr="001D682C" w:rsidRDefault="00F7074B" w:rsidP="00F7074B">
      <w:pPr>
        <w:autoSpaceDE w:val="0"/>
        <w:autoSpaceDN w:val="0"/>
        <w:adjustRightInd w:val="0"/>
        <w:contextualSpacing/>
        <w:jc w:val="both"/>
        <w:rPr>
          <w:rFonts w:asciiTheme="majorHAnsi" w:hAnsiTheme="majorHAnsi" w:cs="Arial"/>
          <w:b/>
          <w:sz w:val="22"/>
          <w:szCs w:val="22"/>
        </w:rPr>
      </w:pPr>
      <w:r w:rsidRPr="001D682C">
        <w:rPr>
          <w:rFonts w:asciiTheme="majorHAnsi" w:hAnsiTheme="majorHAnsi" w:cs="Arial"/>
          <w:b/>
          <w:sz w:val="22"/>
          <w:szCs w:val="22"/>
        </w:rPr>
        <w:t xml:space="preserve">Chapitre 1 : Notions  de mesures industrielles </w:t>
      </w:r>
      <w:r w:rsidRPr="001D682C">
        <w:rPr>
          <w:rFonts w:asciiTheme="majorHAnsi" w:hAnsiTheme="majorHAnsi" w:cs="Arial"/>
          <w:b/>
          <w:sz w:val="22"/>
          <w:szCs w:val="22"/>
        </w:rPr>
        <w:tab/>
      </w:r>
      <w:r w:rsidRPr="001D682C">
        <w:rPr>
          <w:rFonts w:asciiTheme="majorHAnsi" w:hAnsiTheme="majorHAnsi" w:cs="Arial"/>
          <w:b/>
          <w:sz w:val="22"/>
          <w:szCs w:val="22"/>
        </w:rPr>
        <w:tab/>
      </w:r>
      <w:r w:rsidRPr="001D682C">
        <w:rPr>
          <w:rFonts w:asciiTheme="majorHAnsi" w:hAnsiTheme="majorHAnsi" w:cs="Arial"/>
          <w:b/>
          <w:sz w:val="22"/>
          <w:szCs w:val="22"/>
        </w:rPr>
        <w:tab/>
      </w:r>
      <w:r w:rsidRPr="001D682C">
        <w:rPr>
          <w:rFonts w:asciiTheme="majorHAnsi" w:hAnsiTheme="majorHAnsi" w:cs="Arial"/>
          <w:b/>
          <w:sz w:val="22"/>
          <w:szCs w:val="22"/>
        </w:rPr>
        <w:tab/>
      </w:r>
      <w:r>
        <w:rPr>
          <w:rFonts w:asciiTheme="majorHAnsi" w:hAnsiTheme="majorHAnsi" w:cs="Arial"/>
          <w:b/>
          <w:sz w:val="22"/>
          <w:szCs w:val="22"/>
        </w:rPr>
        <w:tab/>
      </w:r>
      <w:r w:rsidRPr="001D682C">
        <w:rPr>
          <w:rFonts w:asciiTheme="majorHAnsi" w:hAnsiTheme="majorHAnsi" w:cs="Arial"/>
          <w:b/>
          <w:sz w:val="22"/>
          <w:szCs w:val="22"/>
        </w:rPr>
        <w:t>(</w:t>
      </w:r>
      <w:r>
        <w:rPr>
          <w:rFonts w:asciiTheme="majorHAnsi" w:hAnsiTheme="majorHAnsi" w:cs="Arial"/>
          <w:b/>
          <w:sz w:val="22"/>
          <w:szCs w:val="22"/>
        </w:rPr>
        <w:t>2s</w:t>
      </w:r>
      <w:r w:rsidRPr="001D682C">
        <w:rPr>
          <w:rFonts w:asciiTheme="majorHAnsi" w:hAnsiTheme="majorHAnsi" w:cs="Arial"/>
          <w:b/>
          <w:sz w:val="22"/>
          <w:szCs w:val="22"/>
        </w:rPr>
        <w:t>emaines)</w:t>
      </w:r>
    </w:p>
    <w:p w14:paraId="14B5D212" w14:textId="77777777" w:rsidR="00F7074B" w:rsidRPr="001D682C" w:rsidRDefault="00F7074B" w:rsidP="00F7074B">
      <w:pPr>
        <w:autoSpaceDE w:val="0"/>
        <w:autoSpaceDN w:val="0"/>
        <w:adjustRightInd w:val="0"/>
        <w:contextualSpacing/>
        <w:jc w:val="both"/>
        <w:rPr>
          <w:rFonts w:asciiTheme="majorHAnsi" w:hAnsiTheme="majorHAnsi"/>
          <w:sz w:val="22"/>
          <w:szCs w:val="22"/>
        </w:rPr>
      </w:pPr>
      <w:r w:rsidRPr="001D682C">
        <w:rPr>
          <w:rFonts w:asciiTheme="majorHAnsi" w:hAnsiTheme="majorHAnsi" w:cs="Arial"/>
          <w:sz w:val="22"/>
          <w:szCs w:val="22"/>
        </w:rPr>
        <w:t>Rôle des instruments, Symbolisation et schémas, Caractéristiques d’un appareil de mesure (Précision, résolution, temps de réponse, étendue de mesure, linéarité, grandeur physique, …),  L</w:t>
      </w:r>
      <w:r w:rsidRPr="001D682C">
        <w:rPr>
          <w:rFonts w:asciiTheme="majorHAnsi" w:hAnsiTheme="majorHAnsi"/>
          <w:sz w:val="22"/>
          <w:szCs w:val="22"/>
        </w:rPr>
        <w:t>es générateurs de tension (0-10V), Les générateurs d'intensité (0-20 mA et 4-20 mA). Connections (filaires avec contact à 2, 3 et 4 fils, sans fils, ...), mesures statiques et mesures dynamiques.</w:t>
      </w:r>
    </w:p>
    <w:p w14:paraId="1E48B2A4" w14:textId="77777777" w:rsidR="00F7074B" w:rsidRPr="001D682C" w:rsidRDefault="00F7074B" w:rsidP="00F7074B">
      <w:pPr>
        <w:jc w:val="both"/>
        <w:rPr>
          <w:rFonts w:asciiTheme="majorHAnsi" w:hAnsiTheme="majorHAnsi"/>
          <w:b/>
          <w:bCs/>
          <w:sz w:val="22"/>
          <w:szCs w:val="22"/>
        </w:rPr>
      </w:pPr>
    </w:p>
    <w:p w14:paraId="65F9F699" w14:textId="77777777" w:rsidR="00F7074B" w:rsidRPr="001D682C" w:rsidRDefault="00F7074B" w:rsidP="00F7074B">
      <w:pPr>
        <w:jc w:val="both"/>
        <w:rPr>
          <w:rFonts w:asciiTheme="majorHAnsi" w:hAnsiTheme="majorHAnsi"/>
          <w:b/>
          <w:bCs/>
          <w:sz w:val="22"/>
          <w:szCs w:val="22"/>
        </w:rPr>
      </w:pPr>
      <w:r w:rsidRPr="001D682C">
        <w:rPr>
          <w:rFonts w:asciiTheme="majorHAnsi" w:hAnsiTheme="majorHAnsi"/>
          <w:b/>
          <w:bCs/>
          <w:sz w:val="22"/>
          <w:szCs w:val="22"/>
        </w:rPr>
        <w:t xml:space="preserve">Chapitre 2 : Acquisition numériques des signaux analogiques (Rappels)   </w:t>
      </w:r>
      <w:r>
        <w:rPr>
          <w:rFonts w:asciiTheme="majorHAnsi" w:hAnsiTheme="majorHAnsi"/>
          <w:b/>
          <w:bCs/>
          <w:sz w:val="22"/>
          <w:szCs w:val="22"/>
        </w:rPr>
        <w:tab/>
      </w:r>
      <w:r w:rsidRPr="001D682C">
        <w:rPr>
          <w:rFonts w:asciiTheme="majorHAnsi" w:hAnsiTheme="majorHAnsi" w:cs="Arial"/>
          <w:b/>
          <w:sz w:val="22"/>
          <w:szCs w:val="22"/>
        </w:rPr>
        <w:t>(</w:t>
      </w:r>
      <w:r>
        <w:rPr>
          <w:rFonts w:asciiTheme="majorHAnsi" w:hAnsiTheme="majorHAnsi" w:cs="Arial"/>
          <w:b/>
          <w:sz w:val="22"/>
          <w:szCs w:val="22"/>
        </w:rPr>
        <w:t>2s</w:t>
      </w:r>
      <w:r w:rsidRPr="001D682C">
        <w:rPr>
          <w:rFonts w:asciiTheme="majorHAnsi" w:hAnsiTheme="majorHAnsi" w:cs="Arial"/>
          <w:b/>
          <w:sz w:val="22"/>
          <w:szCs w:val="22"/>
        </w:rPr>
        <w:t>emaines)</w:t>
      </w:r>
    </w:p>
    <w:p w14:paraId="41762E30" w14:textId="77777777" w:rsidR="00F7074B" w:rsidRPr="001D682C" w:rsidRDefault="00F7074B" w:rsidP="00F7074B">
      <w:pPr>
        <w:autoSpaceDE w:val="0"/>
        <w:autoSpaceDN w:val="0"/>
        <w:adjustRightInd w:val="0"/>
        <w:contextualSpacing/>
        <w:jc w:val="both"/>
        <w:rPr>
          <w:rFonts w:asciiTheme="majorHAnsi" w:hAnsiTheme="majorHAnsi" w:cs="Arial"/>
          <w:sz w:val="22"/>
          <w:szCs w:val="22"/>
        </w:rPr>
      </w:pPr>
      <w:r w:rsidRPr="001D682C">
        <w:rPr>
          <w:rFonts w:asciiTheme="majorHAnsi" w:hAnsiTheme="majorHAnsi" w:cs="Arial"/>
          <w:sz w:val="22"/>
          <w:szCs w:val="22"/>
        </w:rPr>
        <w:t>Principes d’une chaine de me</w:t>
      </w:r>
      <w:r>
        <w:rPr>
          <w:rFonts w:asciiTheme="majorHAnsi" w:hAnsiTheme="majorHAnsi" w:cs="Arial"/>
          <w:sz w:val="22"/>
          <w:szCs w:val="22"/>
        </w:rPr>
        <w:t>sure analogique et numérique,  E</w:t>
      </w:r>
      <w:r w:rsidRPr="001D682C">
        <w:rPr>
          <w:rFonts w:asciiTheme="majorHAnsi" w:hAnsiTheme="majorHAnsi" w:cs="Arial"/>
          <w:sz w:val="22"/>
          <w:szCs w:val="22"/>
        </w:rPr>
        <w:t>chantillonneur bloqueur, conditionnement, Conversion analogique numérique (CAN), exemples de CAN, Précision et résolution d’un CAN. Fonction principales de l’électronique en instrumentation (filtrage, amplification, générateur d’impulsions</w:t>
      </w:r>
      <w:r>
        <w:rPr>
          <w:rFonts w:asciiTheme="majorHAnsi" w:hAnsiTheme="majorHAnsi" w:cs="Arial"/>
          <w:sz w:val="22"/>
          <w:szCs w:val="22"/>
        </w:rPr>
        <w:t>,</w:t>
      </w:r>
      <w:r w:rsidRPr="001D682C">
        <w:rPr>
          <w:rFonts w:asciiTheme="majorHAnsi" w:hAnsiTheme="majorHAnsi" w:cs="Arial"/>
          <w:sz w:val="22"/>
          <w:szCs w:val="22"/>
        </w:rPr>
        <w:t xml:space="preserve"> …)</w:t>
      </w:r>
    </w:p>
    <w:p w14:paraId="6DD6C2C6" w14:textId="77777777" w:rsidR="00F7074B" w:rsidRPr="001D682C" w:rsidRDefault="00F7074B" w:rsidP="00F7074B">
      <w:pPr>
        <w:autoSpaceDE w:val="0"/>
        <w:autoSpaceDN w:val="0"/>
        <w:adjustRightInd w:val="0"/>
        <w:contextualSpacing/>
        <w:jc w:val="both"/>
        <w:rPr>
          <w:rFonts w:asciiTheme="majorHAnsi" w:hAnsiTheme="majorHAnsi" w:cs="Arial"/>
          <w:b/>
          <w:sz w:val="22"/>
          <w:szCs w:val="22"/>
        </w:rPr>
      </w:pPr>
    </w:p>
    <w:p w14:paraId="62FB0FE0" w14:textId="77777777" w:rsidR="00F7074B" w:rsidRPr="001D682C" w:rsidRDefault="00F7074B" w:rsidP="00F7074B">
      <w:pPr>
        <w:jc w:val="both"/>
        <w:rPr>
          <w:rFonts w:asciiTheme="majorHAnsi" w:hAnsiTheme="majorHAnsi"/>
          <w:b/>
          <w:bCs/>
          <w:sz w:val="22"/>
          <w:szCs w:val="22"/>
        </w:rPr>
      </w:pPr>
      <w:r w:rsidRPr="001D682C">
        <w:rPr>
          <w:rFonts w:asciiTheme="majorHAnsi" w:hAnsiTheme="majorHAnsi"/>
          <w:b/>
          <w:bCs/>
          <w:sz w:val="22"/>
          <w:szCs w:val="22"/>
        </w:rPr>
        <w:t>Chapitre 3 : Exemples de systèmes</w:t>
      </w:r>
      <w:r w:rsidRPr="001D682C">
        <w:rPr>
          <w:rFonts w:asciiTheme="majorHAnsi" w:eastAsia="Times New Roman" w:hAnsiTheme="majorHAnsi"/>
          <w:b/>
          <w:bCs/>
          <w:sz w:val="22"/>
          <w:szCs w:val="22"/>
          <w:lang w:eastAsia="ko-KR"/>
        </w:rPr>
        <w:t xml:space="preserve"> de mesure industriels                             </w:t>
      </w:r>
      <w:r>
        <w:rPr>
          <w:rFonts w:asciiTheme="majorHAnsi" w:eastAsia="Times New Roman" w:hAnsiTheme="majorHAnsi"/>
          <w:b/>
          <w:bCs/>
          <w:sz w:val="22"/>
          <w:szCs w:val="22"/>
          <w:lang w:eastAsia="ko-KR"/>
        </w:rPr>
        <w:tab/>
      </w:r>
      <w:r w:rsidRPr="001D682C">
        <w:rPr>
          <w:rFonts w:asciiTheme="majorHAnsi" w:hAnsiTheme="majorHAnsi" w:cs="Arial"/>
          <w:b/>
          <w:sz w:val="22"/>
          <w:szCs w:val="22"/>
        </w:rPr>
        <w:t>(</w:t>
      </w:r>
      <w:r>
        <w:rPr>
          <w:rFonts w:asciiTheme="majorHAnsi" w:hAnsiTheme="majorHAnsi" w:cs="Arial"/>
          <w:b/>
          <w:sz w:val="22"/>
          <w:szCs w:val="22"/>
        </w:rPr>
        <w:t>6s</w:t>
      </w:r>
      <w:r w:rsidRPr="001D682C">
        <w:rPr>
          <w:rFonts w:asciiTheme="majorHAnsi" w:hAnsiTheme="majorHAnsi" w:cs="Arial"/>
          <w:b/>
          <w:sz w:val="22"/>
          <w:szCs w:val="22"/>
        </w:rPr>
        <w:t>emaines)</w:t>
      </w:r>
    </w:p>
    <w:p w14:paraId="549CFE95" w14:textId="77777777" w:rsidR="00F7074B" w:rsidRPr="00031B2C" w:rsidRDefault="00F7074B" w:rsidP="00F7074B">
      <w:pPr>
        <w:jc w:val="both"/>
        <w:rPr>
          <w:rFonts w:asciiTheme="majorHAnsi" w:hAnsiTheme="majorHAnsi"/>
          <w:sz w:val="22"/>
          <w:szCs w:val="22"/>
        </w:rPr>
      </w:pPr>
      <w:r w:rsidRPr="001D682C">
        <w:rPr>
          <w:rFonts w:asciiTheme="majorHAnsi" w:eastAsia="Times New Roman" w:hAnsiTheme="majorHAnsi"/>
          <w:sz w:val="22"/>
          <w:szCs w:val="22"/>
          <w:lang w:eastAsia="ko-KR"/>
        </w:rPr>
        <w:t>Introduction</w:t>
      </w:r>
      <w:r w:rsidRPr="00031B2C">
        <w:rPr>
          <w:rFonts w:asciiTheme="majorHAnsi" w:eastAsia="Times New Roman" w:hAnsiTheme="majorHAnsi"/>
          <w:sz w:val="22"/>
          <w:szCs w:val="22"/>
          <w:lang w:eastAsia="ko-KR"/>
        </w:rPr>
        <w:t xml:space="preserve">, appareillage classique (voltmètre, pinces ampèremétrique, mégohmmètre, ...), Thermométrie (avec et sans contacts, techniques de raccordement, tolérances, …), Manométrie (principes généraux, les différents types, défaillances et anomalies …), Débitmétrie (principes et exemples, l’extracteur de racine carrée, débitmètre à compensation de masse volumique, les erreurs de débitmétrie), Tachymétrie </w:t>
      </w:r>
      <w:r w:rsidRPr="00031B2C">
        <w:rPr>
          <w:rFonts w:asciiTheme="majorHAnsi" w:hAnsiTheme="majorHAnsi"/>
          <w:sz w:val="22"/>
          <w:szCs w:val="22"/>
        </w:rPr>
        <w:t>(principe et appareillage)</w:t>
      </w:r>
      <w:r w:rsidRPr="00031B2C">
        <w:rPr>
          <w:rFonts w:asciiTheme="majorHAnsi" w:eastAsia="Times New Roman" w:hAnsiTheme="majorHAnsi"/>
          <w:sz w:val="22"/>
          <w:szCs w:val="22"/>
          <w:lang w:eastAsia="ko-KR"/>
        </w:rPr>
        <w:t xml:space="preserve">, Hygrométrie </w:t>
      </w:r>
      <w:r w:rsidRPr="00031B2C">
        <w:rPr>
          <w:rFonts w:asciiTheme="majorHAnsi" w:hAnsiTheme="majorHAnsi"/>
          <w:sz w:val="22"/>
          <w:szCs w:val="22"/>
        </w:rPr>
        <w:t>(principe et appareillage)</w:t>
      </w:r>
      <w:r w:rsidRPr="00031B2C">
        <w:rPr>
          <w:rFonts w:asciiTheme="majorHAnsi" w:eastAsia="Times New Roman" w:hAnsiTheme="majorHAnsi"/>
          <w:sz w:val="22"/>
          <w:szCs w:val="22"/>
          <w:lang w:eastAsia="ko-KR"/>
        </w:rPr>
        <w:t xml:space="preserve">, </w:t>
      </w:r>
      <w:r w:rsidRPr="00031B2C">
        <w:rPr>
          <w:rFonts w:asciiTheme="majorHAnsi" w:hAnsiTheme="majorHAnsi"/>
          <w:sz w:val="22"/>
          <w:szCs w:val="22"/>
        </w:rPr>
        <w:t>Mesure de viscosité (principe et appareillage), Mesure de densité et masse volumique (densimétrie), Mesure du pH (pH-mètre), Chromatographie (principe et appareillage), Mesure de conductivité (principe et appareillage), Techniques d’analyse spectroscopique (principe et appareillage), …</w:t>
      </w:r>
    </w:p>
    <w:p w14:paraId="25DF7DC9" w14:textId="77777777" w:rsidR="00F7074B" w:rsidRPr="00031B2C" w:rsidRDefault="00F7074B" w:rsidP="00F7074B">
      <w:pPr>
        <w:jc w:val="both"/>
        <w:rPr>
          <w:rFonts w:asciiTheme="majorHAnsi" w:eastAsia="Times New Roman" w:hAnsiTheme="majorHAnsi"/>
          <w:sz w:val="22"/>
          <w:szCs w:val="22"/>
          <w:lang w:eastAsia="ko-KR"/>
        </w:rPr>
      </w:pPr>
    </w:p>
    <w:p w14:paraId="09E951D4" w14:textId="77777777" w:rsidR="00F7074B" w:rsidRPr="00031B2C" w:rsidRDefault="00F7074B" w:rsidP="00F7074B">
      <w:pPr>
        <w:jc w:val="both"/>
        <w:rPr>
          <w:rFonts w:asciiTheme="majorHAnsi" w:hAnsiTheme="majorHAnsi"/>
          <w:b/>
          <w:bCs/>
          <w:sz w:val="22"/>
          <w:szCs w:val="22"/>
        </w:rPr>
      </w:pPr>
      <w:r w:rsidRPr="00031B2C">
        <w:rPr>
          <w:rFonts w:asciiTheme="majorHAnsi" w:hAnsiTheme="majorHAnsi"/>
          <w:b/>
          <w:bCs/>
          <w:sz w:val="22"/>
          <w:szCs w:val="22"/>
        </w:rPr>
        <w:t xml:space="preserve">Chapitre 4 : Bruits et interférences dans l’instrumentation électronique       </w:t>
      </w:r>
      <w:r w:rsidRPr="00031B2C">
        <w:rPr>
          <w:rFonts w:asciiTheme="majorHAnsi" w:hAnsiTheme="majorHAnsi"/>
          <w:b/>
          <w:bCs/>
          <w:sz w:val="22"/>
          <w:szCs w:val="22"/>
        </w:rPr>
        <w:tab/>
        <w:t xml:space="preserve">   (2 semaines)</w:t>
      </w:r>
    </w:p>
    <w:p w14:paraId="56F4E245" w14:textId="77777777" w:rsidR="00F7074B" w:rsidRPr="001D682C" w:rsidRDefault="00F7074B" w:rsidP="00F7074B">
      <w:pPr>
        <w:jc w:val="both"/>
        <w:rPr>
          <w:rFonts w:asciiTheme="majorHAnsi" w:eastAsia="Times New Roman" w:hAnsiTheme="majorHAnsi"/>
          <w:sz w:val="22"/>
          <w:szCs w:val="22"/>
          <w:lang w:eastAsia="ko-KR"/>
        </w:rPr>
      </w:pPr>
      <w:r w:rsidRPr="00031B2C">
        <w:rPr>
          <w:rFonts w:asciiTheme="majorHAnsi" w:eastAsia="Times New Roman" w:hAnsiTheme="majorHAnsi"/>
          <w:sz w:val="22"/>
          <w:szCs w:val="22"/>
          <w:lang w:eastAsia="ko-KR"/>
        </w:rPr>
        <w:t>Introduction, Origines des bruits dans les circuits électroniques, Exemples de bruits (thermique, en 1/f …), Modèles</w:t>
      </w:r>
      <w:r w:rsidRPr="001D682C">
        <w:rPr>
          <w:rFonts w:asciiTheme="majorHAnsi" w:eastAsia="Times New Roman" w:hAnsiTheme="majorHAnsi"/>
          <w:sz w:val="22"/>
          <w:szCs w:val="22"/>
          <w:lang w:eastAsia="ko-KR"/>
        </w:rPr>
        <w:t xml:space="preserve"> de bruits en amplification, Les interférences, Sources des interférences cohérentes, Réduction des effets des interférences en instrumentation</w:t>
      </w:r>
    </w:p>
    <w:p w14:paraId="0B994A03" w14:textId="77777777" w:rsidR="00F7074B" w:rsidRPr="001D682C" w:rsidRDefault="00F7074B" w:rsidP="00F7074B">
      <w:pPr>
        <w:jc w:val="both"/>
        <w:rPr>
          <w:rFonts w:asciiTheme="majorHAnsi" w:eastAsia="Times New Roman" w:hAnsiTheme="majorHAnsi"/>
          <w:sz w:val="22"/>
          <w:szCs w:val="22"/>
          <w:lang w:eastAsia="ko-KR"/>
        </w:rPr>
      </w:pPr>
    </w:p>
    <w:p w14:paraId="12B8F982" w14:textId="77777777" w:rsidR="00F7074B" w:rsidRPr="001D682C" w:rsidRDefault="00F7074B" w:rsidP="00F7074B">
      <w:pPr>
        <w:autoSpaceDE w:val="0"/>
        <w:autoSpaceDN w:val="0"/>
        <w:adjustRightInd w:val="0"/>
        <w:contextualSpacing/>
        <w:jc w:val="both"/>
        <w:rPr>
          <w:rFonts w:asciiTheme="majorHAnsi" w:hAnsiTheme="majorHAnsi" w:cs="Arial"/>
          <w:b/>
          <w:sz w:val="22"/>
          <w:szCs w:val="22"/>
        </w:rPr>
      </w:pPr>
      <w:r w:rsidRPr="001D682C">
        <w:rPr>
          <w:rFonts w:asciiTheme="majorHAnsi" w:hAnsiTheme="majorHAnsi" w:cs="Arial"/>
          <w:b/>
          <w:sz w:val="22"/>
          <w:szCs w:val="22"/>
        </w:rPr>
        <w:t>Chapitre 5 : Réseaux de mesur</w:t>
      </w:r>
      <w:r>
        <w:rPr>
          <w:rFonts w:asciiTheme="majorHAnsi" w:hAnsiTheme="majorHAnsi" w:cs="Arial"/>
          <w:b/>
          <w:sz w:val="22"/>
          <w:szCs w:val="22"/>
        </w:rPr>
        <w:t>es et b</w:t>
      </w:r>
      <w:r w:rsidRPr="001D682C">
        <w:rPr>
          <w:rFonts w:asciiTheme="majorHAnsi" w:hAnsiTheme="majorHAnsi" w:cs="Arial"/>
          <w:b/>
          <w:sz w:val="22"/>
          <w:szCs w:val="22"/>
        </w:rPr>
        <w:t xml:space="preserve">us d’instrumentation    </w:t>
      </w:r>
      <w:r w:rsidRPr="001D682C">
        <w:rPr>
          <w:rFonts w:asciiTheme="majorHAnsi" w:hAnsiTheme="majorHAnsi" w:cs="Arial"/>
          <w:b/>
          <w:sz w:val="22"/>
          <w:szCs w:val="22"/>
        </w:rPr>
        <w:tab/>
      </w:r>
      <w:r w:rsidRPr="001D682C">
        <w:rPr>
          <w:rFonts w:asciiTheme="majorHAnsi" w:hAnsiTheme="majorHAnsi" w:cs="Arial"/>
          <w:b/>
          <w:sz w:val="22"/>
          <w:szCs w:val="22"/>
        </w:rPr>
        <w:tab/>
      </w:r>
      <w:r w:rsidRPr="001D682C">
        <w:rPr>
          <w:rFonts w:asciiTheme="majorHAnsi" w:hAnsiTheme="majorHAnsi" w:cs="Arial"/>
          <w:b/>
          <w:sz w:val="22"/>
          <w:szCs w:val="22"/>
        </w:rPr>
        <w:tab/>
        <w:t xml:space="preserve">(3 </w:t>
      </w:r>
      <w:r>
        <w:rPr>
          <w:rFonts w:asciiTheme="majorHAnsi" w:hAnsiTheme="majorHAnsi" w:cs="Arial"/>
          <w:b/>
          <w:sz w:val="22"/>
          <w:szCs w:val="22"/>
        </w:rPr>
        <w:t>s</w:t>
      </w:r>
      <w:r w:rsidRPr="001D682C">
        <w:rPr>
          <w:rFonts w:asciiTheme="majorHAnsi" w:hAnsiTheme="majorHAnsi" w:cs="Arial"/>
          <w:b/>
          <w:sz w:val="22"/>
          <w:szCs w:val="22"/>
        </w:rPr>
        <w:t>emaines)</w:t>
      </w:r>
    </w:p>
    <w:p w14:paraId="5D48AE57" w14:textId="77777777" w:rsidR="00F7074B" w:rsidRPr="001D682C" w:rsidRDefault="00F7074B" w:rsidP="00F7074B">
      <w:pPr>
        <w:autoSpaceDE w:val="0"/>
        <w:autoSpaceDN w:val="0"/>
        <w:adjustRightInd w:val="0"/>
        <w:contextualSpacing/>
        <w:jc w:val="both"/>
        <w:rPr>
          <w:rFonts w:asciiTheme="majorHAnsi" w:hAnsiTheme="majorHAnsi" w:cs="Arial"/>
          <w:sz w:val="22"/>
          <w:szCs w:val="22"/>
        </w:rPr>
      </w:pPr>
      <w:r w:rsidRPr="001D682C">
        <w:rPr>
          <w:rFonts w:asciiTheme="majorHAnsi" w:hAnsiTheme="majorHAnsi" w:cs="Arial"/>
          <w:sz w:val="22"/>
          <w:szCs w:val="22"/>
        </w:rPr>
        <w:t xml:space="preserve">Introduction aux bus d’instrumentation (principe, exemples, protocoles et normes), Testeurs de liaisons, analyseurs de trames, analyseurs de protocoles, mesures par le protocole HART pour </w:t>
      </w:r>
      <w:r w:rsidRPr="001D682C">
        <w:rPr>
          <w:rFonts w:asciiTheme="majorHAnsi" w:hAnsiTheme="majorHAnsi"/>
          <w:sz w:val="22"/>
          <w:szCs w:val="22"/>
        </w:rPr>
        <w:t>Highway AddressableRemoteTransducer (concepts de base, exemples, maintenance via HART)</w:t>
      </w:r>
    </w:p>
    <w:p w14:paraId="48552FB3" w14:textId="77777777" w:rsidR="00F7074B" w:rsidRPr="003E599E" w:rsidRDefault="00F7074B" w:rsidP="00F7074B">
      <w:pPr>
        <w:jc w:val="both"/>
        <w:rPr>
          <w:rFonts w:asciiTheme="majorHAnsi" w:hAnsiTheme="majorHAnsi" w:cs="Arial"/>
          <w:b/>
          <w:sz w:val="22"/>
          <w:szCs w:val="22"/>
          <w:u w:val="thick" w:color="F79646"/>
        </w:rPr>
      </w:pPr>
    </w:p>
    <w:p w14:paraId="0713B5AE"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1A2D8AE9"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036D70C" w14:textId="77777777" w:rsidR="00F7074B" w:rsidRDefault="00F7074B" w:rsidP="00F7074B">
      <w:pPr>
        <w:jc w:val="both"/>
        <w:rPr>
          <w:rFonts w:asciiTheme="majorHAnsi" w:hAnsiTheme="majorHAnsi" w:cs="Arial"/>
          <w:b/>
          <w:u w:val="thick" w:color="F79646"/>
        </w:rPr>
      </w:pPr>
    </w:p>
    <w:p w14:paraId="32E4CF5C"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0EF3DAC3" w14:textId="77777777" w:rsidR="00F7074B" w:rsidRPr="003E599E" w:rsidRDefault="00F7074B" w:rsidP="00F7074B">
      <w:pPr>
        <w:tabs>
          <w:tab w:val="left" w:pos="2127"/>
        </w:tabs>
        <w:jc w:val="both"/>
        <w:rPr>
          <w:rFonts w:asciiTheme="majorHAnsi" w:hAnsiTheme="majorHAnsi" w:cs="Arial"/>
          <w:color w:val="000000"/>
          <w:sz w:val="20"/>
          <w:szCs w:val="20"/>
        </w:rPr>
      </w:pPr>
    </w:p>
    <w:p w14:paraId="3C1C1241" w14:textId="77777777" w:rsidR="00F7074B" w:rsidRPr="00C43382" w:rsidRDefault="00F7074B" w:rsidP="0066193A">
      <w:pPr>
        <w:pStyle w:val="Paragraphedeliste"/>
        <w:numPr>
          <w:ilvl w:val="0"/>
          <w:numId w:val="14"/>
        </w:numPr>
        <w:tabs>
          <w:tab w:val="left" w:pos="2127"/>
        </w:tabs>
        <w:jc w:val="both"/>
        <w:rPr>
          <w:rFonts w:asciiTheme="majorHAnsi" w:hAnsiTheme="majorHAnsi"/>
          <w:i/>
          <w:iCs/>
          <w:sz w:val="22"/>
          <w:szCs w:val="22"/>
        </w:rPr>
      </w:pPr>
      <w:r w:rsidRPr="00C43382">
        <w:rPr>
          <w:rFonts w:asciiTheme="majorHAnsi" w:hAnsiTheme="majorHAnsi"/>
          <w:i/>
          <w:iCs/>
          <w:sz w:val="22"/>
          <w:szCs w:val="22"/>
          <w:lang w:bidi="ar-DZ"/>
        </w:rPr>
        <w:t>G. Asch, Les Capteurs en Instrumentation Industrielle, Dunod, 2010.</w:t>
      </w:r>
    </w:p>
    <w:p w14:paraId="1BF50FEC" w14:textId="77777777" w:rsidR="00F7074B" w:rsidRPr="00C43382" w:rsidRDefault="00F7074B" w:rsidP="0066193A">
      <w:pPr>
        <w:pStyle w:val="Paragraphedeliste"/>
        <w:numPr>
          <w:ilvl w:val="0"/>
          <w:numId w:val="14"/>
        </w:numPr>
        <w:tabs>
          <w:tab w:val="left" w:pos="2127"/>
        </w:tabs>
        <w:jc w:val="both"/>
        <w:rPr>
          <w:rFonts w:asciiTheme="majorHAnsi" w:hAnsiTheme="majorHAnsi"/>
          <w:i/>
          <w:iCs/>
          <w:sz w:val="22"/>
          <w:szCs w:val="22"/>
        </w:rPr>
      </w:pPr>
      <w:r w:rsidRPr="00C43382">
        <w:rPr>
          <w:rFonts w:asciiTheme="majorHAnsi" w:hAnsiTheme="majorHAnsi"/>
          <w:i/>
          <w:iCs/>
          <w:sz w:val="22"/>
          <w:szCs w:val="22"/>
          <w:lang w:bidi="ar-DZ"/>
        </w:rPr>
        <w:t xml:space="preserve">P. Dassonvalle, Les Capteurs : </w:t>
      </w:r>
      <w:r w:rsidRPr="00C43382">
        <w:rPr>
          <w:rFonts w:asciiTheme="majorHAnsi" w:hAnsiTheme="majorHAnsi"/>
          <w:i/>
          <w:iCs/>
          <w:sz w:val="22"/>
          <w:szCs w:val="22"/>
        </w:rPr>
        <w:t xml:space="preserve">Exercices et problèmes corrigés, </w:t>
      </w:r>
      <w:r w:rsidRPr="00C43382">
        <w:rPr>
          <w:rFonts w:asciiTheme="majorHAnsi" w:hAnsiTheme="majorHAnsi"/>
          <w:i/>
          <w:iCs/>
          <w:sz w:val="22"/>
          <w:szCs w:val="22"/>
          <w:lang w:bidi="ar-DZ"/>
        </w:rPr>
        <w:t>Dunod, 2005.</w:t>
      </w:r>
    </w:p>
    <w:p w14:paraId="23708F14" w14:textId="77777777" w:rsidR="00F7074B" w:rsidRPr="00C43382" w:rsidRDefault="00F7074B" w:rsidP="0066193A">
      <w:pPr>
        <w:pStyle w:val="Paragraphedeliste"/>
        <w:numPr>
          <w:ilvl w:val="0"/>
          <w:numId w:val="14"/>
        </w:numPr>
        <w:tabs>
          <w:tab w:val="left" w:pos="2127"/>
        </w:tabs>
        <w:jc w:val="both"/>
        <w:rPr>
          <w:rFonts w:asciiTheme="majorHAnsi" w:hAnsiTheme="majorHAnsi"/>
          <w:i/>
          <w:iCs/>
          <w:sz w:val="22"/>
          <w:szCs w:val="22"/>
        </w:rPr>
      </w:pPr>
      <w:r w:rsidRPr="00C43382">
        <w:rPr>
          <w:rFonts w:asciiTheme="majorHAnsi" w:hAnsiTheme="majorHAnsi" w:cs="Arial"/>
          <w:i/>
          <w:iCs/>
          <w:sz w:val="22"/>
          <w:szCs w:val="22"/>
        </w:rPr>
        <w:lastRenderedPageBreak/>
        <w:t>A. Migeon, Applications industrielles des capteurs, Hermès Science Publications, 1997.</w:t>
      </w:r>
    </w:p>
    <w:p w14:paraId="302DAA8A" w14:textId="77777777" w:rsidR="00F7074B" w:rsidRPr="00C43382" w:rsidRDefault="00F7074B" w:rsidP="0066193A">
      <w:pPr>
        <w:pStyle w:val="Paragraphedeliste"/>
        <w:numPr>
          <w:ilvl w:val="0"/>
          <w:numId w:val="14"/>
        </w:numPr>
        <w:tabs>
          <w:tab w:val="left" w:pos="2127"/>
        </w:tabs>
        <w:jc w:val="both"/>
        <w:rPr>
          <w:rFonts w:asciiTheme="majorHAnsi" w:hAnsiTheme="majorHAnsi"/>
          <w:i/>
          <w:iCs/>
          <w:sz w:val="22"/>
          <w:szCs w:val="22"/>
        </w:rPr>
      </w:pPr>
      <w:r w:rsidRPr="00C43382">
        <w:rPr>
          <w:rFonts w:asciiTheme="majorHAnsi" w:hAnsiTheme="majorHAnsi" w:cs="Arial"/>
          <w:i/>
          <w:iCs/>
          <w:sz w:val="22"/>
          <w:szCs w:val="22"/>
        </w:rPr>
        <w:t>M. Cerr, Instrumentation industrielle, Tomes 1 et 2, Edition Tech et Doc.</w:t>
      </w:r>
    </w:p>
    <w:p w14:paraId="62F4336B" w14:textId="77777777" w:rsidR="00F7074B" w:rsidRPr="00C43382" w:rsidRDefault="00F7074B" w:rsidP="0066193A">
      <w:pPr>
        <w:pStyle w:val="Paragraphedeliste"/>
        <w:numPr>
          <w:ilvl w:val="0"/>
          <w:numId w:val="14"/>
        </w:numPr>
        <w:tabs>
          <w:tab w:val="left" w:pos="2127"/>
        </w:tabs>
        <w:jc w:val="both"/>
        <w:rPr>
          <w:rStyle w:val="NormalArialCar"/>
          <w:rFonts w:asciiTheme="majorHAnsi" w:eastAsia="SimSun" w:hAnsiTheme="majorHAnsi" w:cs="Times New Roman"/>
          <w:sz w:val="22"/>
          <w:szCs w:val="22"/>
          <w:lang w:eastAsia="zh-CN"/>
        </w:rPr>
      </w:pPr>
      <w:r w:rsidRPr="00C43382">
        <w:rPr>
          <w:rStyle w:val="NormalArialCar"/>
          <w:rFonts w:asciiTheme="majorHAnsi" w:eastAsiaTheme="minorHAnsi" w:hAnsiTheme="majorHAnsi" w:cstheme="majorBidi"/>
          <w:sz w:val="22"/>
          <w:szCs w:val="22"/>
        </w:rPr>
        <w:t>F. Cottet, Traitement des signaux et acquisition de données : Cours et exercices, Dunod, 1999.</w:t>
      </w:r>
    </w:p>
    <w:p w14:paraId="4D656E0E" w14:textId="77777777" w:rsidR="00F7074B" w:rsidRPr="00C43382" w:rsidRDefault="00F7074B" w:rsidP="0066193A">
      <w:pPr>
        <w:pStyle w:val="Paragraphedeliste"/>
        <w:numPr>
          <w:ilvl w:val="0"/>
          <w:numId w:val="14"/>
        </w:numPr>
        <w:tabs>
          <w:tab w:val="left" w:pos="2127"/>
        </w:tabs>
        <w:jc w:val="both"/>
        <w:rPr>
          <w:rFonts w:asciiTheme="majorHAnsi" w:hAnsiTheme="majorHAnsi"/>
          <w:i/>
          <w:iCs/>
          <w:sz w:val="22"/>
          <w:szCs w:val="22"/>
        </w:rPr>
      </w:pPr>
      <w:r w:rsidRPr="00C43382">
        <w:rPr>
          <w:rFonts w:asciiTheme="majorHAnsi" w:hAnsiTheme="majorHAnsi"/>
          <w:i/>
          <w:iCs/>
          <w:sz w:val="22"/>
          <w:szCs w:val="22"/>
        </w:rPr>
        <w:t>G. Asch et al., Acquisition de données, 3</w:t>
      </w:r>
      <w:r w:rsidRPr="00C43382">
        <w:rPr>
          <w:rFonts w:asciiTheme="majorHAnsi" w:hAnsiTheme="majorHAnsi"/>
          <w:i/>
          <w:iCs/>
          <w:sz w:val="22"/>
          <w:szCs w:val="22"/>
          <w:vertAlign w:val="superscript"/>
        </w:rPr>
        <w:t>e</w:t>
      </w:r>
      <w:r w:rsidRPr="00C43382">
        <w:rPr>
          <w:rFonts w:asciiTheme="majorHAnsi" w:hAnsiTheme="majorHAnsi"/>
          <w:i/>
          <w:iCs/>
          <w:sz w:val="22"/>
          <w:szCs w:val="22"/>
        </w:rPr>
        <w:t xml:space="preserve"> édition, Dunod, 2011.</w:t>
      </w:r>
    </w:p>
    <w:p w14:paraId="473BF54A" w14:textId="77777777" w:rsidR="00F7074B" w:rsidRPr="00C43382" w:rsidRDefault="00F7074B" w:rsidP="0066193A">
      <w:pPr>
        <w:pStyle w:val="Paragraphedeliste"/>
        <w:numPr>
          <w:ilvl w:val="0"/>
          <w:numId w:val="14"/>
        </w:numPr>
        <w:tabs>
          <w:tab w:val="left" w:pos="2127"/>
        </w:tabs>
        <w:jc w:val="both"/>
        <w:rPr>
          <w:rStyle w:val="MSGENFONTSTYLENAMETEMPLATEROLENUMBERMSGENFONTSTYLENAMEBYROLETEXT4MSGENFONTSTYLEMODIFERITALIC"/>
          <w:rFonts w:asciiTheme="majorHAnsi" w:hAnsiTheme="majorHAnsi"/>
          <w:sz w:val="22"/>
          <w:szCs w:val="22"/>
          <w:shd w:val="clear" w:color="auto" w:fill="auto"/>
          <w:lang w:val="en-US"/>
        </w:rPr>
      </w:pPr>
      <w:r w:rsidRPr="00C43382">
        <w:rPr>
          <w:rStyle w:val="MSGENFONTSTYLENAMETEMPLATEROLENUMBERMSGENFONTSTYLENAMEBYROLETEXT4"/>
          <w:rFonts w:asciiTheme="majorHAnsi" w:hAnsiTheme="majorHAnsi" w:cstheme="majorBidi"/>
          <w:i/>
          <w:iCs/>
          <w:color w:val="000000"/>
          <w:sz w:val="22"/>
          <w:szCs w:val="22"/>
          <w:lang w:val="en-US"/>
        </w:rPr>
        <w:t xml:space="preserve">J. G. Webster, Measurement, Instrumentation and Sensors Handbook, </w:t>
      </w:r>
      <w:r w:rsidRPr="00C43382">
        <w:rPr>
          <w:rStyle w:val="MSGENFONTSTYLENAMETEMPLATEROLENUMBERMSGENFONTSTYLENAMEBYROLETEXT4MSGENFONTSTYLEMODIFERITALIC"/>
          <w:rFonts w:asciiTheme="majorHAnsi" w:hAnsiTheme="majorHAnsi" w:cstheme="majorBidi"/>
          <w:color w:val="000000"/>
          <w:sz w:val="22"/>
          <w:szCs w:val="22"/>
          <w:lang w:val="en-US"/>
        </w:rPr>
        <w:t>Taylor &amp; Francis Ltd.</w:t>
      </w:r>
    </w:p>
    <w:p w14:paraId="623DE86E" w14:textId="77777777" w:rsidR="00F7074B" w:rsidRPr="00C43382" w:rsidRDefault="00F7074B" w:rsidP="00F7074B">
      <w:pPr>
        <w:tabs>
          <w:tab w:val="left" w:pos="2127"/>
        </w:tabs>
        <w:jc w:val="both"/>
        <w:rPr>
          <w:rStyle w:val="MSGENFONTSTYLENAMETEMPLATEROLENUMBERMSGENFONTSTYLENAMEBYROLETEXT4MSGENFONTSTYLEMODIFERITALIC"/>
          <w:rFonts w:asciiTheme="majorHAnsi" w:hAnsiTheme="majorHAnsi"/>
          <w:sz w:val="22"/>
          <w:szCs w:val="22"/>
          <w:shd w:val="clear" w:color="auto" w:fill="auto"/>
          <w:lang w:val="en-US"/>
        </w:rPr>
      </w:pPr>
    </w:p>
    <w:p w14:paraId="7C0AA7E9" w14:textId="77777777" w:rsidR="00F7074B" w:rsidRPr="00031B2C" w:rsidRDefault="00F7074B" w:rsidP="00F7074B">
      <w:pPr>
        <w:tabs>
          <w:tab w:val="left" w:pos="2127"/>
        </w:tabs>
        <w:jc w:val="both"/>
        <w:rPr>
          <w:rFonts w:asciiTheme="majorHAnsi" w:hAnsiTheme="majorHAnsi"/>
          <w:i/>
          <w:iCs/>
          <w:sz w:val="22"/>
          <w:szCs w:val="22"/>
          <w:lang w:val="en-US"/>
        </w:rPr>
      </w:pPr>
    </w:p>
    <w:p w14:paraId="3FD8A1B0" w14:textId="77777777" w:rsidR="00F7074B" w:rsidRDefault="00F7074B" w:rsidP="00F7074B">
      <w:pPr>
        <w:spacing w:after="200" w:line="276" w:lineRule="auto"/>
        <w:rPr>
          <w:rFonts w:ascii="Cambria" w:hAnsi="Cambria" w:cs="Arial"/>
          <w:b/>
          <w:u w:val="thick" w:color="F79646"/>
          <w:lang w:val="en-US"/>
        </w:rPr>
      </w:pPr>
    </w:p>
    <w:p w14:paraId="74BFA324" w14:textId="77777777" w:rsidR="00F7074B" w:rsidRDefault="00F7074B" w:rsidP="00F7074B">
      <w:pPr>
        <w:spacing w:after="200" w:line="276" w:lineRule="auto"/>
        <w:rPr>
          <w:rFonts w:ascii="Cambria" w:hAnsi="Cambria" w:cs="Arial"/>
          <w:b/>
          <w:u w:val="thick" w:color="F79646"/>
          <w:lang w:val="en-US"/>
        </w:rPr>
      </w:pPr>
    </w:p>
    <w:p w14:paraId="76E2A3D8" w14:textId="77777777" w:rsidR="00F7074B" w:rsidRDefault="00F7074B" w:rsidP="00F7074B">
      <w:pPr>
        <w:spacing w:after="200" w:line="276" w:lineRule="auto"/>
        <w:rPr>
          <w:rFonts w:ascii="Cambria" w:hAnsi="Cambria" w:cs="Arial"/>
          <w:b/>
          <w:u w:val="thick" w:color="F79646"/>
          <w:lang w:val="en-US"/>
        </w:rPr>
      </w:pPr>
    </w:p>
    <w:p w14:paraId="6FB49AC3" w14:textId="77777777" w:rsidR="00F7074B" w:rsidRDefault="00F7074B" w:rsidP="00F7074B">
      <w:pPr>
        <w:spacing w:after="200" w:line="276" w:lineRule="auto"/>
        <w:rPr>
          <w:rFonts w:ascii="Cambria" w:hAnsi="Cambria" w:cs="Arial"/>
          <w:b/>
          <w:u w:val="thick" w:color="F79646"/>
          <w:lang w:val="en-US"/>
        </w:rPr>
      </w:pPr>
      <w:r>
        <w:rPr>
          <w:rFonts w:ascii="Cambria" w:hAnsi="Cambria" w:cs="Arial"/>
          <w:b/>
          <w:u w:val="thick" w:color="F79646"/>
          <w:lang w:val="en-US"/>
        </w:rPr>
        <w:br w:type="page"/>
      </w:r>
    </w:p>
    <w:p w14:paraId="7EA2306F"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2F290D6F"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54F51F9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Pr>
          <w:rFonts w:asciiTheme="majorHAnsi" w:hAnsiTheme="majorHAnsi" w:cs="Calibri"/>
          <w:b/>
          <w:bCs/>
          <w:iCs/>
        </w:rPr>
        <w:t xml:space="preserve"> 6</w:t>
      </w:r>
      <w:r w:rsidRPr="003E599E">
        <w:rPr>
          <w:rFonts w:asciiTheme="majorHAnsi" w:hAnsiTheme="majorHAnsi" w:cs="Calibri"/>
          <w:b/>
          <w:bCs/>
          <w:iCs/>
        </w:rPr>
        <w:t xml:space="preserve"> : </w:t>
      </w:r>
      <w:r>
        <w:rPr>
          <w:rFonts w:asciiTheme="majorHAnsi" w:hAnsiTheme="majorHAnsi" w:cs="Calibri"/>
          <w:b/>
        </w:rPr>
        <w:t>Sécurité industrielle</w:t>
      </w:r>
    </w:p>
    <w:p w14:paraId="5AC9832D"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7FBA2C5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2443DB07"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5A3651B7"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70E9BFD4" w14:textId="77777777" w:rsidR="00F7074B" w:rsidRPr="003E599E" w:rsidRDefault="00F7074B" w:rsidP="00F7074B">
      <w:pPr>
        <w:jc w:val="both"/>
        <w:rPr>
          <w:rFonts w:asciiTheme="majorHAnsi" w:hAnsiTheme="majorHAnsi"/>
          <w:color w:val="000000"/>
          <w:sz w:val="22"/>
          <w:szCs w:val="22"/>
          <w:lang w:eastAsia="fr-FR"/>
        </w:rPr>
      </w:pPr>
      <w:r w:rsidRPr="00085126">
        <w:rPr>
          <w:rFonts w:asciiTheme="majorHAnsi" w:hAnsiTheme="majorHAnsi" w:cs="Arial"/>
          <w:sz w:val="22"/>
          <w:szCs w:val="22"/>
        </w:rPr>
        <w:t xml:space="preserve">Sensibiliser le personnel </w:t>
      </w:r>
      <w:r>
        <w:rPr>
          <w:rFonts w:asciiTheme="majorHAnsi" w:hAnsiTheme="majorHAnsi" w:cs="Arial"/>
        </w:rPr>
        <w:t>à</w:t>
      </w:r>
      <w:r w:rsidRPr="00085126">
        <w:rPr>
          <w:rFonts w:asciiTheme="majorHAnsi" w:hAnsiTheme="majorHAnsi" w:cs="Arial"/>
          <w:sz w:val="22"/>
          <w:szCs w:val="22"/>
        </w:rPr>
        <w:t xml:space="preserve"> la </w:t>
      </w:r>
      <w:r w:rsidRPr="00E04A8E">
        <w:rPr>
          <w:rFonts w:asciiTheme="majorHAnsi" w:hAnsiTheme="majorHAnsi" w:cs="Arial"/>
          <w:sz w:val="22"/>
          <w:szCs w:val="22"/>
        </w:rPr>
        <w:t>sécurité</w:t>
      </w:r>
      <w:r w:rsidRPr="00085126">
        <w:rPr>
          <w:rFonts w:asciiTheme="majorHAnsi" w:hAnsiTheme="majorHAnsi" w:cs="Arial"/>
          <w:sz w:val="22"/>
          <w:szCs w:val="22"/>
        </w:rPr>
        <w:t xml:space="preserve"> et l’environnement. Evaluer et traiter les risques professionnels.</w:t>
      </w:r>
    </w:p>
    <w:p w14:paraId="52712CDD" w14:textId="77777777" w:rsidR="00F7074B" w:rsidRPr="003E599E" w:rsidRDefault="00F7074B" w:rsidP="00F7074B">
      <w:pPr>
        <w:jc w:val="both"/>
        <w:rPr>
          <w:rFonts w:asciiTheme="majorHAnsi" w:hAnsiTheme="majorHAnsi" w:cs="Calibri"/>
          <w:b/>
          <w:u w:val="thick" w:color="F79646"/>
        </w:rPr>
      </w:pPr>
    </w:p>
    <w:p w14:paraId="5AD2F612"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6A36FDEF" w14:textId="77777777" w:rsidR="00F7074B" w:rsidRPr="003E599E" w:rsidRDefault="00F7074B" w:rsidP="00F7074B">
      <w:pPr>
        <w:jc w:val="both"/>
        <w:rPr>
          <w:rFonts w:asciiTheme="majorHAnsi" w:hAnsiTheme="majorHAnsi"/>
          <w:color w:val="000000"/>
          <w:sz w:val="22"/>
          <w:szCs w:val="22"/>
          <w:lang w:eastAsia="fr-FR"/>
        </w:rPr>
      </w:pPr>
      <w:r w:rsidRPr="003E599E">
        <w:rPr>
          <w:rFonts w:asciiTheme="majorHAnsi" w:hAnsiTheme="majorHAnsi"/>
          <w:color w:val="000000"/>
          <w:sz w:val="22"/>
          <w:szCs w:val="22"/>
          <w:lang w:eastAsia="fr-FR"/>
        </w:rPr>
        <w:t xml:space="preserve">Notions de bases en </w:t>
      </w:r>
      <w:r>
        <w:rPr>
          <w:rFonts w:asciiTheme="majorHAnsi" w:hAnsiTheme="majorHAnsi"/>
          <w:color w:val="000000"/>
          <w:sz w:val="22"/>
          <w:szCs w:val="22"/>
          <w:lang w:eastAsia="fr-FR"/>
        </w:rPr>
        <w:t>chimie et électrotechnique.</w:t>
      </w:r>
    </w:p>
    <w:p w14:paraId="5AB89B28" w14:textId="77777777" w:rsidR="00F7074B" w:rsidRPr="003E599E" w:rsidRDefault="00F7074B" w:rsidP="00F7074B">
      <w:pPr>
        <w:jc w:val="both"/>
        <w:rPr>
          <w:rFonts w:asciiTheme="majorHAnsi" w:hAnsiTheme="majorHAnsi" w:cs="Calibri"/>
          <w:iCs/>
          <w:sz w:val="22"/>
          <w:szCs w:val="22"/>
        </w:rPr>
      </w:pPr>
    </w:p>
    <w:p w14:paraId="7725257E"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671C5C6A" w14:textId="77777777" w:rsidR="00F7074B" w:rsidRPr="003E599E" w:rsidRDefault="00F7074B" w:rsidP="00F7074B">
      <w:pPr>
        <w:jc w:val="both"/>
        <w:rPr>
          <w:rFonts w:asciiTheme="majorHAnsi" w:eastAsia="Calibri" w:hAnsiTheme="majorHAnsi" w:cs="Arial"/>
          <w:sz w:val="22"/>
          <w:szCs w:val="22"/>
          <w:lang w:eastAsia="en-US"/>
        </w:rPr>
      </w:pPr>
    </w:p>
    <w:p w14:paraId="46124246" w14:textId="77777777" w:rsidR="00F7074B" w:rsidRPr="00085126" w:rsidRDefault="00F7074B" w:rsidP="00F7074B">
      <w:pPr>
        <w:autoSpaceDE w:val="0"/>
        <w:autoSpaceDN w:val="0"/>
        <w:adjustRightInd w:val="0"/>
        <w:jc w:val="both"/>
        <w:rPr>
          <w:rFonts w:asciiTheme="majorHAnsi" w:hAnsiTheme="majorHAnsi" w:cs="Arial"/>
          <w:b/>
          <w:bCs/>
          <w:sz w:val="22"/>
          <w:szCs w:val="22"/>
        </w:rPr>
      </w:pPr>
      <w:r w:rsidRPr="00085126">
        <w:rPr>
          <w:rFonts w:asciiTheme="majorHAnsi" w:hAnsiTheme="majorHAnsi" w:cs="Arial"/>
          <w:b/>
          <w:bCs/>
        </w:rPr>
        <w:t xml:space="preserve">Chapitre </w:t>
      </w:r>
      <w:r w:rsidRPr="00085126">
        <w:rPr>
          <w:rFonts w:asciiTheme="majorHAnsi" w:hAnsiTheme="majorHAnsi" w:cs="Arial"/>
          <w:b/>
          <w:bCs/>
          <w:sz w:val="22"/>
          <w:szCs w:val="22"/>
        </w:rPr>
        <w:t>1 : Eléments de maitrise des risques</w:t>
      </w:r>
    </w:p>
    <w:p w14:paraId="45854342" w14:textId="77777777" w:rsidR="00F7074B" w:rsidRPr="00085126" w:rsidRDefault="00F7074B" w:rsidP="00F7074B">
      <w:pPr>
        <w:autoSpaceDE w:val="0"/>
        <w:autoSpaceDN w:val="0"/>
        <w:adjustRightInd w:val="0"/>
        <w:jc w:val="both"/>
        <w:rPr>
          <w:rFonts w:asciiTheme="majorHAnsi" w:hAnsiTheme="majorHAnsi" w:cs="Arial"/>
          <w:sz w:val="22"/>
          <w:szCs w:val="22"/>
        </w:rPr>
      </w:pPr>
      <w:r w:rsidRPr="00085126">
        <w:rPr>
          <w:rFonts w:asciiTheme="majorHAnsi" w:hAnsiTheme="majorHAnsi" w:cs="Arial"/>
          <w:sz w:val="22"/>
          <w:szCs w:val="22"/>
        </w:rPr>
        <w:t>Notion</w:t>
      </w:r>
      <w:r>
        <w:rPr>
          <w:rFonts w:asciiTheme="majorHAnsi" w:hAnsiTheme="majorHAnsi" w:cs="Arial"/>
        </w:rPr>
        <w:t>s</w:t>
      </w:r>
      <w:r w:rsidRPr="00085126">
        <w:rPr>
          <w:rFonts w:asciiTheme="majorHAnsi" w:hAnsiTheme="majorHAnsi" w:cs="Arial"/>
          <w:sz w:val="22"/>
          <w:szCs w:val="22"/>
        </w:rPr>
        <w:t xml:space="preserve"> de risque</w:t>
      </w:r>
      <w:r>
        <w:rPr>
          <w:rFonts w:asciiTheme="majorHAnsi" w:hAnsiTheme="majorHAnsi" w:cs="Arial"/>
        </w:rPr>
        <w:t xml:space="preserve">, </w:t>
      </w:r>
      <w:r w:rsidRPr="00085126">
        <w:rPr>
          <w:rFonts w:asciiTheme="majorHAnsi" w:hAnsiTheme="majorHAnsi" w:cs="Arial"/>
          <w:sz w:val="22"/>
          <w:szCs w:val="22"/>
        </w:rPr>
        <w:t>Les différents domaines de la sécurité</w:t>
      </w:r>
      <w:r>
        <w:rPr>
          <w:rFonts w:asciiTheme="majorHAnsi" w:hAnsiTheme="majorHAnsi" w:cs="Arial"/>
        </w:rPr>
        <w:t xml:space="preserve">, </w:t>
      </w:r>
      <w:r w:rsidRPr="00085126">
        <w:rPr>
          <w:rFonts w:asciiTheme="majorHAnsi" w:hAnsiTheme="majorHAnsi" w:cs="Arial"/>
          <w:sz w:val="22"/>
          <w:szCs w:val="22"/>
        </w:rPr>
        <w:t>Les résultats de sécurité dans l’industrie</w:t>
      </w:r>
      <w:r>
        <w:rPr>
          <w:rFonts w:asciiTheme="majorHAnsi" w:hAnsiTheme="majorHAnsi" w:cs="Arial"/>
        </w:rPr>
        <w:t xml:space="preserve">, </w:t>
      </w:r>
      <w:r w:rsidRPr="00085126">
        <w:rPr>
          <w:rFonts w:asciiTheme="majorHAnsi" w:hAnsiTheme="majorHAnsi" w:cs="Arial"/>
          <w:sz w:val="22"/>
          <w:szCs w:val="22"/>
        </w:rPr>
        <w:t>Les facteurs de succès en matière de sécurité</w:t>
      </w:r>
      <w:r>
        <w:rPr>
          <w:rFonts w:asciiTheme="majorHAnsi" w:hAnsiTheme="majorHAnsi" w:cs="Arial"/>
        </w:rPr>
        <w:t>.</w:t>
      </w:r>
    </w:p>
    <w:p w14:paraId="24720DED" w14:textId="77777777" w:rsidR="00F7074B" w:rsidRDefault="00F7074B" w:rsidP="00F7074B">
      <w:pPr>
        <w:autoSpaceDE w:val="0"/>
        <w:autoSpaceDN w:val="0"/>
        <w:adjustRightInd w:val="0"/>
        <w:jc w:val="both"/>
        <w:rPr>
          <w:rFonts w:asciiTheme="majorHAnsi" w:hAnsiTheme="majorHAnsi" w:cs="Arial"/>
          <w:b/>
          <w:bCs/>
        </w:rPr>
      </w:pPr>
    </w:p>
    <w:p w14:paraId="468CF37F" w14:textId="77777777" w:rsidR="00F7074B" w:rsidRPr="00085126" w:rsidRDefault="00F7074B" w:rsidP="00F7074B">
      <w:pPr>
        <w:autoSpaceDE w:val="0"/>
        <w:autoSpaceDN w:val="0"/>
        <w:adjustRightInd w:val="0"/>
        <w:jc w:val="both"/>
        <w:rPr>
          <w:rFonts w:asciiTheme="majorHAnsi" w:hAnsiTheme="majorHAnsi" w:cs="Arial"/>
          <w:b/>
          <w:bCs/>
          <w:sz w:val="22"/>
          <w:szCs w:val="22"/>
        </w:rPr>
      </w:pPr>
      <w:r w:rsidRPr="00085126">
        <w:rPr>
          <w:rFonts w:asciiTheme="majorHAnsi" w:hAnsiTheme="majorHAnsi" w:cs="Arial"/>
          <w:b/>
          <w:bCs/>
        </w:rPr>
        <w:t xml:space="preserve">Chapitre </w:t>
      </w:r>
      <w:r w:rsidRPr="00085126">
        <w:rPr>
          <w:rFonts w:asciiTheme="majorHAnsi" w:hAnsiTheme="majorHAnsi" w:cs="Arial"/>
          <w:b/>
          <w:bCs/>
          <w:sz w:val="22"/>
          <w:szCs w:val="22"/>
        </w:rPr>
        <w:t>2 : Démarche appliquée dans les industries de procédé</w:t>
      </w:r>
    </w:p>
    <w:p w14:paraId="28662408" w14:textId="77777777" w:rsidR="00F7074B" w:rsidRPr="00085126" w:rsidRDefault="00F7074B" w:rsidP="00F7074B">
      <w:pPr>
        <w:autoSpaceDE w:val="0"/>
        <w:autoSpaceDN w:val="0"/>
        <w:adjustRightInd w:val="0"/>
        <w:jc w:val="both"/>
        <w:rPr>
          <w:rFonts w:asciiTheme="majorHAnsi" w:hAnsiTheme="majorHAnsi" w:cs="Arial"/>
          <w:sz w:val="22"/>
          <w:szCs w:val="22"/>
        </w:rPr>
      </w:pPr>
      <w:r w:rsidRPr="00085126">
        <w:rPr>
          <w:rFonts w:asciiTheme="majorHAnsi" w:hAnsiTheme="majorHAnsi" w:cs="Arial"/>
          <w:sz w:val="22"/>
          <w:szCs w:val="22"/>
        </w:rPr>
        <w:t>Analyse des modes de défaillance, de leurs effets et de leur criticité (AMDEC)</w:t>
      </w:r>
      <w:r>
        <w:rPr>
          <w:rFonts w:asciiTheme="majorHAnsi" w:hAnsiTheme="majorHAnsi" w:cs="Arial"/>
        </w:rPr>
        <w:t xml:space="preserve">, </w:t>
      </w:r>
      <w:r w:rsidRPr="00085126">
        <w:rPr>
          <w:rFonts w:asciiTheme="majorHAnsi" w:hAnsiTheme="majorHAnsi" w:cs="Arial"/>
          <w:sz w:val="22"/>
          <w:szCs w:val="22"/>
        </w:rPr>
        <w:t>Retour d’expérience en matière de gestion des risques dans les industries de procédé</w:t>
      </w:r>
      <w:r>
        <w:rPr>
          <w:rFonts w:asciiTheme="majorHAnsi" w:hAnsiTheme="majorHAnsi" w:cs="Arial"/>
        </w:rPr>
        <w:t xml:space="preserve">, </w:t>
      </w:r>
      <w:r w:rsidRPr="00085126">
        <w:rPr>
          <w:rFonts w:asciiTheme="majorHAnsi" w:hAnsiTheme="majorHAnsi" w:cs="Arial"/>
          <w:sz w:val="22"/>
          <w:szCs w:val="22"/>
        </w:rPr>
        <w:t>Système de M</w:t>
      </w:r>
      <w:r>
        <w:rPr>
          <w:rFonts w:asciiTheme="majorHAnsi" w:hAnsiTheme="majorHAnsi" w:cs="Arial"/>
        </w:rPr>
        <w:t xml:space="preserve">anagement de la sécurité (SMS), </w:t>
      </w:r>
      <w:r w:rsidRPr="00085126">
        <w:rPr>
          <w:rFonts w:asciiTheme="majorHAnsi" w:hAnsiTheme="majorHAnsi" w:cs="Arial"/>
          <w:sz w:val="22"/>
          <w:szCs w:val="22"/>
        </w:rPr>
        <w:t>Normes qualité ISO 9000 - Version 2000</w:t>
      </w:r>
    </w:p>
    <w:p w14:paraId="71811906" w14:textId="77777777" w:rsidR="00F7074B" w:rsidRDefault="00F7074B" w:rsidP="00F7074B">
      <w:pPr>
        <w:autoSpaceDE w:val="0"/>
        <w:autoSpaceDN w:val="0"/>
        <w:adjustRightInd w:val="0"/>
        <w:jc w:val="both"/>
        <w:rPr>
          <w:rFonts w:asciiTheme="majorHAnsi" w:hAnsiTheme="majorHAnsi" w:cs="Arial"/>
          <w:b/>
          <w:bCs/>
        </w:rPr>
      </w:pPr>
    </w:p>
    <w:p w14:paraId="00A9FE62" w14:textId="77777777" w:rsidR="00F7074B" w:rsidRPr="00085126" w:rsidRDefault="00F7074B" w:rsidP="00F7074B">
      <w:pPr>
        <w:autoSpaceDE w:val="0"/>
        <w:autoSpaceDN w:val="0"/>
        <w:adjustRightInd w:val="0"/>
        <w:jc w:val="both"/>
        <w:rPr>
          <w:rFonts w:asciiTheme="majorHAnsi" w:hAnsiTheme="majorHAnsi" w:cs="Arial"/>
          <w:b/>
          <w:bCs/>
          <w:sz w:val="22"/>
          <w:szCs w:val="22"/>
        </w:rPr>
      </w:pPr>
      <w:r w:rsidRPr="00085126">
        <w:rPr>
          <w:rFonts w:asciiTheme="majorHAnsi" w:hAnsiTheme="majorHAnsi" w:cs="Arial"/>
          <w:b/>
          <w:bCs/>
        </w:rPr>
        <w:t xml:space="preserve">Chapitre </w:t>
      </w:r>
      <w:r w:rsidRPr="00085126">
        <w:rPr>
          <w:rFonts w:asciiTheme="majorHAnsi" w:hAnsiTheme="majorHAnsi" w:cs="Arial"/>
          <w:b/>
          <w:bCs/>
          <w:sz w:val="22"/>
          <w:szCs w:val="22"/>
        </w:rPr>
        <w:t>3 : Risques chimiques (Identification, évaluation, Maitrise)</w:t>
      </w:r>
    </w:p>
    <w:p w14:paraId="1490AB2E" w14:textId="77777777" w:rsidR="00F7074B" w:rsidRPr="00085126" w:rsidRDefault="00F7074B" w:rsidP="00F7074B">
      <w:pPr>
        <w:autoSpaceDE w:val="0"/>
        <w:autoSpaceDN w:val="0"/>
        <w:adjustRightInd w:val="0"/>
        <w:jc w:val="both"/>
        <w:rPr>
          <w:rFonts w:asciiTheme="majorHAnsi" w:hAnsiTheme="majorHAnsi" w:cs="Arial"/>
          <w:sz w:val="22"/>
          <w:szCs w:val="22"/>
        </w:rPr>
      </w:pPr>
      <w:r w:rsidRPr="00085126">
        <w:rPr>
          <w:rFonts w:asciiTheme="majorHAnsi" w:hAnsiTheme="majorHAnsi" w:cs="Arial"/>
          <w:sz w:val="22"/>
          <w:szCs w:val="22"/>
        </w:rPr>
        <w:t>Les produits toxiques</w:t>
      </w:r>
      <w:r>
        <w:rPr>
          <w:rFonts w:asciiTheme="majorHAnsi" w:hAnsiTheme="majorHAnsi" w:cs="Arial"/>
        </w:rPr>
        <w:t xml:space="preserve">, </w:t>
      </w:r>
      <w:r w:rsidRPr="00085126">
        <w:rPr>
          <w:rFonts w:asciiTheme="majorHAnsi" w:hAnsiTheme="majorHAnsi" w:cs="Arial"/>
          <w:sz w:val="22"/>
          <w:szCs w:val="22"/>
        </w:rPr>
        <w:t>Les produits sensibles à la chaleur</w:t>
      </w:r>
      <w:r>
        <w:rPr>
          <w:rFonts w:asciiTheme="majorHAnsi" w:hAnsiTheme="majorHAnsi" w:cs="Arial"/>
        </w:rPr>
        <w:t xml:space="preserve">, </w:t>
      </w:r>
      <w:r w:rsidRPr="00085126">
        <w:rPr>
          <w:rFonts w:asciiTheme="majorHAnsi" w:hAnsiTheme="majorHAnsi" w:cs="Arial"/>
          <w:sz w:val="22"/>
          <w:szCs w:val="22"/>
        </w:rPr>
        <w:t>Réactions chimiques dangereuses</w:t>
      </w:r>
      <w:r>
        <w:rPr>
          <w:rFonts w:asciiTheme="majorHAnsi" w:hAnsiTheme="majorHAnsi" w:cs="Arial"/>
        </w:rPr>
        <w:t>.</w:t>
      </w:r>
    </w:p>
    <w:p w14:paraId="0D03B252" w14:textId="77777777" w:rsidR="00F7074B" w:rsidRDefault="00F7074B" w:rsidP="00F7074B">
      <w:pPr>
        <w:autoSpaceDE w:val="0"/>
        <w:autoSpaceDN w:val="0"/>
        <w:adjustRightInd w:val="0"/>
        <w:jc w:val="both"/>
        <w:rPr>
          <w:rFonts w:asciiTheme="majorHAnsi" w:hAnsiTheme="majorHAnsi" w:cs="Arial"/>
          <w:b/>
          <w:bCs/>
        </w:rPr>
      </w:pPr>
    </w:p>
    <w:p w14:paraId="61DCB204" w14:textId="77777777" w:rsidR="00F7074B" w:rsidRPr="00F129AD" w:rsidRDefault="00F7074B" w:rsidP="00F7074B">
      <w:pPr>
        <w:autoSpaceDE w:val="0"/>
        <w:autoSpaceDN w:val="0"/>
        <w:adjustRightInd w:val="0"/>
        <w:jc w:val="both"/>
        <w:rPr>
          <w:rFonts w:asciiTheme="majorHAnsi" w:hAnsiTheme="majorHAnsi" w:cs="Arial"/>
          <w:b/>
          <w:bCs/>
          <w:sz w:val="22"/>
          <w:szCs w:val="22"/>
        </w:rPr>
      </w:pPr>
      <w:r w:rsidRPr="00085126">
        <w:rPr>
          <w:rFonts w:asciiTheme="majorHAnsi" w:hAnsiTheme="majorHAnsi" w:cs="Arial"/>
          <w:b/>
          <w:bCs/>
        </w:rPr>
        <w:t>C</w:t>
      </w:r>
      <w:r w:rsidRPr="00F129AD">
        <w:rPr>
          <w:rFonts w:asciiTheme="majorHAnsi" w:hAnsiTheme="majorHAnsi" w:cs="Arial"/>
          <w:b/>
          <w:bCs/>
        </w:rPr>
        <w:t xml:space="preserve">hapitre </w:t>
      </w:r>
      <w:r w:rsidRPr="00F129AD">
        <w:rPr>
          <w:rFonts w:asciiTheme="majorHAnsi" w:hAnsiTheme="majorHAnsi" w:cs="Arial"/>
          <w:b/>
          <w:bCs/>
          <w:sz w:val="22"/>
          <w:szCs w:val="22"/>
        </w:rPr>
        <w:t>4 : Sécurité des installations électriques :</w:t>
      </w:r>
    </w:p>
    <w:p w14:paraId="6AA62AD0" w14:textId="77777777" w:rsidR="00F7074B" w:rsidRPr="00F129AD" w:rsidRDefault="00F7074B" w:rsidP="00F7074B">
      <w:pPr>
        <w:jc w:val="both"/>
        <w:rPr>
          <w:rFonts w:asciiTheme="majorHAnsi" w:hAnsiTheme="majorHAnsi" w:cs="Arial"/>
          <w:sz w:val="22"/>
          <w:szCs w:val="22"/>
        </w:rPr>
      </w:pPr>
      <w:r w:rsidRPr="00F129AD">
        <w:rPr>
          <w:rFonts w:asciiTheme="majorHAnsi" w:hAnsiTheme="majorHAnsi" w:cstheme="majorBidi"/>
          <w:sz w:val="22"/>
          <w:szCs w:val="22"/>
        </w:rPr>
        <w:t>Risques électriques</w:t>
      </w:r>
      <w:r w:rsidRPr="00F129AD">
        <w:rPr>
          <w:rFonts w:asciiTheme="majorHAnsi" w:hAnsiTheme="majorHAnsi" w:cstheme="majorBidi"/>
        </w:rPr>
        <w:t xml:space="preserve">, </w:t>
      </w:r>
      <w:r w:rsidRPr="00F129AD">
        <w:rPr>
          <w:rFonts w:asciiTheme="majorHAnsi" w:hAnsiTheme="majorHAnsi" w:cstheme="majorBidi"/>
          <w:sz w:val="22"/>
          <w:szCs w:val="22"/>
        </w:rPr>
        <w:t>Nature des accidents électriques et dangers du courant électrique</w:t>
      </w:r>
      <w:r w:rsidRPr="00F129AD">
        <w:rPr>
          <w:rFonts w:asciiTheme="majorHAnsi" w:hAnsiTheme="majorHAnsi" w:cstheme="majorBidi"/>
        </w:rPr>
        <w:t xml:space="preserve">, </w:t>
      </w:r>
      <w:r w:rsidRPr="00F129AD">
        <w:rPr>
          <w:rFonts w:asciiTheme="majorHAnsi" w:hAnsiTheme="majorHAnsi" w:cstheme="majorBidi"/>
          <w:sz w:val="22"/>
          <w:szCs w:val="22"/>
        </w:rPr>
        <w:t xml:space="preserve"> Mesures de protection</w:t>
      </w:r>
      <w:r w:rsidRPr="00F129AD">
        <w:rPr>
          <w:rFonts w:asciiTheme="majorHAnsi" w:hAnsiTheme="majorHAnsi" w:cstheme="majorBidi"/>
        </w:rPr>
        <w:t>,</w:t>
      </w:r>
      <w:r w:rsidRPr="00F129AD">
        <w:rPr>
          <w:rFonts w:asciiTheme="majorHAnsi" w:hAnsiTheme="majorHAnsi" w:cstheme="majorBidi"/>
          <w:sz w:val="22"/>
          <w:szCs w:val="22"/>
        </w:rPr>
        <w:t xml:space="preserve"> Mesures de sécurité contre les effets indirects du courant électrique</w:t>
      </w:r>
      <w:r w:rsidRPr="00F129AD">
        <w:rPr>
          <w:rFonts w:asciiTheme="majorHAnsi" w:hAnsiTheme="majorHAnsi" w:cs="Arial"/>
        </w:rPr>
        <w:t xml:space="preserve">, </w:t>
      </w:r>
      <w:r w:rsidRPr="00F129AD">
        <w:rPr>
          <w:rFonts w:asciiTheme="majorHAnsi" w:hAnsiTheme="majorHAnsi" w:cs="Arial"/>
          <w:sz w:val="22"/>
          <w:szCs w:val="22"/>
        </w:rPr>
        <w:t>Vérifications et contrôle des installations</w:t>
      </w:r>
      <w:r w:rsidRPr="00F129AD">
        <w:rPr>
          <w:rFonts w:asciiTheme="majorHAnsi" w:hAnsiTheme="majorHAnsi" w:cs="Arial"/>
        </w:rPr>
        <w:t>.</w:t>
      </w:r>
    </w:p>
    <w:p w14:paraId="03C5708B" w14:textId="77777777" w:rsidR="00F7074B" w:rsidRPr="00F129AD" w:rsidRDefault="00F7074B" w:rsidP="00F7074B">
      <w:pPr>
        <w:autoSpaceDE w:val="0"/>
        <w:autoSpaceDN w:val="0"/>
        <w:adjustRightInd w:val="0"/>
        <w:jc w:val="both"/>
        <w:rPr>
          <w:rFonts w:asciiTheme="majorHAnsi" w:hAnsiTheme="majorHAnsi" w:cs="Arial"/>
          <w:b/>
          <w:bCs/>
        </w:rPr>
      </w:pPr>
    </w:p>
    <w:p w14:paraId="487B2517" w14:textId="77777777" w:rsidR="00F7074B" w:rsidRPr="00085126" w:rsidRDefault="00F7074B" w:rsidP="00F7074B">
      <w:pPr>
        <w:autoSpaceDE w:val="0"/>
        <w:autoSpaceDN w:val="0"/>
        <w:adjustRightInd w:val="0"/>
        <w:jc w:val="both"/>
        <w:rPr>
          <w:rFonts w:asciiTheme="majorHAnsi" w:hAnsiTheme="majorHAnsi" w:cs="Arial"/>
          <w:b/>
          <w:bCs/>
          <w:sz w:val="22"/>
          <w:szCs w:val="22"/>
        </w:rPr>
      </w:pPr>
      <w:r w:rsidRPr="00085126">
        <w:rPr>
          <w:rFonts w:asciiTheme="majorHAnsi" w:hAnsiTheme="majorHAnsi" w:cs="Arial"/>
          <w:b/>
          <w:bCs/>
        </w:rPr>
        <w:t xml:space="preserve">Chapitre </w:t>
      </w:r>
      <w:r w:rsidRPr="00085126">
        <w:rPr>
          <w:rFonts w:asciiTheme="majorHAnsi" w:hAnsiTheme="majorHAnsi" w:cs="Arial"/>
          <w:b/>
          <w:bCs/>
          <w:sz w:val="22"/>
          <w:szCs w:val="22"/>
        </w:rPr>
        <w:t>5 : Sécurité des équipements de travail et des appareils à pression</w:t>
      </w:r>
    </w:p>
    <w:p w14:paraId="374ABDB8" w14:textId="77777777" w:rsidR="00F7074B" w:rsidRPr="00085126" w:rsidRDefault="00F7074B" w:rsidP="00F7074B">
      <w:pPr>
        <w:autoSpaceDE w:val="0"/>
        <w:autoSpaceDN w:val="0"/>
        <w:adjustRightInd w:val="0"/>
        <w:jc w:val="both"/>
        <w:rPr>
          <w:rFonts w:asciiTheme="majorHAnsi" w:hAnsiTheme="majorHAnsi" w:cs="Arial"/>
          <w:sz w:val="22"/>
          <w:szCs w:val="22"/>
        </w:rPr>
      </w:pPr>
      <w:r w:rsidRPr="00085126">
        <w:rPr>
          <w:rFonts w:asciiTheme="majorHAnsi" w:hAnsiTheme="majorHAnsi" w:cs="Arial"/>
          <w:sz w:val="22"/>
          <w:szCs w:val="22"/>
        </w:rPr>
        <w:t>Réglementation et normes techniques</w:t>
      </w:r>
      <w:r>
        <w:rPr>
          <w:rFonts w:asciiTheme="majorHAnsi" w:hAnsiTheme="majorHAnsi" w:cs="Arial"/>
        </w:rPr>
        <w:t xml:space="preserve">, </w:t>
      </w:r>
      <w:r w:rsidRPr="00085126">
        <w:rPr>
          <w:rFonts w:asciiTheme="majorHAnsi" w:hAnsiTheme="majorHAnsi" w:cs="Arial"/>
          <w:sz w:val="22"/>
          <w:szCs w:val="22"/>
        </w:rPr>
        <w:t>Contrôle des appareils à pression de vapeur et de gaz</w:t>
      </w:r>
      <w:r>
        <w:rPr>
          <w:rFonts w:asciiTheme="majorHAnsi" w:hAnsiTheme="majorHAnsi" w:cs="Arial"/>
        </w:rPr>
        <w:t xml:space="preserve">, </w:t>
      </w:r>
      <w:r w:rsidRPr="00085126">
        <w:rPr>
          <w:rFonts w:asciiTheme="majorHAnsi" w:hAnsiTheme="majorHAnsi" w:cs="Arial"/>
          <w:sz w:val="22"/>
          <w:szCs w:val="22"/>
        </w:rPr>
        <w:t>Contrôle des machines tournantes et des appareils thermiques</w:t>
      </w:r>
      <w:r>
        <w:rPr>
          <w:rFonts w:asciiTheme="majorHAnsi" w:hAnsiTheme="majorHAnsi" w:cs="Arial"/>
        </w:rPr>
        <w:t xml:space="preserve">, </w:t>
      </w:r>
      <w:r w:rsidRPr="00085126">
        <w:rPr>
          <w:rFonts w:asciiTheme="majorHAnsi" w:hAnsiTheme="majorHAnsi" w:cs="Arial"/>
          <w:sz w:val="22"/>
          <w:szCs w:val="22"/>
        </w:rPr>
        <w:t>Contrôle de la tuyauterie et des postes de chargement</w:t>
      </w:r>
      <w:r>
        <w:rPr>
          <w:rFonts w:asciiTheme="majorHAnsi" w:hAnsiTheme="majorHAnsi" w:cs="Arial"/>
        </w:rPr>
        <w:t>.</w:t>
      </w:r>
    </w:p>
    <w:p w14:paraId="495D17EE" w14:textId="77777777" w:rsidR="00F7074B" w:rsidRPr="003E599E" w:rsidRDefault="00F7074B" w:rsidP="00F7074B">
      <w:pPr>
        <w:jc w:val="both"/>
        <w:rPr>
          <w:rFonts w:asciiTheme="majorHAnsi" w:hAnsiTheme="majorHAnsi" w:cs="Arial"/>
          <w:b/>
          <w:sz w:val="22"/>
          <w:szCs w:val="22"/>
          <w:u w:val="thick" w:color="F79646"/>
        </w:rPr>
      </w:pPr>
    </w:p>
    <w:p w14:paraId="136BE85F"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2DBE2EFF"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741DC619" w14:textId="77777777" w:rsidR="00F7074B" w:rsidRPr="003E599E" w:rsidRDefault="00F7074B" w:rsidP="00F7074B">
      <w:pPr>
        <w:jc w:val="both"/>
        <w:rPr>
          <w:rFonts w:asciiTheme="majorHAnsi" w:hAnsiTheme="majorHAnsi" w:cs="Arial"/>
          <w:b/>
          <w:u w:val="thick" w:color="F79646"/>
        </w:rPr>
      </w:pPr>
    </w:p>
    <w:p w14:paraId="3545A8A4"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4C636349" w14:textId="77777777" w:rsidR="00F7074B" w:rsidRPr="005627B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5627B8">
        <w:rPr>
          <w:rFonts w:asciiTheme="majorHAnsi" w:eastAsia="Times New Roman" w:hAnsiTheme="majorHAnsi"/>
          <w:i/>
          <w:iCs/>
          <w:sz w:val="22"/>
          <w:szCs w:val="22"/>
        </w:rPr>
        <w:t>L.G. Hewitson, Guide de la protection des équipements électriques, Dunod, 2007.</w:t>
      </w:r>
    </w:p>
    <w:p w14:paraId="1BE4BAD8" w14:textId="77777777" w:rsidR="00F7074B" w:rsidRPr="005627B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5627B8">
        <w:rPr>
          <w:rFonts w:asciiTheme="majorHAnsi" w:hAnsiTheme="majorHAnsi" w:cstheme="majorBidi"/>
          <w:i/>
          <w:iCs/>
          <w:sz w:val="22"/>
          <w:szCs w:val="22"/>
        </w:rPr>
        <w:t xml:space="preserve">P. Levalois, D. Gauvin, Bilan des normes et recommandations d’exposition aux champs électromagnétiques, </w:t>
      </w:r>
      <w:r w:rsidRPr="0044387E">
        <w:rPr>
          <w:rFonts w:asciiTheme="majorHAnsi" w:hAnsiTheme="majorHAnsi" w:cstheme="majorBidi"/>
          <w:i/>
          <w:iCs/>
          <w:sz w:val="22"/>
          <w:szCs w:val="22"/>
        </w:rPr>
        <w:t>1996.</w:t>
      </w:r>
    </w:p>
    <w:p w14:paraId="30E0A359" w14:textId="77777777" w:rsidR="00F7074B" w:rsidRPr="005627B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5627B8">
        <w:rPr>
          <w:rFonts w:asciiTheme="majorHAnsi" w:hAnsiTheme="majorHAnsi" w:cstheme="majorBidi"/>
          <w:i/>
          <w:iCs/>
          <w:sz w:val="22"/>
          <w:szCs w:val="22"/>
        </w:rPr>
        <w:t>P. Dyevre, P.Merelan, Effets sur la santé de l’exposition professionnelle aux rayonnements ultraviolets, 1994.</w:t>
      </w:r>
    </w:p>
    <w:p w14:paraId="34E74D9F" w14:textId="77777777" w:rsidR="00F7074B" w:rsidRPr="005627B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5627B8">
        <w:rPr>
          <w:rFonts w:asciiTheme="majorHAnsi" w:hAnsiTheme="majorHAnsi" w:cstheme="majorBidi"/>
          <w:i/>
          <w:iCs/>
          <w:sz w:val="22"/>
          <w:szCs w:val="22"/>
        </w:rPr>
        <w:t>Villemeur, Sureté de fonctionnement des systèmes industriels, Dunod</w:t>
      </w:r>
      <w:r>
        <w:rPr>
          <w:rFonts w:asciiTheme="majorHAnsi" w:hAnsiTheme="majorHAnsi" w:cstheme="majorBidi"/>
          <w:i/>
          <w:iCs/>
          <w:sz w:val="22"/>
          <w:szCs w:val="22"/>
        </w:rPr>
        <w:t>, 1988</w:t>
      </w:r>
      <w:r w:rsidRPr="005627B8">
        <w:rPr>
          <w:rFonts w:asciiTheme="majorHAnsi" w:hAnsiTheme="majorHAnsi" w:cstheme="majorBidi"/>
          <w:i/>
          <w:iCs/>
          <w:sz w:val="22"/>
          <w:szCs w:val="22"/>
        </w:rPr>
        <w:t>.</w:t>
      </w:r>
    </w:p>
    <w:p w14:paraId="2899A0C2" w14:textId="77777777" w:rsidR="00F7074B" w:rsidRPr="003623D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5627B8">
        <w:rPr>
          <w:rFonts w:asciiTheme="majorHAnsi" w:hAnsiTheme="majorHAnsi" w:cstheme="majorBidi"/>
          <w:i/>
          <w:iCs/>
          <w:sz w:val="22"/>
          <w:szCs w:val="22"/>
        </w:rPr>
        <w:t>A.Lannoy. Maitrise des risques et sureté de fonctionnement. Editeurs : Tec et Doc</w:t>
      </w:r>
    </w:p>
    <w:p w14:paraId="28B8FDB5" w14:textId="77777777" w:rsidR="00F7074B" w:rsidRPr="003623D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497D1A">
        <w:rPr>
          <w:rFonts w:asciiTheme="majorHAnsi" w:hAnsiTheme="majorHAnsi" w:cs="Arial"/>
          <w:i/>
          <w:iCs/>
          <w:sz w:val="22"/>
          <w:szCs w:val="22"/>
        </w:rPr>
        <w:t>E. Niel, E. Craye, Maîtrise des risques de fonctionnements des systèmes de production, Hermès, 2005</w:t>
      </w:r>
      <w:r>
        <w:rPr>
          <w:rFonts w:asciiTheme="majorHAnsi" w:hAnsiTheme="majorHAnsi" w:cs="Arial"/>
          <w:i/>
          <w:iCs/>
          <w:sz w:val="22"/>
          <w:szCs w:val="22"/>
        </w:rPr>
        <w:t>.</w:t>
      </w:r>
    </w:p>
    <w:p w14:paraId="5BE9CA51" w14:textId="77777777" w:rsidR="00F7074B" w:rsidRPr="003623D8" w:rsidRDefault="00F7074B" w:rsidP="0066193A">
      <w:pPr>
        <w:pStyle w:val="Paragraphedeliste"/>
        <w:numPr>
          <w:ilvl w:val="0"/>
          <w:numId w:val="15"/>
        </w:numPr>
        <w:tabs>
          <w:tab w:val="left" w:pos="2127"/>
        </w:tabs>
        <w:jc w:val="both"/>
        <w:rPr>
          <w:rFonts w:asciiTheme="majorHAnsi" w:hAnsiTheme="majorHAnsi" w:cs="Arial"/>
          <w:i/>
          <w:iCs/>
          <w:color w:val="000000"/>
          <w:sz w:val="22"/>
          <w:szCs w:val="22"/>
        </w:rPr>
      </w:pPr>
      <w:r w:rsidRPr="00497D1A">
        <w:rPr>
          <w:rFonts w:asciiTheme="majorHAnsi" w:hAnsiTheme="majorHAnsi" w:cs="Arial"/>
          <w:i/>
          <w:iCs/>
          <w:sz w:val="22"/>
          <w:szCs w:val="22"/>
        </w:rPr>
        <w:t>A. Leroy, Dictionnaire d’analyse et de gestion des risques, Hermès, 2005</w:t>
      </w:r>
      <w:r>
        <w:rPr>
          <w:rFonts w:asciiTheme="majorHAnsi" w:hAnsiTheme="majorHAnsi" w:cs="Arial"/>
          <w:i/>
          <w:iCs/>
          <w:sz w:val="22"/>
          <w:szCs w:val="22"/>
        </w:rPr>
        <w:t>.</w:t>
      </w:r>
    </w:p>
    <w:p w14:paraId="33035CCB" w14:textId="77777777" w:rsidR="00F7074B" w:rsidRPr="0044387E" w:rsidRDefault="00F7074B" w:rsidP="0066193A">
      <w:pPr>
        <w:pStyle w:val="Paragraphedeliste"/>
        <w:numPr>
          <w:ilvl w:val="0"/>
          <w:numId w:val="15"/>
        </w:numPr>
        <w:tabs>
          <w:tab w:val="left" w:pos="2127"/>
        </w:tabs>
        <w:jc w:val="both"/>
        <w:rPr>
          <w:rFonts w:asciiTheme="majorHAnsi" w:hAnsiTheme="majorHAnsi"/>
          <w:i/>
          <w:iCs/>
          <w:sz w:val="22"/>
          <w:szCs w:val="22"/>
        </w:rPr>
      </w:pPr>
      <w:r w:rsidRPr="00497D1A">
        <w:rPr>
          <w:rFonts w:asciiTheme="majorHAnsi" w:hAnsiTheme="majorHAnsi" w:cs="Arial"/>
          <w:i/>
          <w:iCs/>
          <w:sz w:val="22"/>
          <w:szCs w:val="22"/>
        </w:rPr>
        <w:t>T. Tanzy, Ingénierie des risques, Hermès, 2005</w:t>
      </w:r>
      <w:r>
        <w:rPr>
          <w:rFonts w:asciiTheme="majorHAnsi" w:hAnsiTheme="majorHAnsi" w:cs="Arial"/>
          <w:i/>
          <w:iCs/>
          <w:sz w:val="22"/>
          <w:szCs w:val="22"/>
        </w:rPr>
        <w:t>.</w:t>
      </w:r>
    </w:p>
    <w:p w14:paraId="230BA9A5" w14:textId="77777777" w:rsidR="00F7074B" w:rsidRPr="005627B8" w:rsidRDefault="00F7074B" w:rsidP="00F7074B">
      <w:pPr>
        <w:spacing w:after="200" w:line="276" w:lineRule="auto"/>
        <w:rPr>
          <w:rFonts w:asciiTheme="majorHAnsi" w:hAnsiTheme="majorHAnsi" w:cs="Arial"/>
          <w:i/>
          <w:iCs/>
          <w:color w:val="000000"/>
          <w:sz w:val="22"/>
          <w:szCs w:val="22"/>
        </w:rPr>
      </w:pPr>
      <w:r>
        <w:rPr>
          <w:rFonts w:asciiTheme="majorHAnsi" w:hAnsiTheme="majorHAnsi" w:cs="Arial"/>
          <w:i/>
          <w:iCs/>
          <w:color w:val="000000"/>
          <w:sz w:val="22"/>
          <w:szCs w:val="22"/>
        </w:rPr>
        <w:br w:type="page"/>
      </w:r>
    </w:p>
    <w:p w14:paraId="1177E6E0"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3FE0E13D"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312DAE0A" w14:textId="77777777" w:rsidR="00F7074B" w:rsidRPr="00BB7AD6"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BB7AD6">
        <w:rPr>
          <w:rFonts w:asciiTheme="majorHAnsi" w:hAnsiTheme="majorHAnsi" w:cs="Calibri"/>
          <w:b/>
          <w:bCs/>
          <w:iCs/>
        </w:rPr>
        <w:t>Matière</w:t>
      </w:r>
      <w:r>
        <w:rPr>
          <w:rFonts w:asciiTheme="majorHAnsi" w:hAnsiTheme="majorHAnsi" w:cs="Calibri"/>
          <w:b/>
          <w:bCs/>
          <w:iCs/>
        </w:rPr>
        <w:t xml:space="preserve"> 7</w:t>
      </w:r>
      <w:r w:rsidRPr="00BB7AD6">
        <w:rPr>
          <w:rFonts w:asciiTheme="majorHAnsi" w:hAnsiTheme="majorHAnsi" w:cs="Calibri"/>
          <w:b/>
          <w:bCs/>
          <w:iCs/>
        </w:rPr>
        <w:t xml:space="preserve"> : </w:t>
      </w:r>
      <w:r w:rsidRPr="00BB7AD6">
        <w:rPr>
          <w:rFonts w:ascii="Cambria" w:hAnsi="Cambria" w:cs="Arial"/>
          <w:b/>
          <w:bCs/>
          <w:color w:val="000000"/>
        </w:rPr>
        <w:t>Robotique</w:t>
      </w:r>
    </w:p>
    <w:p w14:paraId="407A770C"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3535D0CA"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6C97AF8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12356EDD" w14:textId="77777777" w:rsidR="00F7074B" w:rsidRPr="003E599E" w:rsidRDefault="00F7074B" w:rsidP="00F7074B">
      <w:pPr>
        <w:jc w:val="both"/>
        <w:rPr>
          <w:rFonts w:asciiTheme="majorHAnsi" w:hAnsiTheme="majorHAnsi" w:cs="Calibri"/>
          <w:b/>
        </w:rPr>
      </w:pPr>
    </w:p>
    <w:p w14:paraId="26EADD58"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1B3A3045" w14:textId="77777777" w:rsidR="00F7074B" w:rsidRPr="00805D3A" w:rsidRDefault="00F7074B" w:rsidP="00F7074B">
      <w:pPr>
        <w:autoSpaceDE w:val="0"/>
        <w:autoSpaceDN w:val="0"/>
        <w:adjustRightInd w:val="0"/>
        <w:jc w:val="both"/>
        <w:rPr>
          <w:rFonts w:ascii="Cambria" w:hAnsi="Cambria" w:cs="Arial"/>
          <w:color w:val="000000"/>
          <w:sz w:val="22"/>
          <w:szCs w:val="22"/>
        </w:rPr>
      </w:pPr>
      <w:r>
        <w:rPr>
          <w:rFonts w:ascii="Cambria" w:hAnsi="Cambria" w:cs="Arial"/>
          <w:color w:val="000000"/>
          <w:sz w:val="22"/>
          <w:szCs w:val="22"/>
        </w:rPr>
        <w:t>Introduire l'étudiant</w:t>
      </w:r>
      <w:r w:rsidRPr="00805D3A">
        <w:rPr>
          <w:rFonts w:ascii="Cambria" w:hAnsi="Cambria" w:cs="Arial"/>
          <w:color w:val="000000"/>
          <w:sz w:val="22"/>
          <w:szCs w:val="22"/>
        </w:rPr>
        <w:t xml:space="preserve"> aux aspects fondamentaux dela robotique et aux récents développements dans le domaine de la robotique industrielle.</w:t>
      </w:r>
    </w:p>
    <w:p w14:paraId="225A7C7E" w14:textId="77777777" w:rsidR="00F7074B" w:rsidRPr="003E599E" w:rsidRDefault="00F7074B" w:rsidP="00F7074B">
      <w:pPr>
        <w:jc w:val="both"/>
        <w:rPr>
          <w:rFonts w:asciiTheme="majorHAnsi" w:hAnsiTheme="majorHAnsi" w:cs="Calibri"/>
          <w:b/>
          <w:u w:val="thick" w:color="F79646"/>
        </w:rPr>
      </w:pPr>
    </w:p>
    <w:p w14:paraId="0466B4CF"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7333242A" w14:textId="77777777" w:rsidR="00F7074B" w:rsidRPr="003E599E" w:rsidRDefault="00F7074B" w:rsidP="00F7074B">
      <w:pPr>
        <w:jc w:val="both"/>
        <w:rPr>
          <w:rFonts w:asciiTheme="majorHAnsi" w:hAnsiTheme="majorHAnsi"/>
          <w:color w:val="000000"/>
          <w:sz w:val="22"/>
          <w:szCs w:val="22"/>
          <w:lang w:eastAsia="fr-FR"/>
        </w:rPr>
      </w:pPr>
      <w:r>
        <w:rPr>
          <w:rFonts w:asciiTheme="majorHAnsi" w:hAnsiTheme="majorHAnsi"/>
          <w:color w:val="000000"/>
          <w:sz w:val="22"/>
          <w:szCs w:val="22"/>
        </w:rPr>
        <w:t>Aucune.</w:t>
      </w:r>
    </w:p>
    <w:p w14:paraId="0BFF5D97" w14:textId="77777777" w:rsidR="00F7074B" w:rsidRPr="003E599E" w:rsidRDefault="00F7074B" w:rsidP="00F7074B">
      <w:pPr>
        <w:jc w:val="both"/>
        <w:rPr>
          <w:rFonts w:asciiTheme="majorHAnsi" w:hAnsiTheme="majorHAnsi" w:cs="Calibri"/>
          <w:iCs/>
          <w:sz w:val="22"/>
          <w:szCs w:val="22"/>
        </w:rPr>
      </w:pPr>
    </w:p>
    <w:p w14:paraId="5EB626EC"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0D000700" w14:textId="77777777" w:rsidR="00F7074B" w:rsidRPr="003E599E" w:rsidRDefault="00F7074B" w:rsidP="00F7074B">
      <w:pPr>
        <w:jc w:val="both"/>
        <w:rPr>
          <w:rFonts w:asciiTheme="majorHAnsi" w:eastAsia="Calibri" w:hAnsiTheme="majorHAnsi" w:cs="Arial"/>
          <w:sz w:val="22"/>
          <w:szCs w:val="22"/>
          <w:lang w:eastAsia="en-US"/>
        </w:rPr>
      </w:pPr>
    </w:p>
    <w:p w14:paraId="5519479E" w14:textId="77777777" w:rsidR="00F7074B" w:rsidRPr="00805D3A" w:rsidRDefault="00F7074B" w:rsidP="00F7074B">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1 : Généralités</w:t>
      </w:r>
    </w:p>
    <w:p w14:paraId="45DD5037" w14:textId="77777777" w:rsidR="00F7074B" w:rsidRPr="00805D3A" w:rsidRDefault="00F7074B" w:rsidP="00F7074B">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Définitions, Constituants d'un robot, Classification des robots, Caractéristiques d'un robot, Les générations de robot, Programmation des robots.</w:t>
      </w:r>
    </w:p>
    <w:p w14:paraId="565B2353" w14:textId="77777777" w:rsidR="00F7074B" w:rsidRPr="00805D3A" w:rsidRDefault="00F7074B" w:rsidP="00F7074B">
      <w:pPr>
        <w:autoSpaceDE w:val="0"/>
        <w:autoSpaceDN w:val="0"/>
        <w:adjustRightInd w:val="0"/>
        <w:jc w:val="both"/>
        <w:rPr>
          <w:rFonts w:ascii="Cambria" w:hAnsi="Cambria" w:cs="Arial"/>
          <w:color w:val="000000"/>
          <w:sz w:val="22"/>
          <w:szCs w:val="22"/>
        </w:rPr>
      </w:pPr>
    </w:p>
    <w:p w14:paraId="0166FCB9" w14:textId="77777777" w:rsidR="00F7074B" w:rsidRPr="00805D3A" w:rsidRDefault="00F7074B" w:rsidP="00F7074B">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2 : Degré de libertés - Architecture</w:t>
      </w:r>
    </w:p>
    <w:p w14:paraId="66FA0951" w14:textId="77777777" w:rsidR="00F7074B" w:rsidRPr="00805D3A" w:rsidRDefault="00F7074B" w:rsidP="00F7074B">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Positionnement d'un solide dans l'espace, Liaison, Mécanismes, Morphologie des robots, manipulateurs</w:t>
      </w:r>
    </w:p>
    <w:p w14:paraId="2144468A" w14:textId="77777777" w:rsidR="00F7074B" w:rsidRPr="00805D3A" w:rsidRDefault="00F7074B" w:rsidP="00F7074B">
      <w:pPr>
        <w:autoSpaceDE w:val="0"/>
        <w:autoSpaceDN w:val="0"/>
        <w:adjustRightInd w:val="0"/>
        <w:jc w:val="both"/>
        <w:rPr>
          <w:rFonts w:ascii="Cambria" w:hAnsi="Cambria" w:cs="Arial"/>
          <w:color w:val="000000"/>
          <w:sz w:val="22"/>
          <w:szCs w:val="22"/>
        </w:rPr>
      </w:pPr>
    </w:p>
    <w:p w14:paraId="5352E077" w14:textId="77777777" w:rsidR="00F7074B" w:rsidRPr="00805D3A" w:rsidRDefault="00F7074B" w:rsidP="00F7074B">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3 : Modèle géométrique d'un robot en chaîne simple</w:t>
      </w:r>
    </w:p>
    <w:p w14:paraId="2D7A283F" w14:textId="77777777" w:rsidR="00F7074B" w:rsidRPr="00805D3A" w:rsidRDefault="00F7074B" w:rsidP="00F7074B">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Nécessité d'un modèle, Coordonnées opérationnelles, Translation et rotation, Matrices de transformation homogène, Obtention du modèle géométrique, Paramètres de Denavit-Hartenberg modifié, Inversion du modèle géométrique - Méthode de Paul, Solutions multiples – Espace de travail – Aspects</w:t>
      </w:r>
    </w:p>
    <w:p w14:paraId="4266CBC2" w14:textId="77777777" w:rsidR="00F7074B" w:rsidRPr="00805D3A" w:rsidRDefault="00F7074B" w:rsidP="00F7074B">
      <w:pPr>
        <w:autoSpaceDE w:val="0"/>
        <w:autoSpaceDN w:val="0"/>
        <w:adjustRightInd w:val="0"/>
        <w:jc w:val="both"/>
        <w:rPr>
          <w:rFonts w:ascii="Cambria" w:hAnsi="Cambria" w:cs="Arial"/>
          <w:color w:val="000000"/>
          <w:sz w:val="22"/>
          <w:szCs w:val="22"/>
        </w:rPr>
      </w:pPr>
    </w:p>
    <w:p w14:paraId="7CA3A744" w14:textId="77777777" w:rsidR="00F7074B" w:rsidRPr="00805D3A" w:rsidRDefault="00F7074B" w:rsidP="00F7074B">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4 : Technique de simplification</w:t>
      </w:r>
    </w:p>
    <w:p w14:paraId="2D54DB15" w14:textId="77777777" w:rsidR="00F7074B" w:rsidRDefault="00F7074B" w:rsidP="00F7074B">
      <w:pPr>
        <w:jc w:val="both"/>
        <w:rPr>
          <w:rFonts w:ascii="Cambria" w:hAnsi="Cambria" w:cs="Arial"/>
          <w:color w:val="000000"/>
          <w:sz w:val="22"/>
          <w:szCs w:val="22"/>
        </w:rPr>
      </w:pPr>
      <w:r w:rsidRPr="00805D3A">
        <w:rPr>
          <w:rFonts w:ascii="Cambria" w:hAnsi="Cambria" w:cs="Arial"/>
          <w:color w:val="000000"/>
          <w:sz w:val="22"/>
          <w:szCs w:val="22"/>
        </w:rPr>
        <w:t>Vitesse et accélération des robots, Matrice Jacobéenne et son utilité, Définition des équations en direct et en inverse, Signification des singularités.</w:t>
      </w:r>
    </w:p>
    <w:p w14:paraId="2B658661" w14:textId="77777777" w:rsidR="00F7074B" w:rsidRPr="003E599E" w:rsidRDefault="00F7074B" w:rsidP="00F7074B">
      <w:pPr>
        <w:ind w:left="1418" w:hanging="1418"/>
        <w:jc w:val="both"/>
        <w:rPr>
          <w:rFonts w:asciiTheme="majorHAnsi" w:hAnsiTheme="majorHAnsi" w:cs="Arial"/>
          <w:b/>
          <w:sz w:val="22"/>
          <w:szCs w:val="22"/>
          <w:u w:val="thick" w:color="F79646"/>
        </w:rPr>
      </w:pPr>
    </w:p>
    <w:p w14:paraId="70E0F13B"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009354E8"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2F2CEE1F" w14:textId="77777777" w:rsidR="00F7074B" w:rsidRPr="003E599E" w:rsidRDefault="00F7074B" w:rsidP="00F7074B">
      <w:pPr>
        <w:jc w:val="both"/>
        <w:rPr>
          <w:rFonts w:asciiTheme="majorHAnsi" w:hAnsiTheme="majorHAnsi" w:cs="Arial"/>
          <w:b/>
          <w:u w:val="thick" w:color="F79646"/>
        </w:rPr>
      </w:pPr>
    </w:p>
    <w:p w14:paraId="69B7EAAF"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4FB33598" w14:textId="77777777" w:rsidR="00F7074B" w:rsidRPr="003E599E" w:rsidRDefault="00F7074B" w:rsidP="00F7074B">
      <w:pPr>
        <w:tabs>
          <w:tab w:val="left" w:pos="2127"/>
        </w:tabs>
        <w:jc w:val="both"/>
        <w:rPr>
          <w:rFonts w:asciiTheme="majorHAnsi" w:hAnsiTheme="majorHAnsi" w:cs="Arial"/>
          <w:color w:val="000000"/>
          <w:sz w:val="20"/>
          <w:szCs w:val="20"/>
        </w:rPr>
      </w:pPr>
    </w:p>
    <w:p w14:paraId="291BEDAC" w14:textId="77777777" w:rsidR="00F7074B" w:rsidRPr="00BB7AD6" w:rsidRDefault="00F7074B" w:rsidP="0066193A">
      <w:pPr>
        <w:pStyle w:val="Paragraphedeliste"/>
        <w:numPr>
          <w:ilvl w:val="0"/>
          <w:numId w:val="16"/>
        </w:numPr>
        <w:tabs>
          <w:tab w:val="left" w:pos="2127"/>
        </w:tabs>
        <w:jc w:val="both"/>
        <w:rPr>
          <w:rFonts w:asciiTheme="majorHAnsi" w:hAnsiTheme="majorHAnsi"/>
          <w:i/>
          <w:iCs/>
          <w:lang w:val="en-US"/>
        </w:rPr>
      </w:pPr>
      <w:r w:rsidRPr="00BB7AD6">
        <w:rPr>
          <w:rFonts w:ascii="Cambria" w:hAnsi="Cambria" w:cs="Arial"/>
          <w:i/>
          <w:iCs/>
          <w:color w:val="000000"/>
          <w:sz w:val="22"/>
          <w:szCs w:val="22"/>
          <w:lang w:val="en-US"/>
        </w:rPr>
        <w:t>H. Asada, J.J.E. Slotine, Robot Analysis and Control, a Wiley Interscience Publication, 1986.</w:t>
      </w:r>
    </w:p>
    <w:p w14:paraId="2F79B714" w14:textId="77777777" w:rsidR="00F7074B" w:rsidRPr="00BB7AD6" w:rsidRDefault="00F7074B" w:rsidP="0066193A">
      <w:pPr>
        <w:pStyle w:val="Paragraphedeliste"/>
        <w:numPr>
          <w:ilvl w:val="0"/>
          <w:numId w:val="16"/>
        </w:numPr>
        <w:tabs>
          <w:tab w:val="left" w:pos="2127"/>
        </w:tabs>
        <w:jc w:val="both"/>
        <w:rPr>
          <w:rFonts w:asciiTheme="majorHAnsi" w:hAnsiTheme="majorHAnsi"/>
          <w:i/>
          <w:iCs/>
          <w:lang w:val="en-US"/>
        </w:rPr>
      </w:pPr>
      <w:r w:rsidRPr="00BB7AD6">
        <w:rPr>
          <w:rFonts w:ascii="Cambria" w:hAnsi="Cambria" w:cs="Arial"/>
          <w:i/>
          <w:iCs/>
          <w:color w:val="000000"/>
          <w:sz w:val="22"/>
          <w:szCs w:val="22"/>
          <w:lang w:val="en-US"/>
        </w:rPr>
        <w:t>J.J. Craig, Introduction to Robotics, Mechanics and Control, Addison-Wesley, 1989.</w:t>
      </w:r>
    </w:p>
    <w:p w14:paraId="6B713AB4" w14:textId="77777777" w:rsidR="00F7074B" w:rsidRPr="00BB7AD6" w:rsidRDefault="00F7074B" w:rsidP="00F7074B">
      <w:pPr>
        <w:tabs>
          <w:tab w:val="left" w:pos="2127"/>
        </w:tabs>
        <w:jc w:val="both"/>
        <w:rPr>
          <w:rFonts w:asciiTheme="majorHAnsi" w:hAnsiTheme="majorHAnsi"/>
          <w:i/>
          <w:iCs/>
          <w:lang w:val="en-US"/>
        </w:rPr>
      </w:pPr>
    </w:p>
    <w:p w14:paraId="71E5ED52" w14:textId="77777777" w:rsidR="00F7074B" w:rsidRDefault="00F7074B" w:rsidP="00F7074B">
      <w:pPr>
        <w:spacing w:after="200" w:line="276" w:lineRule="auto"/>
        <w:rPr>
          <w:rFonts w:ascii="Cambria" w:hAnsi="Cambria" w:cs="Arial"/>
          <w:b/>
          <w:u w:val="thick" w:color="F79646"/>
          <w:lang w:val="en-US"/>
        </w:rPr>
      </w:pPr>
    </w:p>
    <w:p w14:paraId="1CCE4C37" w14:textId="77777777" w:rsidR="00F7074B" w:rsidRDefault="00F7074B" w:rsidP="00F7074B">
      <w:pPr>
        <w:spacing w:after="200" w:line="276" w:lineRule="auto"/>
        <w:rPr>
          <w:rFonts w:ascii="Cambria" w:hAnsi="Cambria" w:cs="Arial"/>
          <w:b/>
          <w:u w:val="thick" w:color="F79646"/>
          <w:lang w:val="en-US"/>
        </w:rPr>
      </w:pPr>
    </w:p>
    <w:p w14:paraId="314EA356" w14:textId="77777777" w:rsidR="00F7074B" w:rsidRDefault="00F7074B" w:rsidP="00F7074B">
      <w:pPr>
        <w:spacing w:after="200" w:line="276" w:lineRule="auto"/>
        <w:rPr>
          <w:rFonts w:ascii="Cambria" w:hAnsi="Cambria" w:cs="Arial"/>
          <w:b/>
          <w:u w:val="thick" w:color="F79646"/>
          <w:lang w:val="en-US"/>
        </w:rPr>
      </w:pPr>
      <w:r>
        <w:rPr>
          <w:rFonts w:ascii="Cambria" w:hAnsi="Cambria" w:cs="Arial"/>
          <w:b/>
          <w:u w:val="thick" w:color="F79646"/>
          <w:lang w:val="en-US"/>
        </w:rPr>
        <w:br w:type="page"/>
      </w:r>
    </w:p>
    <w:p w14:paraId="30DCED6A"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268CC6D0"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01B3E219" w14:textId="77777777" w:rsidR="00F7074B" w:rsidRPr="006E7A1F"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BB7AD6">
        <w:rPr>
          <w:rFonts w:asciiTheme="majorHAnsi" w:hAnsiTheme="majorHAnsi" w:cs="Calibri"/>
          <w:b/>
          <w:bCs/>
          <w:iCs/>
        </w:rPr>
        <w:t>Matièr</w:t>
      </w:r>
      <w:r w:rsidRPr="006E7A1F">
        <w:rPr>
          <w:rFonts w:asciiTheme="majorHAnsi" w:hAnsiTheme="majorHAnsi" w:cs="Calibri"/>
          <w:b/>
          <w:bCs/>
          <w:iCs/>
        </w:rPr>
        <w:t xml:space="preserve">e 8 : </w:t>
      </w:r>
      <w:r w:rsidRPr="006E7A1F">
        <w:rPr>
          <w:rFonts w:ascii="Cambria" w:hAnsi="Cambria"/>
          <w:b/>
          <w:bCs/>
        </w:rPr>
        <w:t>Réglage des Entrainements Electriques</w:t>
      </w:r>
    </w:p>
    <w:p w14:paraId="6CF585F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 xml:space="preserve">VHS : </w:t>
      </w:r>
      <w:r>
        <w:rPr>
          <w:rFonts w:asciiTheme="majorHAnsi" w:eastAsia="Calibri" w:hAnsiTheme="majorHAnsi" w:cs="Arial"/>
          <w:b/>
          <w:bCs/>
          <w:color w:val="000000"/>
        </w:rPr>
        <w:t>45h (Cours : 3h0</w:t>
      </w:r>
      <w:r w:rsidRPr="003E599E">
        <w:rPr>
          <w:rFonts w:asciiTheme="majorHAnsi" w:eastAsia="Calibri" w:hAnsiTheme="majorHAnsi" w:cs="Arial"/>
          <w:b/>
          <w:bCs/>
          <w:color w:val="000000"/>
        </w:rPr>
        <w:t>0)</w:t>
      </w:r>
    </w:p>
    <w:p w14:paraId="2221270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 : 2</w:t>
      </w:r>
    </w:p>
    <w:p w14:paraId="6CE22CD9"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 2</w:t>
      </w:r>
    </w:p>
    <w:p w14:paraId="3BDF78B8" w14:textId="77777777" w:rsidR="00F7074B" w:rsidRPr="003E599E" w:rsidRDefault="00F7074B" w:rsidP="00F7074B">
      <w:pPr>
        <w:jc w:val="both"/>
        <w:rPr>
          <w:rFonts w:asciiTheme="majorHAnsi" w:hAnsiTheme="majorHAnsi" w:cs="Calibri"/>
          <w:b/>
        </w:rPr>
      </w:pPr>
    </w:p>
    <w:p w14:paraId="0726F64D"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7CC39813" w14:textId="77777777" w:rsidR="00F7074B" w:rsidRDefault="00F7074B" w:rsidP="00F7074B">
      <w:pPr>
        <w:jc w:val="both"/>
        <w:rPr>
          <w:rFonts w:ascii="Cambria" w:hAnsi="Cambria" w:cs="Arial"/>
          <w:color w:val="000000"/>
          <w:sz w:val="22"/>
          <w:szCs w:val="22"/>
        </w:rPr>
      </w:pPr>
      <w:r w:rsidRPr="002D0E4A">
        <w:rPr>
          <w:rFonts w:ascii="Cambria" w:hAnsi="Cambria" w:cs="Arial"/>
          <w:sz w:val="22"/>
          <w:szCs w:val="22"/>
        </w:rPr>
        <w:t>Initier les étudiants à se familiariser avec le réglage les entrainements électriques, à savoir : E</w:t>
      </w:r>
      <w:r w:rsidRPr="002D0E4A">
        <w:rPr>
          <w:rFonts w:ascii="Cambria" w:hAnsi="Cambria"/>
          <w:sz w:val="22"/>
          <w:szCs w:val="22"/>
        </w:rPr>
        <w:t>ntraînements à vitesse variable, ou ‘’servo entraînements’’ lesquels requièrent un contrôle permanent du mouvement.</w:t>
      </w:r>
    </w:p>
    <w:p w14:paraId="76AE0244" w14:textId="77777777" w:rsidR="00F7074B" w:rsidRPr="003E599E" w:rsidRDefault="00F7074B" w:rsidP="00F7074B">
      <w:pPr>
        <w:jc w:val="both"/>
        <w:rPr>
          <w:rFonts w:asciiTheme="majorHAnsi" w:hAnsiTheme="majorHAnsi" w:cs="Calibri"/>
          <w:b/>
          <w:u w:val="thick" w:color="F79646"/>
        </w:rPr>
      </w:pPr>
    </w:p>
    <w:p w14:paraId="0C99E42A"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06D2E3AC" w14:textId="77777777" w:rsidR="00F7074B" w:rsidRPr="003E599E" w:rsidRDefault="00F7074B" w:rsidP="00F7074B">
      <w:pPr>
        <w:jc w:val="both"/>
        <w:rPr>
          <w:rFonts w:asciiTheme="majorHAnsi" w:hAnsiTheme="majorHAnsi"/>
          <w:color w:val="000000"/>
          <w:sz w:val="22"/>
          <w:szCs w:val="22"/>
          <w:lang w:eastAsia="fr-FR"/>
        </w:rPr>
      </w:pPr>
      <w:r w:rsidRPr="002D0E4A">
        <w:rPr>
          <w:rFonts w:ascii="Cambria" w:hAnsi="Cambria" w:cs="Arial"/>
          <w:sz w:val="22"/>
          <w:szCs w:val="22"/>
        </w:rPr>
        <w:t>Notions de base sur l’électrotechnique et l’électricité ainsi que la régulation automatique</w:t>
      </w:r>
      <w:r>
        <w:rPr>
          <w:rFonts w:asciiTheme="majorHAnsi" w:hAnsiTheme="majorHAnsi"/>
          <w:color w:val="000000"/>
          <w:sz w:val="22"/>
          <w:szCs w:val="22"/>
        </w:rPr>
        <w:t>.</w:t>
      </w:r>
    </w:p>
    <w:p w14:paraId="6374EABD" w14:textId="77777777" w:rsidR="00F7074B" w:rsidRPr="003E599E" w:rsidRDefault="00F7074B" w:rsidP="00F7074B">
      <w:pPr>
        <w:jc w:val="both"/>
        <w:rPr>
          <w:rFonts w:asciiTheme="majorHAnsi" w:hAnsiTheme="majorHAnsi" w:cs="Calibri"/>
          <w:iCs/>
          <w:sz w:val="22"/>
          <w:szCs w:val="22"/>
        </w:rPr>
      </w:pPr>
    </w:p>
    <w:p w14:paraId="175E49C7"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1741071A" w14:textId="77777777" w:rsidR="00F7074B" w:rsidRDefault="00F7074B" w:rsidP="00F7074B">
      <w:pPr>
        <w:jc w:val="both"/>
        <w:rPr>
          <w:rFonts w:asciiTheme="majorHAnsi" w:eastAsia="Calibri" w:hAnsiTheme="majorHAnsi" w:cs="Arial"/>
          <w:sz w:val="22"/>
          <w:szCs w:val="22"/>
          <w:lang w:eastAsia="en-US"/>
        </w:rPr>
      </w:pPr>
    </w:p>
    <w:p w14:paraId="34BA1F94" w14:textId="77777777" w:rsidR="00F7074B" w:rsidRPr="002D0E4A" w:rsidRDefault="00F7074B" w:rsidP="00F7074B">
      <w:pPr>
        <w:autoSpaceDE w:val="0"/>
        <w:autoSpaceDN w:val="0"/>
        <w:adjustRightInd w:val="0"/>
        <w:jc w:val="both"/>
        <w:rPr>
          <w:rFonts w:ascii="Cambria" w:hAnsi="Cambria" w:cs="F16"/>
          <w:b/>
          <w:bCs/>
          <w:sz w:val="22"/>
          <w:szCs w:val="22"/>
        </w:rPr>
      </w:pPr>
      <w:r w:rsidRPr="002D0E4A">
        <w:rPr>
          <w:rFonts w:ascii="Cambria" w:hAnsi="Cambria" w:cs="F16"/>
          <w:b/>
          <w:bCs/>
          <w:sz w:val="22"/>
          <w:szCs w:val="22"/>
        </w:rPr>
        <w:t>Chapitre 1 : Introduction aux entraînements réglés</w:t>
      </w:r>
    </w:p>
    <w:p w14:paraId="635A2DE8"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1.1 Définition des entraînements réglés </w:t>
      </w:r>
    </w:p>
    <w:p w14:paraId="159FFF84"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1.2 Les utilisateurs des entraînements </w:t>
      </w:r>
    </w:p>
    <w:p w14:paraId="361A2373"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1.3 Objectifs du cours </w:t>
      </w:r>
    </w:p>
    <w:p w14:paraId="23CECAF8"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1.4 Les applications des entraînements dans l'industrie des machines</w:t>
      </w:r>
    </w:p>
    <w:p w14:paraId="4F4D5DEA" w14:textId="77777777" w:rsidR="00F7074B" w:rsidRPr="002D0E4A" w:rsidRDefault="00F7074B" w:rsidP="00F7074B">
      <w:pPr>
        <w:autoSpaceDE w:val="0"/>
        <w:autoSpaceDN w:val="0"/>
        <w:adjustRightInd w:val="0"/>
        <w:jc w:val="both"/>
        <w:rPr>
          <w:rFonts w:ascii="Cambria" w:hAnsi="Cambria" w:cs="F16"/>
          <w:b/>
          <w:bCs/>
          <w:sz w:val="22"/>
          <w:szCs w:val="22"/>
        </w:rPr>
      </w:pPr>
    </w:p>
    <w:p w14:paraId="6618C155" w14:textId="77777777" w:rsidR="00F7074B" w:rsidRPr="002D0E4A" w:rsidRDefault="00F7074B" w:rsidP="00F7074B">
      <w:pPr>
        <w:autoSpaceDE w:val="0"/>
        <w:autoSpaceDN w:val="0"/>
        <w:adjustRightInd w:val="0"/>
        <w:jc w:val="both"/>
        <w:rPr>
          <w:rFonts w:ascii="Cambria" w:hAnsi="Cambria" w:cs="F16"/>
          <w:b/>
          <w:bCs/>
          <w:sz w:val="22"/>
          <w:szCs w:val="22"/>
        </w:rPr>
      </w:pPr>
      <w:r>
        <w:rPr>
          <w:rFonts w:ascii="Cambria" w:hAnsi="Cambria" w:cs="F16"/>
          <w:b/>
          <w:bCs/>
        </w:rPr>
        <w:t xml:space="preserve">Chapitre </w:t>
      </w:r>
      <w:r w:rsidRPr="002D0E4A">
        <w:rPr>
          <w:rFonts w:ascii="Cambria" w:hAnsi="Cambria" w:cs="F16"/>
          <w:b/>
          <w:bCs/>
          <w:sz w:val="22"/>
          <w:szCs w:val="22"/>
        </w:rPr>
        <w:t xml:space="preserve">2 : Entraînement avec machine DC </w:t>
      </w:r>
    </w:p>
    <w:p w14:paraId="5EBDC639"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2.1 Introduction </w:t>
      </w:r>
    </w:p>
    <w:p w14:paraId="316A6B93"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 Modélisation mathématique </w:t>
      </w:r>
    </w:p>
    <w:p w14:paraId="5AADAB56"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2.2.1 Rappel : construction et fonctionnement du moteur DC </w:t>
      </w:r>
    </w:p>
    <w:p w14:paraId="5392E04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2.2.2 Equations caractéristiques </w:t>
      </w:r>
    </w:p>
    <w:p w14:paraId="44B2DC0F"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2.2.3 Schéma fonctionnel </w:t>
      </w:r>
    </w:p>
    <w:p w14:paraId="1CB1043E"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2.2.4 Modèle électrique de la machine DC </w:t>
      </w:r>
    </w:p>
    <w:p w14:paraId="4DFC7B5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2.2.5 Constantes de temps mécaniques et électriques </w:t>
      </w:r>
    </w:p>
    <w:p w14:paraId="6A158B81"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2.2.6 Caractéristique couple-vitesse de la machine à excitation séparée en régime permanent constant </w:t>
      </w:r>
    </w:p>
    <w:p w14:paraId="5795C335"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2.3 Alimentation par variateur de courant continu</w:t>
      </w:r>
    </w:p>
    <w:p w14:paraId="276E9EF3"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2.3.1 Fonctionnement </w:t>
      </w:r>
    </w:p>
    <w:p w14:paraId="59D489D2"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2.3.2 Caractéristique statique </w:t>
      </w:r>
    </w:p>
    <w:p w14:paraId="49B82A4F"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2.3.3 Commande du variateur de courant par modulation de largeur d'impulsion (PWM) </w:t>
      </w:r>
    </w:p>
    <w:p w14:paraId="393BFD8E"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2.4 Récupération d'énergie </w:t>
      </w:r>
    </w:p>
    <w:p w14:paraId="4D7AF6CB"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2.5 Régulation de courant </w:t>
      </w:r>
    </w:p>
    <w:p w14:paraId="015AAB28"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2.5.1 Régulateur linéaire de type PI analogique </w:t>
      </w:r>
    </w:p>
    <w:p w14:paraId="0E64D61B"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2.6 Régulation de vitesse </w:t>
      </w:r>
    </w:p>
    <w:p w14:paraId="4D76829B" w14:textId="77777777" w:rsidR="00F7074B" w:rsidRPr="002D0E4A" w:rsidRDefault="00F7074B" w:rsidP="00F7074B">
      <w:pPr>
        <w:pStyle w:val="Paragraphedeliste"/>
        <w:ind w:left="0"/>
        <w:jc w:val="both"/>
        <w:rPr>
          <w:rFonts w:ascii="Cambria" w:hAnsi="Cambria" w:cs="F16"/>
          <w:sz w:val="22"/>
          <w:szCs w:val="22"/>
        </w:rPr>
      </w:pPr>
      <w:r w:rsidRPr="002D0E4A">
        <w:rPr>
          <w:rFonts w:ascii="Cambria" w:hAnsi="Cambria" w:cs="F16"/>
          <w:sz w:val="22"/>
          <w:szCs w:val="22"/>
        </w:rPr>
        <w:t xml:space="preserve">2.6.1 Structure du système de régulation de vitesse </w:t>
      </w:r>
    </w:p>
    <w:p w14:paraId="567D4D82"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2.6.2 Modélisation du système à régler </w:t>
      </w:r>
    </w:p>
    <w:p w14:paraId="20136A9E"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2.6.3 Choix et principe d'ajustage du régulateur de vitesse </w:t>
      </w:r>
    </w:p>
    <w:p w14:paraId="23EDE294"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2.6.4 Synthèse du régulateur pour la magnétisation nominale</w:t>
      </w:r>
    </w:p>
    <w:p w14:paraId="7819FD90" w14:textId="77777777" w:rsidR="00F7074B" w:rsidRPr="002D0E4A" w:rsidRDefault="00F7074B" w:rsidP="00F7074B">
      <w:pPr>
        <w:autoSpaceDE w:val="0"/>
        <w:autoSpaceDN w:val="0"/>
        <w:adjustRightInd w:val="0"/>
        <w:jc w:val="both"/>
        <w:rPr>
          <w:rFonts w:ascii="Cambria" w:hAnsi="Cambria" w:cs="F16"/>
          <w:b/>
          <w:bCs/>
          <w:sz w:val="22"/>
          <w:szCs w:val="22"/>
        </w:rPr>
      </w:pPr>
    </w:p>
    <w:p w14:paraId="18216730" w14:textId="77777777" w:rsidR="00F7074B" w:rsidRPr="002D0E4A" w:rsidRDefault="00F7074B" w:rsidP="00F7074B">
      <w:pPr>
        <w:autoSpaceDE w:val="0"/>
        <w:autoSpaceDN w:val="0"/>
        <w:adjustRightInd w:val="0"/>
        <w:jc w:val="both"/>
        <w:rPr>
          <w:rFonts w:ascii="Cambria" w:hAnsi="Cambria" w:cs="F16"/>
          <w:b/>
          <w:bCs/>
          <w:sz w:val="22"/>
          <w:szCs w:val="22"/>
        </w:rPr>
      </w:pPr>
      <w:r w:rsidRPr="002D0E4A">
        <w:rPr>
          <w:rFonts w:ascii="Cambria" w:hAnsi="Cambria" w:cs="F16"/>
          <w:b/>
          <w:bCs/>
          <w:sz w:val="22"/>
          <w:szCs w:val="22"/>
        </w:rPr>
        <w:t>Chapitre 3 : Entraînement avec machine synchrone auto-commutée</w:t>
      </w:r>
    </w:p>
    <w:p w14:paraId="5480693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3.1 Principe de fonctionnement de la machine synchrone </w:t>
      </w:r>
    </w:p>
    <w:p w14:paraId="5D5229F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3.2 Démarrage </w:t>
      </w:r>
    </w:p>
    <w:p w14:paraId="3420DCA5"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3.3 Mise au point sur la terminologie : moteurs DC brushless et AC brushless</w:t>
      </w:r>
    </w:p>
    <w:p w14:paraId="6BBD7FB4"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3.3.1 Introduction </w:t>
      </w:r>
    </w:p>
    <w:p w14:paraId="5FD90D75"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3.3.2 Moteur à courant continu sans collecteur </w:t>
      </w:r>
    </w:p>
    <w:p w14:paraId="24E61F1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3.3.3 Structure du moteur à courant continu sans collecteur </w:t>
      </w:r>
    </w:p>
    <w:p w14:paraId="2B438A2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3.3.4 Contrôle du couple </w:t>
      </w:r>
    </w:p>
    <w:p w14:paraId="5918AB80"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3.3.5 Distributions magnétiques du bobinage statorique et de l'aimant permanent </w:t>
      </w:r>
    </w:p>
    <w:p w14:paraId="22782E76"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3.3.6 Conclusion sur la machine DC brushless</w:t>
      </w:r>
    </w:p>
    <w:p w14:paraId="779B19F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lastRenderedPageBreak/>
        <w:t xml:space="preserve">3.4 Modélisation mathématique de la machine synchrone auto-commutée ("AC brushless") </w:t>
      </w:r>
    </w:p>
    <w:p w14:paraId="1440F6CC"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3.4.1 Equations de tension </w:t>
      </w:r>
    </w:p>
    <w:p w14:paraId="1B48BB91"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3.4.2 Couple électromagnétique </w:t>
      </w:r>
    </w:p>
    <w:p w14:paraId="505059C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3.4.3 Déphasage entre le courant et la FEM </w:t>
      </w:r>
    </w:p>
    <w:p w14:paraId="359118A9"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3.5 Alimentation par convertisseur de fréquence </w:t>
      </w:r>
    </w:p>
    <w:p w14:paraId="1A6BDE6B"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3.6 Une première stratégie de pilotage : la commande scalaire de la machine synchrone auto-commutée </w:t>
      </w:r>
    </w:p>
    <w:p w14:paraId="37406C3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3.6.1 Mesure de la position angulaire</w:t>
      </w:r>
    </w:p>
    <w:p w14:paraId="3D8530EF"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3.6.2 Asservissement de courant </w:t>
      </w:r>
    </w:p>
    <w:p w14:paraId="39B31352"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3.7 Commande vectorielle de la machine synchrone auto-commutée</w:t>
      </w:r>
    </w:p>
    <w:p w14:paraId="25F90A1B" w14:textId="77777777" w:rsidR="00F7074B" w:rsidRPr="002D0E4A" w:rsidRDefault="00F7074B" w:rsidP="00F7074B">
      <w:pPr>
        <w:autoSpaceDE w:val="0"/>
        <w:autoSpaceDN w:val="0"/>
        <w:adjustRightInd w:val="0"/>
        <w:jc w:val="both"/>
        <w:rPr>
          <w:rFonts w:ascii="Cambria" w:hAnsi="Cambria" w:cs="F16"/>
          <w:b/>
          <w:bCs/>
          <w:sz w:val="22"/>
          <w:szCs w:val="22"/>
        </w:rPr>
      </w:pPr>
    </w:p>
    <w:p w14:paraId="5E057510" w14:textId="77777777" w:rsidR="00F7074B" w:rsidRPr="002D0E4A" w:rsidRDefault="00F7074B" w:rsidP="00F7074B">
      <w:pPr>
        <w:autoSpaceDE w:val="0"/>
        <w:autoSpaceDN w:val="0"/>
        <w:adjustRightInd w:val="0"/>
        <w:jc w:val="both"/>
        <w:rPr>
          <w:rFonts w:ascii="Cambria" w:hAnsi="Cambria" w:cs="F16"/>
          <w:b/>
          <w:bCs/>
          <w:sz w:val="22"/>
          <w:szCs w:val="22"/>
        </w:rPr>
      </w:pPr>
      <w:r>
        <w:rPr>
          <w:rFonts w:ascii="Cambria" w:hAnsi="Cambria" w:cs="F16"/>
          <w:b/>
          <w:bCs/>
        </w:rPr>
        <w:t xml:space="preserve">Chapitre </w:t>
      </w:r>
      <w:r w:rsidRPr="002D0E4A">
        <w:rPr>
          <w:rFonts w:ascii="Cambria" w:hAnsi="Cambria" w:cs="F16"/>
          <w:b/>
          <w:bCs/>
          <w:sz w:val="22"/>
          <w:szCs w:val="22"/>
        </w:rPr>
        <w:t>4 : Entraînement avec machine asynchrone</w:t>
      </w:r>
    </w:p>
    <w:p w14:paraId="1268DD0D"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4.1 Généralités sur la machine asynchrone </w:t>
      </w:r>
    </w:p>
    <w:p w14:paraId="5BF50753"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4.1.1 Constitution </w:t>
      </w:r>
    </w:p>
    <w:p w14:paraId="6226DF8E"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4.1.2 Principe de fonctionnement </w:t>
      </w:r>
    </w:p>
    <w:p w14:paraId="085B33B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4.2 Modélisation mathématique en régime sinusoïdal permanent </w:t>
      </w:r>
    </w:p>
    <w:p w14:paraId="2DDBA0E3"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4.2.1 Schéma équivalent d'une phase statorique</w:t>
      </w:r>
    </w:p>
    <w:p w14:paraId="5DB80126"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4.2.2 Couple électromagnétique en régime sinusoïdal permanent </w:t>
      </w:r>
    </w:p>
    <w:p w14:paraId="77110317"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4.3 Commande scalaire de la machine asynchrone </w:t>
      </w:r>
    </w:p>
    <w:p w14:paraId="62B085F6"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4.3.1 Commande à flux d'entrefer constant </w:t>
      </w:r>
    </w:p>
    <w:p w14:paraId="29100AE8"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4.3.2 Régime d'affaiblissement de champ </w:t>
      </w:r>
    </w:p>
    <w:p w14:paraId="677F2645"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4.4 Commande vectorielle de la machine asynchrone</w:t>
      </w:r>
    </w:p>
    <w:p w14:paraId="13EC038E"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4.4.1 Equations de la machine asynchrone dans le référentiel statorique</w:t>
      </w:r>
    </w:p>
    <w:p w14:paraId="605113EF"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4.4.2 Couple électromagnétique </w:t>
      </w:r>
    </w:p>
    <w:p w14:paraId="21769E41"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 xml:space="preserve">4.4.3 Equations la machine asynchrone dans le référentiel tournant à la vitesse synchrone </w:t>
      </w:r>
    </w:p>
    <w:p w14:paraId="5EA1E2B4" w14:textId="77777777" w:rsidR="00F7074B" w:rsidRPr="002D0E4A" w:rsidRDefault="00F7074B" w:rsidP="00F7074B">
      <w:pPr>
        <w:autoSpaceDE w:val="0"/>
        <w:autoSpaceDN w:val="0"/>
        <w:adjustRightInd w:val="0"/>
        <w:jc w:val="both"/>
        <w:rPr>
          <w:rFonts w:ascii="Cambria" w:hAnsi="Cambria" w:cs="F16"/>
          <w:sz w:val="22"/>
          <w:szCs w:val="22"/>
        </w:rPr>
      </w:pPr>
      <w:r w:rsidRPr="002D0E4A">
        <w:rPr>
          <w:rFonts w:ascii="Cambria" w:hAnsi="Cambria" w:cs="F16"/>
          <w:sz w:val="22"/>
          <w:szCs w:val="22"/>
        </w:rPr>
        <w:t>4.4.4 Orientation du système d'axes (tournant) par rapport au flux rotorique</w:t>
      </w:r>
    </w:p>
    <w:p w14:paraId="0382EAFC" w14:textId="77777777" w:rsidR="00F7074B" w:rsidRPr="002D0E4A" w:rsidRDefault="00F7074B" w:rsidP="00F7074B">
      <w:pPr>
        <w:pStyle w:val="Paragraphedeliste"/>
        <w:ind w:left="0"/>
        <w:jc w:val="both"/>
        <w:rPr>
          <w:rFonts w:ascii="Cambria" w:hAnsi="Cambria" w:cs="F16"/>
          <w:sz w:val="22"/>
          <w:szCs w:val="22"/>
        </w:rPr>
      </w:pPr>
      <w:r w:rsidRPr="002D0E4A">
        <w:rPr>
          <w:rFonts w:ascii="Cambria" w:hAnsi="Cambria" w:cs="F16"/>
          <w:sz w:val="22"/>
          <w:szCs w:val="22"/>
        </w:rPr>
        <w:t xml:space="preserve">4.4.5 Fonctions de transfert tension-courant </w:t>
      </w:r>
    </w:p>
    <w:p w14:paraId="507D85FC" w14:textId="77777777" w:rsidR="00F7074B" w:rsidRPr="002D0E4A" w:rsidRDefault="00F7074B" w:rsidP="00F7074B">
      <w:pPr>
        <w:pStyle w:val="Paragraphedeliste"/>
        <w:ind w:left="0"/>
        <w:jc w:val="both"/>
        <w:rPr>
          <w:rFonts w:ascii="Cambria" w:hAnsi="Cambria"/>
          <w:color w:val="000000"/>
          <w:sz w:val="22"/>
          <w:szCs w:val="22"/>
        </w:rPr>
      </w:pPr>
    </w:p>
    <w:p w14:paraId="7A89F67A"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19C18FAC"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31B17BF2" w14:textId="77777777" w:rsidR="00F7074B" w:rsidRPr="003E599E" w:rsidRDefault="00F7074B" w:rsidP="00F7074B">
      <w:pPr>
        <w:jc w:val="both"/>
        <w:rPr>
          <w:rFonts w:asciiTheme="majorHAnsi" w:hAnsiTheme="majorHAnsi" w:cs="Arial"/>
          <w:b/>
          <w:u w:val="thick" w:color="F79646"/>
        </w:rPr>
      </w:pPr>
    </w:p>
    <w:p w14:paraId="00ECD12E"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18217228" w14:textId="77777777" w:rsidR="00F7074B" w:rsidRPr="003E599E" w:rsidRDefault="00F7074B" w:rsidP="00F7074B">
      <w:pPr>
        <w:tabs>
          <w:tab w:val="left" w:pos="2127"/>
        </w:tabs>
        <w:jc w:val="both"/>
        <w:rPr>
          <w:rFonts w:asciiTheme="majorHAnsi" w:hAnsiTheme="majorHAnsi" w:cs="Arial"/>
          <w:color w:val="000000"/>
          <w:sz w:val="20"/>
          <w:szCs w:val="20"/>
        </w:rPr>
      </w:pPr>
    </w:p>
    <w:p w14:paraId="562534F5"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color w:val="000000"/>
          <w:sz w:val="22"/>
          <w:szCs w:val="22"/>
        </w:rPr>
        <w:t>Jean Bonal, Guy Séguier, Entrainements électriques à vitesse variable, Tome 1, collection Schneider 1997</w:t>
      </w:r>
      <w:r w:rsidRPr="0044387E">
        <w:rPr>
          <w:rFonts w:ascii="Cambria" w:hAnsi="Cambria" w:cs="Arial"/>
          <w:i/>
          <w:iCs/>
          <w:color w:val="000000"/>
          <w:sz w:val="22"/>
          <w:szCs w:val="22"/>
        </w:rPr>
        <w:t>.</w:t>
      </w:r>
    </w:p>
    <w:p w14:paraId="6C6D8AD5"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color w:val="000000"/>
          <w:sz w:val="22"/>
          <w:szCs w:val="22"/>
        </w:rPr>
        <w:t>Jean Bonal, Guy Séguier, Entrainements électriques à vitesse variable, Tome 2, collection Schneider 1998</w:t>
      </w:r>
      <w:r w:rsidRPr="00966E2E">
        <w:rPr>
          <w:rFonts w:ascii="Cambria" w:hAnsi="Cambria"/>
          <w:i/>
          <w:iCs/>
          <w:color w:val="000000"/>
        </w:rPr>
        <w:t>.</w:t>
      </w:r>
    </w:p>
    <w:p w14:paraId="4173FE39"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color w:val="000000"/>
          <w:sz w:val="22"/>
          <w:szCs w:val="22"/>
        </w:rPr>
        <w:t>Jean Bonal, Guy Séguier, Entrainements électriques à vitesse variable, Tome 3, collection Schneider 1998</w:t>
      </w:r>
      <w:r w:rsidRPr="00966E2E">
        <w:rPr>
          <w:rFonts w:ascii="Cambria" w:hAnsi="Cambria"/>
          <w:i/>
          <w:iCs/>
          <w:color w:val="000000"/>
        </w:rPr>
        <w:t>.</w:t>
      </w:r>
    </w:p>
    <w:p w14:paraId="19EC9977" w14:textId="77777777" w:rsidR="00F7074B" w:rsidRPr="0044387E" w:rsidRDefault="00F7074B" w:rsidP="0066193A">
      <w:pPr>
        <w:pStyle w:val="Paragraphedeliste"/>
        <w:numPr>
          <w:ilvl w:val="0"/>
          <w:numId w:val="17"/>
        </w:numPr>
        <w:tabs>
          <w:tab w:val="left" w:pos="2127"/>
        </w:tabs>
        <w:jc w:val="both"/>
        <w:rPr>
          <w:rFonts w:asciiTheme="majorHAnsi" w:hAnsiTheme="majorHAnsi" w:cstheme="minorBidi"/>
          <w:i/>
          <w:iCs/>
        </w:rPr>
      </w:pPr>
      <w:r w:rsidRPr="00966E2E">
        <w:rPr>
          <w:rFonts w:ascii="Cambria" w:hAnsi="Cambria" w:cs="Arial"/>
          <w:bCs/>
          <w:i/>
          <w:iCs/>
          <w:sz w:val="22"/>
          <w:szCs w:val="22"/>
        </w:rPr>
        <w:t>Michel Pinard. Commande électronique des moteurs électriques, Dunod, 2004</w:t>
      </w:r>
      <w:r w:rsidRPr="00966E2E">
        <w:rPr>
          <w:rFonts w:ascii="Cambria" w:hAnsi="Cambria" w:cs="Arial"/>
          <w:bCs/>
          <w:i/>
          <w:iCs/>
        </w:rPr>
        <w:t>.</w:t>
      </w:r>
    </w:p>
    <w:p w14:paraId="24C82C05" w14:textId="77777777" w:rsidR="00F7074B" w:rsidRPr="0044387E" w:rsidRDefault="00F7074B" w:rsidP="0066193A">
      <w:pPr>
        <w:pStyle w:val="Paragraphedeliste"/>
        <w:numPr>
          <w:ilvl w:val="0"/>
          <w:numId w:val="17"/>
        </w:numPr>
        <w:tabs>
          <w:tab w:val="left" w:pos="2127"/>
        </w:tabs>
        <w:jc w:val="both"/>
        <w:rPr>
          <w:rFonts w:asciiTheme="majorHAnsi" w:hAnsiTheme="majorHAnsi" w:cstheme="minorBidi"/>
          <w:i/>
          <w:iCs/>
        </w:rPr>
      </w:pPr>
      <w:r w:rsidRPr="00966E2E">
        <w:rPr>
          <w:rFonts w:ascii="Cambria" w:hAnsi="Cambria" w:cs="Arial"/>
          <w:bCs/>
          <w:i/>
          <w:iCs/>
          <w:sz w:val="22"/>
          <w:szCs w:val="22"/>
        </w:rPr>
        <w:t>Loron Luc. Commande des systèmes électriques, Lavoisier, 2000</w:t>
      </w:r>
      <w:r w:rsidRPr="00966E2E">
        <w:rPr>
          <w:rFonts w:ascii="Cambria" w:hAnsi="Cambria" w:cs="Arial"/>
          <w:bCs/>
          <w:i/>
          <w:iCs/>
        </w:rPr>
        <w:t>.</w:t>
      </w:r>
    </w:p>
    <w:p w14:paraId="2E4D81BA" w14:textId="77777777" w:rsidR="00F7074B" w:rsidRPr="0044387E" w:rsidRDefault="00F7074B" w:rsidP="0066193A">
      <w:pPr>
        <w:pStyle w:val="Paragraphedeliste"/>
        <w:numPr>
          <w:ilvl w:val="0"/>
          <w:numId w:val="17"/>
        </w:numPr>
        <w:tabs>
          <w:tab w:val="left" w:pos="2127"/>
        </w:tabs>
        <w:jc w:val="both"/>
        <w:rPr>
          <w:rFonts w:asciiTheme="majorHAnsi" w:hAnsiTheme="majorHAnsi" w:cstheme="minorBidi"/>
          <w:i/>
          <w:iCs/>
        </w:rPr>
      </w:pPr>
      <w:r w:rsidRPr="00966E2E">
        <w:rPr>
          <w:rFonts w:ascii="Cambria" w:hAnsi="Cambria" w:cs="Arial"/>
          <w:bCs/>
          <w:i/>
          <w:iCs/>
          <w:sz w:val="22"/>
          <w:szCs w:val="22"/>
        </w:rPr>
        <w:t>J.-P. Caron, J.P. Hautier, Modélisation et commande de la machine asynchrone, Technip, 1995</w:t>
      </w:r>
      <w:r w:rsidRPr="00966E2E">
        <w:rPr>
          <w:rFonts w:ascii="Cambria" w:hAnsi="Cambria" w:cs="Arial"/>
          <w:bCs/>
          <w:i/>
          <w:iCs/>
        </w:rPr>
        <w:t>.</w:t>
      </w:r>
    </w:p>
    <w:p w14:paraId="6E76821A" w14:textId="77777777" w:rsidR="00F7074B" w:rsidRPr="0044387E" w:rsidRDefault="00F7074B" w:rsidP="0066193A">
      <w:pPr>
        <w:pStyle w:val="Paragraphedeliste"/>
        <w:numPr>
          <w:ilvl w:val="0"/>
          <w:numId w:val="17"/>
        </w:numPr>
        <w:tabs>
          <w:tab w:val="left" w:pos="2127"/>
        </w:tabs>
        <w:jc w:val="both"/>
        <w:rPr>
          <w:rFonts w:asciiTheme="majorHAnsi" w:hAnsiTheme="majorHAnsi" w:cstheme="minorBidi"/>
          <w:i/>
          <w:iCs/>
        </w:rPr>
      </w:pPr>
      <w:r w:rsidRPr="00966E2E">
        <w:rPr>
          <w:rFonts w:ascii="Cambria" w:hAnsi="Cambria" w:cs="Arial"/>
          <w:bCs/>
          <w:i/>
          <w:iCs/>
          <w:sz w:val="22"/>
          <w:szCs w:val="22"/>
        </w:rPr>
        <w:t>G. Grellet, G. Clerc, Actionneurs électriques, Principes, Modèles, Commandes, Eyrolles, 1996</w:t>
      </w:r>
      <w:r w:rsidRPr="00966E2E">
        <w:rPr>
          <w:rFonts w:ascii="Cambria" w:hAnsi="Cambria" w:cs="Arial"/>
          <w:bCs/>
          <w:i/>
          <w:iCs/>
        </w:rPr>
        <w:t>.</w:t>
      </w:r>
    </w:p>
    <w:p w14:paraId="536A0EDD" w14:textId="77777777" w:rsidR="00F7074B" w:rsidRPr="0044387E" w:rsidRDefault="00F7074B" w:rsidP="0066193A">
      <w:pPr>
        <w:pStyle w:val="Paragraphedeliste"/>
        <w:numPr>
          <w:ilvl w:val="0"/>
          <w:numId w:val="17"/>
        </w:numPr>
        <w:tabs>
          <w:tab w:val="left" w:pos="2127"/>
        </w:tabs>
        <w:jc w:val="both"/>
        <w:rPr>
          <w:rFonts w:asciiTheme="majorHAnsi" w:hAnsiTheme="majorHAnsi" w:cstheme="minorBidi"/>
          <w:i/>
          <w:iCs/>
        </w:rPr>
      </w:pPr>
      <w:r w:rsidRPr="00966E2E">
        <w:rPr>
          <w:rFonts w:ascii="Cambria" w:hAnsi="Cambria" w:cs="Arial"/>
          <w:bCs/>
          <w:i/>
          <w:iCs/>
          <w:sz w:val="22"/>
          <w:szCs w:val="22"/>
        </w:rPr>
        <w:t>J. Lesenne, F. Notelet, G. Séguier, Introduction à l’électrotechnique approfondie, Technique et Documentation, 1981</w:t>
      </w:r>
      <w:r w:rsidRPr="00966E2E">
        <w:rPr>
          <w:rFonts w:ascii="Cambria" w:hAnsi="Cambria" w:cs="Arial"/>
          <w:bCs/>
          <w:i/>
          <w:iCs/>
        </w:rPr>
        <w:t>.</w:t>
      </w:r>
    </w:p>
    <w:p w14:paraId="26C91206"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sz w:val="22"/>
          <w:szCs w:val="22"/>
        </w:rPr>
        <w:t xml:space="preserve">J. </w:t>
      </w:r>
      <w:r w:rsidRPr="00966E2E">
        <w:rPr>
          <w:rFonts w:ascii="Cambria" w:hAnsi="Cambria"/>
          <w:i/>
          <w:iCs/>
          <w:caps/>
          <w:sz w:val="22"/>
          <w:szCs w:val="22"/>
        </w:rPr>
        <w:t>C</w:t>
      </w:r>
      <w:r w:rsidRPr="00966E2E">
        <w:rPr>
          <w:rFonts w:ascii="Cambria" w:hAnsi="Cambria"/>
          <w:i/>
          <w:iCs/>
          <w:sz w:val="22"/>
          <w:szCs w:val="22"/>
        </w:rPr>
        <w:t xml:space="preserve">aron, J. </w:t>
      </w:r>
      <w:r w:rsidRPr="00966E2E">
        <w:rPr>
          <w:rFonts w:ascii="Cambria" w:hAnsi="Cambria"/>
          <w:i/>
          <w:iCs/>
          <w:caps/>
          <w:sz w:val="22"/>
          <w:szCs w:val="22"/>
        </w:rPr>
        <w:t>H</w:t>
      </w:r>
      <w:r w:rsidRPr="00966E2E">
        <w:rPr>
          <w:rFonts w:ascii="Cambria" w:hAnsi="Cambria"/>
          <w:i/>
          <w:iCs/>
          <w:sz w:val="22"/>
          <w:szCs w:val="22"/>
        </w:rPr>
        <w:t>autier, Modélisation et Commande de la Machine Asynchrone, Edition Technip, Paris, France, 1995.</w:t>
      </w:r>
    </w:p>
    <w:p w14:paraId="0AC52C93"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sz w:val="22"/>
          <w:szCs w:val="22"/>
        </w:rPr>
        <w:t>R. Chauprade. Commandes des moteurs à courant alternatif (Electronique de puissance), 1987</w:t>
      </w:r>
      <w:r w:rsidRPr="00966E2E">
        <w:rPr>
          <w:rFonts w:ascii="Cambria" w:hAnsi="Cambria"/>
          <w:i/>
          <w:iCs/>
        </w:rPr>
        <w:t>.</w:t>
      </w:r>
    </w:p>
    <w:p w14:paraId="494BC650" w14:textId="77777777" w:rsidR="00F7074B" w:rsidRPr="0044387E" w:rsidRDefault="00F7074B" w:rsidP="0066193A">
      <w:pPr>
        <w:pStyle w:val="Paragraphedeliste"/>
        <w:numPr>
          <w:ilvl w:val="0"/>
          <w:numId w:val="17"/>
        </w:numPr>
        <w:tabs>
          <w:tab w:val="left" w:pos="2127"/>
        </w:tabs>
        <w:jc w:val="both"/>
        <w:rPr>
          <w:rFonts w:asciiTheme="majorHAnsi" w:hAnsiTheme="majorHAnsi"/>
          <w:i/>
          <w:iCs/>
        </w:rPr>
      </w:pPr>
      <w:r w:rsidRPr="00966E2E">
        <w:rPr>
          <w:rFonts w:ascii="Cambria" w:hAnsi="Cambria"/>
          <w:i/>
          <w:iCs/>
          <w:sz w:val="22"/>
          <w:szCs w:val="22"/>
        </w:rPr>
        <w:t>R. Chauprade. Commandes des moteurs à courant continu (Electronique de puissance), 1984</w:t>
      </w:r>
      <w:r w:rsidRPr="00966E2E">
        <w:rPr>
          <w:rFonts w:ascii="Cambria" w:hAnsi="Cambria"/>
          <w:i/>
          <w:iCs/>
        </w:rPr>
        <w:t>.</w:t>
      </w:r>
    </w:p>
    <w:p w14:paraId="7B03CCC4" w14:textId="77777777" w:rsidR="00F7074B" w:rsidRPr="0044387E" w:rsidRDefault="00F7074B" w:rsidP="00F7074B">
      <w:pPr>
        <w:spacing w:after="200" w:line="276" w:lineRule="auto"/>
        <w:rPr>
          <w:rFonts w:ascii="Cambria" w:hAnsi="Cambria" w:cs="Arial"/>
          <w:b/>
          <w:u w:val="thick" w:color="F79646"/>
        </w:rPr>
      </w:pPr>
    </w:p>
    <w:p w14:paraId="5BD37602" w14:textId="77777777" w:rsidR="00F7074B" w:rsidRPr="0044387E" w:rsidRDefault="00F7074B" w:rsidP="00F7074B">
      <w:pPr>
        <w:spacing w:after="200" w:line="276" w:lineRule="auto"/>
        <w:rPr>
          <w:rFonts w:ascii="Cambria" w:hAnsi="Cambria" w:cs="Arial"/>
          <w:b/>
          <w:u w:val="thick" w:color="F79646"/>
        </w:rPr>
      </w:pPr>
    </w:p>
    <w:p w14:paraId="5A631FD7" w14:textId="77777777" w:rsidR="00F7074B" w:rsidRPr="0044387E" w:rsidRDefault="00F7074B" w:rsidP="00F7074B">
      <w:pPr>
        <w:spacing w:after="200" w:line="276" w:lineRule="auto"/>
        <w:rPr>
          <w:rFonts w:ascii="Cambria" w:hAnsi="Cambria" w:cs="Arial"/>
          <w:b/>
          <w:u w:val="thick" w:color="F79646"/>
        </w:rPr>
      </w:pPr>
      <w:r w:rsidRPr="0044387E">
        <w:rPr>
          <w:rFonts w:ascii="Cambria" w:hAnsi="Cambria" w:cs="Arial"/>
          <w:b/>
          <w:u w:val="thick" w:color="F79646"/>
        </w:rPr>
        <w:br w:type="page"/>
      </w:r>
    </w:p>
    <w:p w14:paraId="27C9514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713FBFEC"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35B2A43D" w14:textId="77777777" w:rsidR="00F7074B" w:rsidRPr="001312C7"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BB7AD6">
        <w:rPr>
          <w:rFonts w:asciiTheme="majorHAnsi" w:hAnsiTheme="majorHAnsi" w:cs="Calibri"/>
          <w:b/>
          <w:bCs/>
          <w:iCs/>
        </w:rPr>
        <w:t>Matière</w:t>
      </w:r>
      <w:r>
        <w:rPr>
          <w:rFonts w:asciiTheme="majorHAnsi" w:hAnsiTheme="majorHAnsi" w:cs="Calibri"/>
          <w:b/>
          <w:bCs/>
          <w:iCs/>
        </w:rPr>
        <w:t xml:space="preserve"> 9</w:t>
      </w:r>
      <w:r w:rsidRPr="00BB7AD6">
        <w:rPr>
          <w:rFonts w:asciiTheme="majorHAnsi" w:hAnsiTheme="majorHAnsi" w:cs="Calibri"/>
          <w:b/>
          <w:bCs/>
          <w:iCs/>
        </w:rPr>
        <w:t> :</w:t>
      </w:r>
      <w:r w:rsidRPr="001312C7">
        <w:rPr>
          <w:rFonts w:ascii="Cambria" w:hAnsi="Cambria"/>
          <w:b/>
          <w:bCs/>
        </w:rPr>
        <w:t>Bio instrumentation et biocapteurs</w:t>
      </w:r>
    </w:p>
    <w:p w14:paraId="21539A6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1F56CD31"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600A82A0"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0E422C50" w14:textId="77777777" w:rsidR="00F7074B" w:rsidRPr="003E599E" w:rsidRDefault="00F7074B" w:rsidP="00F7074B">
      <w:pPr>
        <w:jc w:val="both"/>
        <w:rPr>
          <w:rFonts w:asciiTheme="majorHAnsi" w:hAnsiTheme="majorHAnsi" w:cs="Calibri"/>
          <w:b/>
        </w:rPr>
      </w:pPr>
    </w:p>
    <w:p w14:paraId="1BAABA07"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7FAF6486" w14:textId="77777777" w:rsidR="00F7074B" w:rsidRDefault="00F7074B" w:rsidP="00F7074B">
      <w:pPr>
        <w:jc w:val="both"/>
        <w:rPr>
          <w:rFonts w:ascii="Cambria" w:hAnsi="Cambria" w:cs="Arial"/>
          <w:color w:val="000000"/>
          <w:sz w:val="22"/>
          <w:szCs w:val="22"/>
        </w:rPr>
      </w:pPr>
      <w:r w:rsidRPr="00251C6E">
        <w:rPr>
          <w:rFonts w:ascii="Cambria" w:hAnsi="Cambria"/>
          <w:sz w:val="22"/>
          <w:szCs w:val="22"/>
        </w:rPr>
        <w:t>Ce cours est destiné à se familiariser avec les dispositifs capables de prélever les signaux physiologiques et biologiques</w:t>
      </w:r>
      <w:r>
        <w:rPr>
          <w:rFonts w:ascii="Cambria" w:hAnsi="Cambria"/>
          <w:sz w:val="22"/>
          <w:szCs w:val="22"/>
        </w:rPr>
        <w:t>.</w:t>
      </w:r>
    </w:p>
    <w:p w14:paraId="06B05B8C" w14:textId="77777777" w:rsidR="00F7074B" w:rsidRPr="003E599E" w:rsidRDefault="00F7074B" w:rsidP="00F7074B">
      <w:pPr>
        <w:jc w:val="both"/>
        <w:rPr>
          <w:rFonts w:asciiTheme="majorHAnsi" w:hAnsiTheme="majorHAnsi" w:cs="Calibri"/>
          <w:b/>
          <w:u w:val="thick" w:color="F79646"/>
        </w:rPr>
      </w:pPr>
    </w:p>
    <w:p w14:paraId="36B4CEDF"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5170FFA7" w14:textId="77777777" w:rsidR="00F7074B" w:rsidRPr="003E599E" w:rsidRDefault="00F7074B" w:rsidP="00F7074B">
      <w:pPr>
        <w:jc w:val="both"/>
        <w:rPr>
          <w:rFonts w:asciiTheme="majorHAnsi" w:hAnsiTheme="majorHAnsi"/>
          <w:color w:val="000000"/>
          <w:sz w:val="22"/>
          <w:szCs w:val="22"/>
          <w:lang w:eastAsia="fr-FR"/>
        </w:rPr>
      </w:pPr>
      <w:r w:rsidRPr="00251C6E">
        <w:rPr>
          <w:rFonts w:ascii="Cambria" w:hAnsi="Cambria"/>
          <w:sz w:val="22"/>
          <w:szCs w:val="22"/>
        </w:rPr>
        <w:t>Systèmes de transduction fondamentaux, Electronique fondamentale, Chimie générale.</w:t>
      </w:r>
    </w:p>
    <w:p w14:paraId="770C7DCF" w14:textId="77777777" w:rsidR="00F7074B" w:rsidRPr="003E599E" w:rsidRDefault="00F7074B" w:rsidP="00F7074B">
      <w:pPr>
        <w:jc w:val="both"/>
        <w:rPr>
          <w:rFonts w:asciiTheme="majorHAnsi" w:hAnsiTheme="majorHAnsi" w:cs="Calibri"/>
          <w:iCs/>
          <w:sz w:val="22"/>
          <w:szCs w:val="22"/>
        </w:rPr>
      </w:pPr>
    </w:p>
    <w:p w14:paraId="35436DBA"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76D55867"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1</w:t>
      </w:r>
      <w:r w:rsidRPr="00251C6E">
        <w:rPr>
          <w:rFonts w:ascii="Cambria" w:hAnsi="Cambria" w:cs="Times New Roman"/>
          <w:sz w:val="22"/>
          <w:szCs w:val="22"/>
        </w:rPr>
        <w:t xml:space="preserve">. Origine du signal biologique </w:t>
      </w:r>
    </w:p>
    <w:p w14:paraId="71AD4D78"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2</w:t>
      </w:r>
      <w:r w:rsidRPr="00251C6E">
        <w:rPr>
          <w:rFonts w:ascii="Cambria" w:hAnsi="Cambria" w:cs="Times New Roman"/>
          <w:sz w:val="22"/>
          <w:szCs w:val="22"/>
        </w:rPr>
        <w:t>. Bruit</w:t>
      </w:r>
      <w:r>
        <w:rPr>
          <w:rFonts w:ascii="Cambria" w:hAnsi="Cambria" w:cs="Times New Roman"/>
          <w:sz w:val="22"/>
          <w:szCs w:val="22"/>
        </w:rPr>
        <w:t xml:space="preserve"> dans les systèmes biologiques</w:t>
      </w:r>
    </w:p>
    <w:p w14:paraId="2081DDB8"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3</w:t>
      </w:r>
      <w:r w:rsidRPr="00251C6E">
        <w:rPr>
          <w:rFonts w:ascii="Cambria" w:hAnsi="Cambria" w:cs="Times New Roman"/>
          <w:sz w:val="22"/>
          <w:szCs w:val="22"/>
        </w:rPr>
        <w:t>. Electrode électrochimique,</w:t>
      </w:r>
      <w:r>
        <w:rPr>
          <w:rFonts w:ascii="Cambria" w:hAnsi="Cambria" w:cs="Times New Roman"/>
          <w:sz w:val="22"/>
          <w:szCs w:val="22"/>
        </w:rPr>
        <w:t xml:space="preserve"> équation de Nerst, Nickolskii</w:t>
      </w:r>
    </w:p>
    <w:p w14:paraId="3123AFB1"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4</w:t>
      </w:r>
      <w:r w:rsidRPr="00251C6E">
        <w:rPr>
          <w:rFonts w:ascii="Cambria" w:hAnsi="Cambria" w:cs="Times New Roman"/>
          <w:sz w:val="22"/>
          <w:szCs w:val="22"/>
        </w:rPr>
        <w:t xml:space="preserve">. Capteurs ioniques et ampérométriques </w:t>
      </w:r>
    </w:p>
    <w:p w14:paraId="4117D698"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5</w:t>
      </w:r>
      <w:r w:rsidRPr="00251C6E">
        <w:rPr>
          <w:rFonts w:ascii="Cambria" w:hAnsi="Cambria" w:cs="Times New Roman"/>
          <w:sz w:val="22"/>
          <w:szCs w:val="22"/>
        </w:rPr>
        <w:t xml:space="preserve">. Enregistrement ECG, EMG, EEG </w:t>
      </w:r>
    </w:p>
    <w:p w14:paraId="4A904F06"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6</w:t>
      </w:r>
      <w:r w:rsidRPr="00251C6E">
        <w:rPr>
          <w:rFonts w:ascii="Cambria" w:hAnsi="Cambria" w:cs="Times New Roman"/>
          <w:sz w:val="22"/>
          <w:szCs w:val="22"/>
        </w:rPr>
        <w:t xml:space="preserve">. Enregistrement du signal respiratoire </w:t>
      </w:r>
    </w:p>
    <w:p w14:paraId="1D346FCD"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7</w:t>
      </w:r>
      <w:r w:rsidRPr="00251C6E">
        <w:rPr>
          <w:rFonts w:ascii="Cambria" w:hAnsi="Cambria" w:cs="Times New Roman"/>
          <w:sz w:val="22"/>
          <w:szCs w:val="22"/>
        </w:rPr>
        <w:t>. Enregistrem</w:t>
      </w:r>
      <w:r>
        <w:rPr>
          <w:rFonts w:ascii="Cambria" w:hAnsi="Cambria" w:cs="Times New Roman"/>
          <w:sz w:val="22"/>
          <w:szCs w:val="22"/>
        </w:rPr>
        <w:t>ent du signal de débit sanguin</w:t>
      </w:r>
    </w:p>
    <w:p w14:paraId="7FB1BE0C" w14:textId="77777777" w:rsidR="00F7074B" w:rsidRPr="00251C6E" w:rsidRDefault="00F7074B" w:rsidP="00F7074B">
      <w:pPr>
        <w:pStyle w:val="Default"/>
        <w:jc w:val="both"/>
        <w:rPr>
          <w:rFonts w:ascii="Cambria" w:hAnsi="Cambria" w:cs="Times New Roman"/>
          <w:sz w:val="22"/>
          <w:szCs w:val="22"/>
        </w:rPr>
      </w:pPr>
      <w:r>
        <w:rPr>
          <w:rFonts w:ascii="Cambria" w:hAnsi="Cambria" w:cs="Times New Roman"/>
          <w:sz w:val="22"/>
          <w:szCs w:val="22"/>
        </w:rPr>
        <w:t>8</w:t>
      </w:r>
      <w:r w:rsidRPr="00251C6E">
        <w:rPr>
          <w:rFonts w:ascii="Cambria" w:hAnsi="Cambria" w:cs="Times New Roman"/>
          <w:sz w:val="22"/>
          <w:szCs w:val="22"/>
        </w:rPr>
        <w:t xml:space="preserve">. Bio récepteur enzymatique, Biocapteurs </w:t>
      </w:r>
    </w:p>
    <w:p w14:paraId="60D4C380" w14:textId="77777777" w:rsidR="00F7074B" w:rsidRPr="003E599E" w:rsidRDefault="00F7074B" w:rsidP="00F7074B">
      <w:pPr>
        <w:jc w:val="both"/>
        <w:rPr>
          <w:rFonts w:asciiTheme="majorHAnsi" w:eastAsia="Calibri" w:hAnsiTheme="majorHAnsi" w:cs="Arial"/>
          <w:sz w:val="22"/>
          <w:szCs w:val="22"/>
          <w:lang w:eastAsia="en-US"/>
        </w:rPr>
      </w:pPr>
      <w:r>
        <w:rPr>
          <w:rFonts w:ascii="Cambria" w:hAnsi="Cambria"/>
          <w:sz w:val="22"/>
          <w:szCs w:val="22"/>
        </w:rPr>
        <w:t>9</w:t>
      </w:r>
      <w:r w:rsidRPr="00251C6E">
        <w:rPr>
          <w:rFonts w:ascii="Cambria" w:hAnsi="Cambria"/>
          <w:sz w:val="22"/>
          <w:szCs w:val="22"/>
        </w:rPr>
        <w:t>. Application biomédicale et environnementale</w:t>
      </w:r>
    </w:p>
    <w:p w14:paraId="5D5CEA21" w14:textId="77777777" w:rsidR="00F7074B" w:rsidRDefault="00F7074B" w:rsidP="00F7074B">
      <w:pPr>
        <w:jc w:val="both"/>
        <w:rPr>
          <w:rFonts w:ascii="Cambria" w:hAnsi="Cambria" w:cs="Arial"/>
          <w:b/>
          <w:bCs/>
          <w:color w:val="000000"/>
          <w:sz w:val="22"/>
          <w:szCs w:val="22"/>
        </w:rPr>
      </w:pPr>
    </w:p>
    <w:p w14:paraId="508ECBA7" w14:textId="77777777" w:rsidR="00F7074B" w:rsidRDefault="00F7074B" w:rsidP="00F7074B">
      <w:pPr>
        <w:jc w:val="both"/>
        <w:rPr>
          <w:rFonts w:ascii="Cambria" w:hAnsi="Cambria" w:cs="Arial"/>
          <w:color w:val="000000"/>
          <w:sz w:val="22"/>
          <w:szCs w:val="22"/>
        </w:rPr>
      </w:pPr>
    </w:p>
    <w:p w14:paraId="1127B371" w14:textId="77777777" w:rsidR="00F7074B" w:rsidRPr="003E599E" w:rsidRDefault="00F7074B" w:rsidP="00F7074B">
      <w:pPr>
        <w:ind w:left="1418" w:hanging="1418"/>
        <w:jc w:val="both"/>
        <w:rPr>
          <w:rFonts w:asciiTheme="majorHAnsi" w:hAnsiTheme="majorHAnsi" w:cs="Arial"/>
          <w:b/>
          <w:sz w:val="22"/>
          <w:szCs w:val="22"/>
          <w:u w:val="thick" w:color="F79646"/>
        </w:rPr>
      </w:pPr>
    </w:p>
    <w:p w14:paraId="3B1BAD80"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2FDBCADD"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1E023F14" w14:textId="77777777" w:rsidR="00F7074B" w:rsidRPr="003E599E" w:rsidRDefault="00F7074B" w:rsidP="00F7074B">
      <w:pPr>
        <w:jc w:val="both"/>
        <w:rPr>
          <w:rFonts w:asciiTheme="majorHAnsi" w:hAnsiTheme="majorHAnsi" w:cs="Arial"/>
          <w:b/>
          <w:u w:val="thick" w:color="F79646"/>
        </w:rPr>
      </w:pPr>
    </w:p>
    <w:p w14:paraId="573A9DFB"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7ECB9D77" w14:textId="77777777" w:rsidR="00F7074B" w:rsidRPr="003E599E" w:rsidRDefault="00F7074B" w:rsidP="00F7074B">
      <w:pPr>
        <w:tabs>
          <w:tab w:val="left" w:pos="2127"/>
        </w:tabs>
        <w:jc w:val="both"/>
        <w:rPr>
          <w:rFonts w:asciiTheme="majorHAnsi" w:hAnsiTheme="majorHAnsi" w:cs="Arial"/>
          <w:color w:val="000000"/>
          <w:sz w:val="20"/>
          <w:szCs w:val="20"/>
        </w:rPr>
      </w:pPr>
    </w:p>
    <w:p w14:paraId="6464E506" w14:textId="77777777" w:rsidR="00F7074B" w:rsidRPr="0044387E" w:rsidRDefault="00F7074B" w:rsidP="0066193A">
      <w:pPr>
        <w:pStyle w:val="Paragraphedeliste"/>
        <w:numPr>
          <w:ilvl w:val="0"/>
          <w:numId w:val="18"/>
        </w:numPr>
        <w:tabs>
          <w:tab w:val="left" w:pos="2127"/>
        </w:tabs>
        <w:jc w:val="both"/>
        <w:rPr>
          <w:rFonts w:asciiTheme="majorHAnsi" w:hAnsiTheme="majorHAnsi"/>
          <w:i/>
          <w:iCs/>
          <w:sz w:val="22"/>
          <w:szCs w:val="22"/>
        </w:rPr>
      </w:pPr>
      <w:r w:rsidRPr="001312C7">
        <w:rPr>
          <w:rFonts w:ascii="Cambria" w:hAnsi="Cambria"/>
          <w:i/>
          <w:iCs/>
          <w:sz w:val="22"/>
          <w:szCs w:val="22"/>
        </w:rPr>
        <w:t>Tran Minh Canh, Les biocapteurs, Elsevier-Masson, 1991</w:t>
      </w:r>
    </w:p>
    <w:p w14:paraId="0DB30EB2" w14:textId="77777777" w:rsidR="00F7074B" w:rsidRPr="0044387E" w:rsidRDefault="00F7074B" w:rsidP="0066193A">
      <w:pPr>
        <w:pStyle w:val="Paragraphedeliste"/>
        <w:numPr>
          <w:ilvl w:val="0"/>
          <w:numId w:val="18"/>
        </w:numPr>
        <w:tabs>
          <w:tab w:val="left" w:pos="2127"/>
        </w:tabs>
        <w:jc w:val="both"/>
        <w:rPr>
          <w:rFonts w:asciiTheme="majorHAnsi" w:hAnsiTheme="majorHAnsi"/>
          <w:i/>
          <w:iCs/>
          <w:sz w:val="22"/>
          <w:szCs w:val="22"/>
        </w:rPr>
      </w:pPr>
      <w:r w:rsidRPr="001312C7">
        <w:rPr>
          <w:rFonts w:ascii="Cambria" w:hAnsi="Cambria"/>
          <w:i/>
          <w:iCs/>
          <w:sz w:val="22"/>
          <w:szCs w:val="22"/>
        </w:rPr>
        <w:t>G. Broun et C. Moreau, Les équipements biomédicaux à l’hôpital et au laboratoire, Maloine, 1998.</w:t>
      </w:r>
    </w:p>
    <w:p w14:paraId="29476B47" w14:textId="77777777" w:rsidR="00F7074B" w:rsidRPr="001312C7" w:rsidRDefault="00F7074B" w:rsidP="0066193A">
      <w:pPr>
        <w:pStyle w:val="Paragraphedeliste"/>
        <w:numPr>
          <w:ilvl w:val="0"/>
          <w:numId w:val="18"/>
        </w:numPr>
        <w:tabs>
          <w:tab w:val="left" w:pos="2127"/>
        </w:tabs>
        <w:jc w:val="both"/>
        <w:rPr>
          <w:rFonts w:asciiTheme="majorHAnsi" w:hAnsiTheme="majorHAnsi"/>
          <w:i/>
          <w:iCs/>
          <w:sz w:val="22"/>
          <w:szCs w:val="22"/>
          <w:lang w:val="en-US"/>
        </w:rPr>
      </w:pPr>
      <w:r w:rsidRPr="001312C7">
        <w:rPr>
          <w:rFonts w:ascii="Cambria" w:hAnsi="Cambria"/>
          <w:i/>
          <w:iCs/>
          <w:sz w:val="22"/>
          <w:szCs w:val="22"/>
          <w:lang w:val="en-US"/>
        </w:rPr>
        <w:t>R.  Normann, Principles of Bioinstrumentation, Wiley, 1988.</w:t>
      </w:r>
    </w:p>
    <w:p w14:paraId="33EB4781" w14:textId="77777777" w:rsidR="00F7074B" w:rsidRPr="001312C7" w:rsidRDefault="00F7074B" w:rsidP="0066193A">
      <w:pPr>
        <w:pStyle w:val="Paragraphedeliste"/>
        <w:numPr>
          <w:ilvl w:val="0"/>
          <w:numId w:val="18"/>
        </w:numPr>
        <w:tabs>
          <w:tab w:val="left" w:pos="2127"/>
        </w:tabs>
        <w:jc w:val="both"/>
        <w:rPr>
          <w:rFonts w:asciiTheme="majorHAnsi" w:hAnsiTheme="majorHAnsi"/>
          <w:i/>
          <w:iCs/>
          <w:sz w:val="22"/>
          <w:szCs w:val="22"/>
          <w:lang w:val="en-US"/>
        </w:rPr>
      </w:pPr>
      <w:r w:rsidRPr="001312C7">
        <w:rPr>
          <w:rFonts w:ascii="Cambria" w:hAnsi="Cambria"/>
          <w:i/>
          <w:iCs/>
          <w:sz w:val="22"/>
          <w:szCs w:val="22"/>
          <w:lang w:val="en-US"/>
        </w:rPr>
        <w:t>T. Thomas, D.A. Corlis, J. Bailey, The Psychophysical Measurement of Visual Function, Buttrworth-Heinemann 2003.</w:t>
      </w:r>
    </w:p>
    <w:p w14:paraId="6422E8FE" w14:textId="77777777" w:rsidR="00F7074B" w:rsidRDefault="00F7074B" w:rsidP="00F7074B">
      <w:pPr>
        <w:tabs>
          <w:tab w:val="left" w:pos="2127"/>
        </w:tabs>
        <w:jc w:val="both"/>
        <w:rPr>
          <w:rFonts w:asciiTheme="majorHAnsi" w:hAnsiTheme="majorHAnsi"/>
          <w:i/>
          <w:iCs/>
          <w:lang w:val="en-US"/>
        </w:rPr>
      </w:pPr>
    </w:p>
    <w:p w14:paraId="2A513CE7" w14:textId="77777777" w:rsidR="00F7074B" w:rsidRDefault="00F7074B" w:rsidP="00F7074B">
      <w:pPr>
        <w:tabs>
          <w:tab w:val="left" w:pos="2127"/>
        </w:tabs>
        <w:jc w:val="both"/>
        <w:rPr>
          <w:rFonts w:asciiTheme="majorHAnsi" w:hAnsiTheme="majorHAnsi"/>
          <w:i/>
          <w:iCs/>
          <w:lang w:val="en-US"/>
        </w:rPr>
      </w:pPr>
    </w:p>
    <w:p w14:paraId="099A4196" w14:textId="77777777" w:rsidR="00F7074B" w:rsidRDefault="00F7074B" w:rsidP="00F7074B">
      <w:pPr>
        <w:spacing w:after="200" w:line="276" w:lineRule="auto"/>
        <w:rPr>
          <w:rFonts w:ascii="Cambria" w:hAnsi="Cambria" w:cs="Arial"/>
          <w:b/>
          <w:u w:val="thick" w:color="F79646"/>
          <w:lang w:val="en-US"/>
        </w:rPr>
      </w:pPr>
      <w:r>
        <w:rPr>
          <w:rFonts w:ascii="Cambria" w:hAnsi="Cambria" w:cs="Arial"/>
          <w:b/>
          <w:u w:val="thick" w:color="F79646"/>
          <w:lang w:val="en-US"/>
        </w:rPr>
        <w:br w:type="page"/>
      </w:r>
    </w:p>
    <w:p w14:paraId="7DD2DEE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1DBDFB5E"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1C610883" w14:textId="77777777" w:rsidR="00F7074B" w:rsidRPr="001312C7"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1312C7">
        <w:rPr>
          <w:rFonts w:asciiTheme="majorHAnsi" w:hAnsiTheme="majorHAnsi" w:cs="Calibri"/>
          <w:b/>
          <w:bCs/>
          <w:iCs/>
        </w:rPr>
        <w:t xml:space="preserve">Matière 10 : </w:t>
      </w:r>
      <w:r w:rsidRPr="001312C7">
        <w:rPr>
          <w:rFonts w:ascii="Cambria" w:hAnsi="Cambria" w:cs="Arial"/>
          <w:b/>
          <w:bCs/>
        </w:rPr>
        <w:t>Méthodes et outils pour le control non destructif</w:t>
      </w:r>
    </w:p>
    <w:p w14:paraId="51904861"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2735935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4D6181B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30BA038D" w14:textId="77777777" w:rsidR="00F7074B" w:rsidRPr="003E599E" w:rsidRDefault="00F7074B" w:rsidP="00F7074B">
      <w:pPr>
        <w:jc w:val="both"/>
        <w:rPr>
          <w:rFonts w:asciiTheme="majorHAnsi" w:hAnsiTheme="majorHAnsi" w:cs="Calibri"/>
          <w:b/>
        </w:rPr>
      </w:pPr>
    </w:p>
    <w:p w14:paraId="6B27094B"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539C709D" w14:textId="77777777" w:rsidR="00F7074B" w:rsidRPr="001312C7" w:rsidRDefault="00F7074B" w:rsidP="00F7074B">
      <w:pPr>
        <w:jc w:val="both"/>
        <w:rPr>
          <w:rFonts w:ascii="Cambria" w:hAnsi="Cambria" w:cs="Arial"/>
          <w:color w:val="000000"/>
          <w:sz w:val="22"/>
          <w:szCs w:val="22"/>
        </w:rPr>
      </w:pPr>
      <w:r w:rsidRPr="001312C7">
        <w:rPr>
          <w:rFonts w:ascii="Cambria" w:hAnsi="Cambria" w:cs="Arial"/>
          <w:sz w:val="22"/>
          <w:szCs w:val="22"/>
        </w:rPr>
        <w:t xml:space="preserve">Ce cours constitue une aide aux choix des méthodes et techniques de </w:t>
      </w:r>
      <w:r w:rsidRPr="002469D9">
        <w:rPr>
          <w:rFonts w:ascii="Cambria" w:hAnsi="Cambria" w:cs="Arial"/>
          <w:sz w:val="22"/>
          <w:szCs w:val="22"/>
        </w:rPr>
        <w:t>contrôles non destructifs</w:t>
      </w:r>
      <w:r>
        <w:rPr>
          <w:rFonts w:ascii="Cambria" w:hAnsi="Cambria" w:cs="Arial"/>
          <w:sz w:val="22"/>
          <w:szCs w:val="22"/>
        </w:rPr>
        <w:t>(</w:t>
      </w:r>
      <w:r w:rsidRPr="001312C7">
        <w:rPr>
          <w:rFonts w:ascii="Cambria" w:hAnsi="Cambria" w:cs="Arial"/>
          <w:sz w:val="22"/>
          <w:szCs w:val="22"/>
        </w:rPr>
        <w:t>CND</w:t>
      </w:r>
      <w:r>
        <w:rPr>
          <w:rFonts w:ascii="Cambria" w:hAnsi="Cambria" w:cs="Arial"/>
          <w:sz w:val="22"/>
          <w:szCs w:val="22"/>
        </w:rPr>
        <w:t>)</w:t>
      </w:r>
      <w:r w:rsidRPr="001312C7">
        <w:rPr>
          <w:rFonts w:ascii="Cambria" w:hAnsi="Cambria" w:cs="Arial"/>
          <w:sz w:val="22"/>
          <w:szCs w:val="22"/>
        </w:rPr>
        <w:t xml:space="preserve"> pour les équipements industriels statiques et dynamiques</w:t>
      </w:r>
      <w:r>
        <w:rPr>
          <w:rFonts w:ascii="Cambria" w:hAnsi="Cambria" w:cs="Arial"/>
          <w:sz w:val="22"/>
          <w:szCs w:val="22"/>
        </w:rPr>
        <w:t>. I</w:t>
      </w:r>
      <w:r w:rsidRPr="001312C7">
        <w:rPr>
          <w:rFonts w:ascii="Cambria" w:hAnsi="Cambria" w:cs="Arial"/>
          <w:sz w:val="22"/>
          <w:szCs w:val="22"/>
        </w:rPr>
        <w:t>l permet aux étudiants de se familiariser avec ce type de contrôl</w:t>
      </w:r>
      <w:r>
        <w:rPr>
          <w:rFonts w:ascii="Cambria" w:hAnsi="Cambria" w:cs="Arial"/>
          <w:sz w:val="22"/>
          <w:szCs w:val="22"/>
        </w:rPr>
        <w:t>e</w:t>
      </w:r>
      <w:r w:rsidRPr="001312C7">
        <w:rPr>
          <w:rFonts w:ascii="Cambria" w:hAnsi="Cambria" w:cs="Arial"/>
          <w:sz w:val="22"/>
          <w:szCs w:val="22"/>
        </w:rPr>
        <w:t xml:space="preserve"> avancé.</w:t>
      </w:r>
    </w:p>
    <w:p w14:paraId="3399264E" w14:textId="77777777" w:rsidR="00F7074B" w:rsidRPr="003E599E" w:rsidRDefault="00F7074B" w:rsidP="00F7074B">
      <w:pPr>
        <w:jc w:val="both"/>
        <w:rPr>
          <w:rFonts w:asciiTheme="majorHAnsi" w:hAnsiTheme="majorHAnsi" w:cs="Calibri"/>
          <w:b/>
          <w:u w:val="thick" w:color="F79646"/>
        </w:rPr>
      </w:pPr>
    </w:p>
    <w:p w14:paraId="155F4E10"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0442797C" w14:textId="77777777" w:rsidR="00F7074B" w:rsidRPr="003E599E" w:rsidRDefault="00F7074B" w:rsidP="00F7074B">
      <w:pPr>
        <w:jc w:val="both"/>
        <w:rPr>
          <w:rFonts w:asciiTheme="majorHAnsi" w:hAnsiTheme="majorHAnsi"/>
          <w:color w:val="000000"/>
          <w:sz w:val="22"/>
          <w:szCs w:val="22"/>
          <w:lang w:eastAsia="fr-FR"/>
        </w:rPr>
      </w:pPr>
      <w:r w:rsidRPr="00F91233">
        <w:rPr>
          <w:rFonts w:ascii="Cambria" w:hAnsi="Cambria" w:cs="Arial"/>
          <w:sz w:val="22"/>
          <w:szCs w:val="22"/>
        </w:rPr>
        <w:t>Physique, électronique, capteurs, appareils de mesure, automatique.</w:t>
      </w:r>
    </w:p>
    <w:p w14:paraId="053B29F8" w14:textId="77777777" w:rsidR="00F7074B" w:rsidRPr="003E599E" w:rsidRDefault="00F7074B" w:rsidP="00F7074B">
      <w:pPr>
        <w:jc w:val="both"/>
        <w:rPr>
          <w:rFonts w:asciiTheme="majorHAnsi" w:hAnsiTheme="majorHAnsi" w:cs="Calibri"/>
          <w:iCs/>
          <w:sz w:val="22"/>
          <w:szCs w:val="22"/>
        </w:rPr>
      </w:pPr>
    </w:p>
    <w:p w14:paraId="49C5D11B"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44F3D39F" w14:textId="77777777" w:rsidR="00F7074B" w:rsidRDefault="00F7074B" w:rsidP="00F7074B">
      <w:pPr>
        <w:jc w:val="both"/>
        <w:rPr>
          <w:rFonts w:asciiTheme="majorHAnsi" w:eastAsia="Calibri" w:hAnsiTheme="majorHAnsi" w:cs="Arial"/>
          <w:sz w:val="22"/>
          <w:szCs w:val="22"/>
          <w:lang w:eastAsia="en-US"/>
        </w:rPr>
      </w:pPr>
    </w:p>
    <w:p w14:paraId="590A5A4B" w14:textId="77777777" w:rsidR="00F7074B" w:rsidRPr="00590688" w:rsidRDefault="00F7074B" w:rsidP="00F7074B">
      <w:pPr>
        <w:autoSpaceDE w:val="0"/>
        <w:autoSpaceDN w:val="0"/>
        <w:adjustRightInd w:val="0"/>
        <w:jc w:val="both"/>
        <w:rPr>
          <w:rFonts w:ascii="Cambria" w:hAnsi="Cambria" w:cs="Arial"/>
          <w:b/>
          <w:bCs/>
          <w:sz w:val="22"/>
          <w:szCs w:val="22"/>
        </w:rPr>
      </w:pPr>
      <w:r>
        <w:rPr>
          <w:rFonts w:ascii="Cambria" w:hAnsi="Cambria" w:cs="Arial"/>
          <w:b/>
          <w:bCs/>
          <w:sz w:val="22"/>
          <w:szCs w:val="22"/>
        </w:rPr>
        <w:t xml:space="preserve">Chapitre 1 : </w:t>
      </w:r>
      <w:r w:rsidRPr="00590688">
        <w:rPr>
          <w:rFonts w:ascii="Cambria" w:hAnsi="Cambria" w:cs="Arial"/>
          <w:b/>
          <w:bCs/>
          <w:sz w:val="22"/>
          <w:szCs w:val="22"/>
        </w:rPr>
        <w:t>Rappel</w:t>
      </w:r>
      <w:r>
        <w:rPr>
          <w:rFonts w:ascii="Cambria" w:hAnsi="Cambria" w:cs="Arial"/>
          <w:b/>
          <w:bCs/>
        </w:rPr>
        <w:t>s</w:t>
      </w:r>
      <w:r w:rsidRPr="00590688">
        <w:rPr>
          <w:rFonts w:ascii="Cambria" w:hAnsi="Cambria" w:cs="Arial"/>
          <w:b/>
          <w:bCs/>
          <w:sz w:val="22"/>
          <w:szCs w:val="22"/>
        </w:rPr>
        <w:t xml:space="preserve"> des principes de</w:t>
      </w:r>
      <w:r>
        <w:rPr>
          <w:rFonts w:ascii="Cambria" w:hAnsi="Cambria" w:cs="Arial"/>
          <w:b/>
          <w:bCs/>
        </w:rPr>
        <w:t xml:space="preserve"> la maintenance conditionnelle</w:t>
      </w:r>
    </w:p>
    <w:p w14:paraId="7D36DFC9" w14:textId="77777777" w:rsidR="00F7074B" w:rsidRDefault="00F7074B" w:rsidP="00F7074B">
      <w:pPr>
        <w:autoSpaceDE w:val="0"/>
        <w:autoSpaceDN w:val="0"/>
        <w:adjustRightInd w:val="0"/>
        <w:jc w:val="both"/>
        <w:rPr>
          <w:rFonts w:ascii="Cambria" w:hAnsi="Cambria" w:cs="Arial"/>
        </w:rPr>
      </w:pPr>
      <w:r w:rsidRPr="00F91233">
        <w:rPr>
          <w:rFonts w:ascii="Cambria" w:hAnsi="Cambria" w:cs="Arial"/>
          <w:sz w:val="22"/>
          <w:szCs w:val="22"/>
        </w:rPr>
        <w:t>Les paramètres de surveillance</w:t>
      </w:r>
      <w:r>
        <w:rPr>
          <w:rFonts w:ascii="Cambria" w:hAnsi="Cambria" w:cs="Arial"/>
        </w:rPr>
        <w:t xml:space="preserve">, </w:t>
      </w:r>
      <w:r w:rsidRPr="00F91233">
        <w:rPr>
          <w:rFonts w:ascii="Cambria" w:hAnsi="Cambria" w:cs="Arial"/>
          <w:sz w:val="22"/>
          <w:szCs w:val="22"/>
        </w:rPr>
        <w:t>L’organisation de la maintenance conditionnelle</w:t>
      </w:r>
      <w:r>
        <w:rPr>
          <w:rFonts w:ascii="Cambria" w:hAnsi="Cambria" w:cs="Arial"/>
        </w:rPr>
        <w:t>.</w:t>
      </w:r>
    </w:p>
    <w:p w14:paraId="3D341B7B" w14:textId="77777777" w:rsidR="00F7074B" w:rsidRPr="00F91233" w:rsidRDefault="00F7074B" w:rsidP="00F7074B">
      <w:pPr>
        <w:autoSpaceDE w:val="0"/>
        <w:autoSpaceDN w:val="0"/>
        <w:adjustRightInd w:val="0"/>
        <w:jc w:val="both"/>
        <w:rPr>
          <w:rFonts w:ascii="Cambria" w:hAnsi="Cambria" w:cs="Arial"/>
          <w:sz w:val="22"/>
          <w:szCs w:val="22"/>
        </w:rPr>
      </w:pPr>
    </w:p>
    <w:p w14:paraId="130F0219" w14:textId="77777777" w:rsidR="00F7074B" w:rsidRPr="00590688" w:rsidRDefault="00F7074B" w:rsidP="00F7074B">
      <w:pPr>
        <w:autoSpaceDE w:val="0"/>
        <w:autoSpaceDN w:val="0"/>
        <w:adjustRightInd w:val="0"/>
        <w:jc w:val="both"/>
        <w:rPr>
          <w:rFonts w:ascii="Cambria" w:hAnsi="Cambria" w:cs="Arial"/>
          <w:b/>
          <w:bCs/>
          <w:sz w:val="22"/>
          <w:szCs w:val="22"/>
        </w:rPr>
      </w:pPr>
      <w:r>
        <w:rPr>
          <w:rFonts w:ascii="Cambria" w:hAnsi="Cambria" w:cs="Arial"/>
          <w:b/>
          <w:bCs/>
          <w:sz w:val="22"/>
          <w:szCs w:val="22"/>
        </w:rPr>
        <w:t xml:space="preserve">Chapitre 2 : </w:t>
      </w:r>
      <w:r w:rsidRPr="00590688">
        <w:rPr>
          <w:rFonts w:ascii="Cambria" w:hAnsi="Cambria" w:cs="Arial"/>
          <w:b/>
          <w:bCs/>
          <w:sz w:val="22"/>
          <w:szCs w:val="22"/>
        </w:rPr>
        <w:t>Les contrôles non destructifs (CND) des équipements statiques :</w:t>
      </w:r>
    </w:p>
    <w:p w14:paraId="41D02657" w14:textId="77777777" w:rsidR="00F7074B" w:rsidRDefault="00F7074B" w:rsidP="00F7074B">
      <w:pPr>
        <w:autoSpaceDE w:val="0"/>
        <w:autoSpaceDN w:val="0"/>
        <w:adjustRightInd w:val="0"/>
        <w:jc w:val="both"/>
        <w:rPr>
          <w:rFonts w:ascii="Cambria" w:hAnsi="Cambria" w:cs="Arial"/>
        </w:rPr>
      </w:pPr>
      <w:r w:rsidRPr="00F91233">
        <w:rPr>
          <w:rFonts w:ascii="Cambria" w:hAnsi="Cambria" w:cs="Arial"/>
          <w:sz w:val="22"/>
          <w:szCs w:val="22"/>
        </w:rPr>
        <w:t>Adopter une démarche de CND</w:t>
      </w:r>
      <w:r>
        <w:rPr>
          <w:rFonts w:ascii="Cambria" w:hAnsi="Cambria" w:cs="Arial"/>
        </w:rPr>
        <w:t xml:space="preserve">, </w:t>
      </w:r>
      <w:r w:rsidRPr="00F91233">
        <w:rPr>
          <w:rFonts w:ascii="Cambria" w:hAnsi="Cambria" w:cs="Arial"/>
          <w:sz w:val="22"/>
          <w:szCs w:val="22"/>
        </w:rPr>
        <w:t>Concevoir des capacités métalliques sous pression</w:t>
      </w:r>
      <w:r>
        <w:rPr>
          <w:rFonts w:ascii="Cambria" w:hAnsi="Cambria" w:cs="Arial"/>
        </w:rPr>
        <w:t xml:space="preserve">, </w:t>
      </w:r>
      <w:r w:rsidRPr="00F91233">
        <w:rPr>
          <w:rFonts w:ascii="Cambria" w:hAnsi="Cambria" w:cs="Arial"/>
          <w:sz w:val="22"/>
          <w:szCs w:val="22"/>
        </w:rPr>
        <w:t>Identifier les risques de dégradation</w:t>
      </w:r>
      <w:r>
        <w:rPr>
          <w:rFonts w:ascii="Cambria" w:hAnsi="Cambria" w:cs="Arial"/>
        </w:rPr>
        <w:t xml:space="preserve">, </w:t>
      </w:r>
      <w:r w:rsidRPr="00F91233">
        <w:rPr>
          <w:rFonts w:ascii="Cambria" w:hAnsi="Cambria" w:cs="Arial"/>
          <w:sz w:val="22"/>
          <w:szCs w:val="22"/>
        </w:rPr>
        <w:t>Préparer les CND</w:t>
      </w:r>
      <w:r>
        <w:rPr>
          <w:rFonts w:ascii="Cambria" w:hAnsi="Cambria" w:cs="Arial"/>
        </w:rPr>
        <w:t xml:space="preserve">, </w:t>
      </w:r>
      <w:r w:rsidRPr="00F91233">
        <w:rPr>
          <w:rFonts w:ascii="Cambria" w:hAnsi="Cambria" w:cs="Arial"/>
          <w:sz w:val="22"/>
          <w:szCs w:val="22"/>
        </w:rPr>
        <w:t>Appliquer la réglementation</w:t>
      </w:r>
      <w:r>
        <w:rPr>
          <w:rFonts w:ascii="Cambria" w:hAnsi="Cambria" w:cs="Arial"/>
        </w:rPr>
        <w:t xml:space="preserve">, </w:t>
      </w:r>
      <w:r w:rsidRPr="00F91233">
        <w:rPr>
          <w:rFonts w:ascii="Cambria" w:hAnsi="Cambria" w:cs="Arial"/>
          <w:sz w:val="22"/>
          <w:szCs w:val="22"/>
        </w:rPr>
        <w:t>Choisir les méthodes et outils CND</w:t>
      </w:r>
      <w:r>
        <w:rPr>
          <w:rFonts w:ascii="Cambria" w:hAnsi="Cambria" w:cs="Arial"/>
        </w:rPr>
        <w:t>.</w:t>
      </w:r>
    </w:p>
    <w:p w14:paraId="695BA65A" w14:textId="77777777" w:rsidR="00F7074B" w:rsidRPr="00F91233" w:rsidRDefault="00F7074B" w:rsidP="00F7074B">
      <w:pPr>
        <w:autoSpaceDE w:val="0"/>
        <w:autoSpaceDN w:val="0"/>
        <w:adjustRightInd w:val="0"/>
        <w:jc w:val="both"/>
        <w:rPr>
          <w:rFonts w:ascii="Cambria" w:hAnsi="Cambria" w:cs="Arial"/>
          <w:sz w:val="22"/>
          <w:szCs w:val="22"/>
        </w:rPr>
      </w:pPr>
    </w:p>
    <w:p w14:paraId="7C09C739" w14:textId="77777777" w:rsidR="00F7074B" w:rsidRPr="00590688" w:rsidRDefault="00F7074B" w:rsidP="00F7074B">
      <w:pPr>
        <w:autoSpaceDE w:val="0"/>
        <w:autoSpaceDN w:val="0"/>
        <w:adjustRightInd w:val="0"/>
        <w:jc w:val="both"/>
        <w:rPr>
          <w:rFonts w:ascii="Cambria" w:hAnsi="Cambria" w:cs="Arial"/>
          <w:b/>
          <w:bCs/>
          <w:sz w:val="22"/>
          <w:szCs w:val="22"/>
        </w:rPr>
      </w:pPr>
      <w:r>
        <w:rPr>
          <w:rFonts w:ascii="Cambria" w:hAnsi="Cambria" w:cs="Arial"/>
          <w:b/>
          <w:bCs/>
          <w:sz w:val="22"/>
          <w:szCs w:val="22"/>
        </w:rPr>
        <w:t xml:space="preserve">Chapitre 3 : </w:t>
      </w:r>
      <w:r w:rsidRPr="00590688">
        <w:rPr>
          <w:rFonts w:ascii="Cambria" w:hAnsi="Cambria" w:cs="Arial"/>
          <w:b/>
          <w:bCs/>
          <w:sz w:val="22"/>
          <w:szCs w:val="22"/>
        </w:rPr>
        <w:t>Les contrô</w:t>
      </w:r>
      <w:r>
        <w:rPr>
          <w:rFonts w:ascii="Cambria" w:hAnsi="Cambria" w:cs="Arial"/>
          <w:b/>
          <w:bCs/>
        </w:rPr>
        <w:t>les des équipements dynamiques</w:t>
      </w:r>
    </w:p>
    <w:p w14:paraId="1E2CD191" w14:textId="77777777" w:rsidR="00F7074B" w:rsidRDefault="00F7074B" w:rsidP="00F7074B">
      <w:pPr>
        <w:autoSpaceDE w:val="0"/>
        <w:autoSpaceDN w:val="0"/>
        <w:adjustRightInd w:val="0"/>
        <w:jc w:val="both"/>
        <w:rPr>
          <w:rFonts w:ascii="Cambria" w:hAnsi="Cambria" w:cs="Arial"/>
        </w:rPr>
      </w:pPr>
      <w:r w:rsidRPr="00F91233">
        <w:rPr>
          <w:rFonts w:ascii="Cambria" w:hAnsi="Cambria" w:cs="Arial"/>
          <w:sz w:val="22"/>
          <w:szCs w:val="22"/>
        </w:rPr>
        <w:t>La surveillance vibratoire des machines tournantes</w:t>
      </w:r>
      <w:r>
        <w:rPr>
          <w:rFonts w:ascii="Cambria" w:hAnsi="Cambria" w:cs="Arial"/>
        </w:rPr>
        <w:t xml:space="preserve">, </w:t>
      </w:r>
      <w:r w:rsidRPr="00F91233">
        <w:rPr>
          <w:rFonts w:ascii="Cambria" w:hAnsi="Cambria" w:cs="Arial"/>
          <w:sz w:val="22"/>
          <w:szCs w:val="22"/>
        </w:rPr>
        <w:t>Etablir un budget d’acquisition des moyens de surveillance vibratoire</w:t>
      </w:r>
      <w:r>
        <w:rPr>
          <w:rFonts w:ascii="Cambria" w:hAnsi="Cambria" w:cs="Arial"/>
        </w:rPr>
        <w:t xml:space="preserve">, </w:t>
      </w:r>
      <w:r w:rsidRPr="00F91233">
        <w:rPr>
          <w:rFonts w:ascii="Cambria" w:hAnsi="Cambria" w:cs="Arial"/>
          <w:sz w:val="22"/>
          <w:szCs w:val="22"/>
        </w:rPr>
        <w:t>Les analyses d</w:t>
      </w:r>
      <w:r w:rsidRPr="00F91233">
        <w:rPr>
          <w:rFonts w:ascii="Cambria" w:hAnsi="Cambria" w:cs="Arial,Italic"/>
          <w:i/>
          <w:iCs/>
          <w:sz w:val="22"/>
          <w:szCs w:val="22"/>
        </w:rPr>
        <w:t>’</w:t>
      </w:r>
      <w:r w:rsidRPr="00F91233">
        <w:rPr>
          <w:rFonts w:ascii="Cambria" w:hAnsi="Cambria" w:cs="Arial"/>
          <w:sz w:val="22"/>
          <w:szCs w:val="22"/>
        </w:rPr>
        <w:t>huile</w:t>
      </w:r>
    </w:p>
    <w:p w14:paraId="387064E5" w14:textId="77777777" w:rsidR="00F7074B" w:rsidRPr="00F91233" w:rsidRDefault="00F7074B" w:rsidP="00F7074B">
      <w:pPr>
        <w:autoSpaceDE w:val="0"/>
        <w:autoSpaceDN w:val="0"/>
        <w:adjustRightInd w:val="0"/>
        <w:jc w:val="both"/>
        <w:rPr>
          <w:rFonts w:ascii="Cambria" w:hAnsi="Cambria" w:cs="Arial"/>
          <w:sz w:val="22"/>
          <w:szCs w:val="22"/>
        </w:rPr>
      </w:pPr>
    </w:p>
    <w:p w14:paraId="4ADB6807" w14:textId="77777777" w:rsidR="00F7074B" w:rsidRPr="00590688" w:rsidRDefault="00F7074B" w:rsidP="00F7074B">
      <w:pPr>
        <w:autoSpaceDE w:val="0"/>
        <w:autoSpaceDN w:val="0"/>
        <w:adjustRightInd w:val="0"/>
        <w:jc w:val="both"/>
        <w:rPr>
          <w:rFonts w:ascii="Cambria" w:hAnsi="Cambria" w:cs="Arial"/>
          <w:b/>
          <w:bCs/>
          <w:sz w:val="22"/>
          <w:szCs w:val="22"/>
        </w:rPr>
      </w:pPr>
      <w:r>
        <w:rPr>
          <w:rFonts w:ascii="Cambria" w:hAnsi="Cambria" w:cs="Arial"/>
          <w:b/>
          <w:bCs/>
          <w:sz w:val="22"/>
          <w:szCs w:val="22"/>
        </w:rPr>
        <w:t xml:space="preserve">Chapitre 4 : </w:t>
      </w:r>
      <w:r w:rsidRPr="00590688">
        <w:rPr>
          <w:rFonts w:ascii="Cambria" w:hAnsi="Cambria" w:cs="Arial"/>
          <w:b/>
          <w:bCs/>
          <w:sz w:val="22"/>
          <w:szCs w:val="22"/>
        </w:rPr>
        <w:t>Les systèmes experts</w:t>
      </w:r>
    </w:p>
    <w:p w14:paraId="5E32AF48" w14:textId="77777777" w:rsidR="00F7074B" w:rsidRDefault="00F7074B" w:rsidP="00F7074B">
      <w:pPr>
        <w:jc w:val="both"/>
        <w:rPr>
          <w:rFonts w:ascii="Cambria" w:hAnsi="Cambria" w:cs="Arial"/>
          <w:color w:val="000000"/>
          <w:sz w:val="22"/>
          <w:szCs w:val="22"/>
        </w:rPr>
      </w:pPr>
    </w:p>
    <w:p w14:paraId="597B35B8" w14:textId="77777777" w:rsidR="00F7074B" w:rsidRPr="003E599E" w:rsidRDefault="00F7074B" w:rsidP="00F7074B">
      <w:pPr>
        <w:ind w:left="1418" w:hanging="1418"/>
        <w:jc w:val="both"/>
        <w:rPr>
          <w:rFonts w:asciiTheme="majorHAnsi" w:hAnsiTheme="majorHAnsi" w:cs="Arial"/>
          <w:b/>
          <w:sz w:val="22"/>
          <w:szCs w:val="22"/>
          <w:u w:val="thick" w:color="F79646"/>
        </w:rPr>
      </w:pPr>
    </w:p>
    <w:p w14:paraId="66C8C881"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3FC0F5F3"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8A83322" w14:textId="77777777" w:rsidR="00F7074B" w:rsidRPr="003E599E" w:rsidRDefault="00F7074B" w:rsidP="00F7074B">
      <w:pPr>
        <w:jc w:val="both"/>
        <w:rPr>
          <w:rFonts w:asciiTheme="majorHAnsi" w:hAnsiTheme="majorHAnsi" w:cs="Arial"/>
          <w:b/>
          <w:u w:val="thick" w:color="F79646"/>
        </w:rPr>
      </w:pPr>
    </w:p>
    <w:p w14:paraId="17BE809C"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0258B1AC" w14:textId="77777777" w:rsidR="00F7074B" w:rsidRPr="003E599E" w:rsidRDefault="00F7074B" w:rsidP="00F7074B">
      <w:pPr>
        <w:tabs>
          <w:tab w:val="left" w:pos="2127"/>
        </w:tabs>
        <w:jc w:val="both"/>
        <w:rPr>
          <w:rFonts w:asciiTheme="majorHAnsi" w:hAnsiTheme="majorHAnsi" w:cs="Arial"/>
          <w:color w:val="000000"/>
          <w:sz w:val="20"/>
          <w:szCs w:val="20"/>
        </w:rPr>
      </w:pPr>
    </w:p>
    <w:p w14:paraId="1FA4D486"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Jean Claude Francastel,Ingénierie de la maintenance de la conception à l’exploitation d’un bien, Edition Dunod, 2007</w:t>
      </w:r>
      <w:r>
        <w:rPr>
          <w:rFonts w:ascii="Cambria" w:hAnsi="Cambria" w:cs="Arial"/>
          <w:sz w:val="22"/>
          <w:szCs w:val="22"/>
        </w:rPr>
        <w:t>.</w:t>
      </w:r>
    </w:p>
    <w:p w14:paraId="1179E5A3"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 xml:space="preserve">Nicolas </w:t>
      </w:r>
      <w:r>
        <w:rPr>
          <w:rFonts w:ascii="Cambria" w:hAnsi="Cambria" w:cs="Arial"/>
        </w:rPr>
        <w:t>L</w:t>
      </w:r>
      <w:r w:rsidRPr="00F91233">
        <w:rPr>
          <w:rFonts w:ascii="Cambria" w:hAnsi="Cambria" w:cs="Arial"/>
        </w:rPr>
        <w:t>iebeaux</w:t>
      </w:r>
      <w:r>
        <w:rPr>
          <w:rFonts w:ascii="Cambria" w:hAnsi="Cambria" w:cs="Arial"/>
        </w:rPr>
        <w:t>,</w:t>
      </w:r>
      <w:r w:rsidRPr="00F91233">
        <w:rPr>
          <w:rFonts w:ascii="Cambria" w:hAnsi="Cambria" w:cs="Arial"/>
          <w:sz w:val="22"/>
          <w:szCs w:val="22"/>
        </w:rPr>
        <w:t>Modélisation de Capteurs Électromagnétiques: Application au contrôle non destru</w:t>
      </w:r>
      <w:r>
        <w:rPr>
          <w:rFonts w:ascii="Cambria" w:hAnsi="Cambria" w:cs="Arial"/>
        </w:rPr>
        <w:t xml:space="preserve">ctif par courants de Foucault, </w:t>
      </w:r>
      <w:r w:rsidRPr="00F91233">
        <w:rPr>
          <w:rFonts w:ascii="Cambria" w:hAnsi="Cambria" w:cs="Arial"/>
          <w:sz w:val="22"/>
          <w:szCs w:val="22"/>
        </w:rPr>
        <w:t>Editions universitaires européennes, 2010</w:t>
      </w:r>
      <w:r>
        <w:rPr>
          <w:rFonts w:ascii="Cambria" w:hAnsi="Cambria" w:cs="Arial"/>
          <w:sz w:val="22"/>
          <w:szCs w:val="22"/>
        </w:rPr>
        <w:t>.</w:t>
      </w:r>
    </w:p>
    <w:p w14:paraId="0C6B573D"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Jean Perdijon</w:t>
      </w:r>
      <w:r>
        <w:rPr>
          <w:rFonts w:ascii="Cambria" w:hAnsi="Cambria" w:cs="Arial"/>
        </w:rPr>
        <w:t>,</w:t>
      </w:r>
      <w:r w:rsidRPr="00F91233">
        <w:rPr>
          <w:rFonts w:ascii="Cambria" w:hAnsi="Cambria" w:cs="Arial"/>
          <w:sz w:val="22"/>
          <w:szCs w:val="22"/>
        </w:rPr>
        <w:t xml:space="preserve"> Le contrôle non destructif par ultrasons, Hermes Science Publications,1993</w:t>
      </w:r>
      <w:r>
        <w:rPr>
          <w:rFonts w:ascii="Cambria" w:hAnsi="Cambria" w:cs="Arial"/>
          <w:sz w:val="22"/>
          <w:szCs w:val="22"/>
        </w:rPr>
        <w:t>.</w:t>
      </w:r>
    </w:p>
    <w:p w14:paraId="0CFE7B68" w14:textId="77777777" w:rsidR="00F7074B" w:rsidRPr="0044387E" w:rsidRDefault="00F7074B" w:rsidP="00F7074B">
      <w:pPr>
        <w:pStyle w:val="Paragraphedeliste"/>
        <w:tabs>
          <w:tab w:val="left" w:pos="2127"/>
        </w:tabs>
        <w:jc w:val="both"/>
        <w:rPr>
          <w:rFonts w:asciiTheme="majorHAnsi" w:hAnsiTheme="majorHAnsi"/>
          <w:i/>
          <w:iCs/>
        </w:rPr>
      </w:pPr>
    </w:p>
    <w:p w14:paraId="19D0F9C2" w14:textId="77777777" w:rsidR="00F7074B" w:rsidRPr="002469D9" w:rsidRDefault="00F7074B" w:rsidP="0066193A">
      <w:pPr>
        <w:pStyle w:val="Paragraphedeliste"/>
        <w:numPr>
          <w:ilvl w:val="0"/>
          <w:numId w:val="19"/>
        </w:numPr>
        <w:tabs>
          <w:tab w:val="left" w:pos="2127"/>
        </w:tabs>
        <w:jc w:val="both"/>
        <w:rPr>
          <w:rFonts w:asciiTheme="majorHAnsi" w:hAnsiTheme="majorHAnsi"/>
          <w:i/>
          <w:iCs/>
          <w:lang w:val="en-US"/>
        </w:rPr>
      </w:pPr>
      <w:r w:rsidRPr="00F91233">
        <w:rPr>
          <w:rFonts w:ascii="Cambria" w:hAnsi="Cambria" w:cs="Arial"/>
          <w:sz w:val="22"/>
          <w:szCs w:val="22"/>
          <w:lang w:val="en-US"/>
        </w:rPr>
        <w:t>ICNDT, The International Committee for Non-Destructive Testing :</w:t>
      </w:r>
      <w:hyperlink r:id="rId56" w:history="1">
        <w:r w:rsidRPr="00173861">
          <w:rPr>
            <w:rStyle w:val="Lienhypertexte"/>
            <w:rFonts w:ascii="Cambria" w:hAnsi="Cambria" w:cs="Arial"/>
            <w:lang w:val="en-US"/>
          </w:rPr>
          <w:t>http://www.icndt.org/</w:t>
        </w:r>
      </w:hyperlink>
    </w:p>
    <w:p w14:paraId="010A4B11" w14:textId="77777777" w:rsidR="00F7074B" w:rsidRPr="002469D9" w:rsidRDefault="00F7074B" w:rsidP="0066193A">
      <w:pPr>
        <w:pStyle w:val="Paragraphedeliste"/>
        <w:numPr>
          <w:ilvl w:val="0"/>
          <w:numId w:val="19"/>
        </w:numPr>
        <w:tabs>
          <w:tab w:val="left" w:pos="2127"/>
        </w:tabs>
        <w:jc w:val="both"/>
        <w:rPr>
          <w:rFonts w:asciiTheme="majorHAnsi" w:hAnsiTheme="majorHAnsi"/>
          <w:i/>
          <w:iCs/>
          <w:lang w:val="en-US"/>
        </w:rPr>
      </w:pPr>
      <w:r w:rsidRPr="00F91233">
        <w:rPr>
          <w:rFonts w:ascii="Cambria" w:hAnsi="Cambria" w:cs="Arial"/>
          <w:sz w:val="22"/>
          <w:szCs w:val="22"/>
          <w:lang w:val="en-US"/>
        </w:rPr>
        <w:t>EFNDT, European Federation for Non-Destructive Testing :</w:t>
      </w:r>
      <w:hyperlink r:id="rId57" w:history="1">
        <w:r w:rsidRPr="00173861">
          <w:rPr>
            <w:rStyle w:val="Lienhypertexte"/>
            <w:rFonts w:ascii="Cambria" w:hAnsi="Cambria" w:cs="Arial"/>
            <w:lang w:val="en-US"/>
          </w:rPr>
          <w:t>http://www.efndt.org/</w:t>
        </w:r>
      </w:hyperlink>
    </w:p>
    <w:p w14:paraId="02EE7883"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 xml:space="preserve">CIVA, logiciel de contrôle non destructif développé et édité par le CEA : </w:t>
      </w:r>
      <w:hyperlink r:id="rId58" w:history="1">
        <w:r w:rsidRPr="00173861">
          <w:rPr>
            <w:rStyle w:val="Lienhypertexte"/>
            <w:rFonts w:ascii="Cambria" w:hAnsi="Cambria" w:cs="Arial"/>
          </w:rPr>
          <w:t>http://www-civa.cea.fr/</w:t>
        </w:r>
      </w:hyperlink>
    </w:p>
    <w:p w14:paraId="1191E8F3"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 xml:space="preserve">Cofrend - Qui est la Cofrend ? : </w:t>
      </w:r>
      <w:hyperlink r:id="rId59" w:history="1">
        <w:r w:rsidRPr="00173861">
          <w:rPr>
            <w:rStyle w:val="Lienhypertexte"/>
            <w:rFonts w:ascii="Cambria" w:hAnsi="Cambria" w:cs="Arial"/>
            <w:i/>
            <w:iCs/>
          </w:rPr>
          <w:t>www.cofrend.com</w:t>
        </w:r>
      </w:hyperlink>
      <w:r w:rsidRPr="00F91233">
        <w:rPr>
          <w:rFonts w:ascii="Cambria" w:hAnsi="Cambria" w:cs="Arial"/>
          <w:sz w:val="22"/>
          <w:szCs w:val="22"/>
        </w:rPr>
        <w:t>.</w:t>
      </w:r>
    </w:p>
    <w:p w14:paraId="25A26976" w14:textId="77777777" w:rsidR="00F7074B" w:rsidRPr="0044387E" w:rsidRDefault="00F7074B" w:rsidP="0066193A">
      <w:pPr>
        <w:pStyle w:val="Paragraphedeliste"/>
        <w:numPr>
          <w:ilvl w:val="0"/>
          <w:numId w:val="19"/>
        </w:numPr>
        <w:tabs>
          <w:tab w:val="left" w:pos="2127"/>
        </w:tabs>
        <w:jc w:val="both"/>
        <w:rPr>
          <w:rFonts w:asciiTheme="majorHAnsi" w:hAnsiTheme="majorHAnsi"/>
          <w:i/>
          <w:iCs/>
        </w:rPr>
      </w:pPr>
      <w:r w:rsidRPr="00F91233">
        <w:rPr>
          <w:rFonts w:ascii="Cambria" w:hAnsi="Cambria" w:cs="Arial"/>
          <w:sz w:val="22"/>
          <w:szCs w:val="22"/>
        </w:rPr>
        <w:t xml:space="preserve">Precend - Qui sommes-nous ? : </w:t>
      </w:r>
      <w:hyperlink r:id="rId60" w:history="1">
        <w:r w:rsidRPr="00173861">
          <w:rPr>
            <w:rStyle w:val="Lienhypertexte"/>
            <w:rFonts w:ascii="Cambria" w:hAnsi="Cambria" w:cs="Arial"/>
          </w:rPr>
          <w:t>www.precend.fr</w:t>
        </w:r>
      </w:hyperlink>
    </w:p>
    <w:p w14:paraId="62B4A161" w14:textId="77777777" w:rsidR="00F7074B" w:rsidRPr="002469D9" w:rsidRDefault="00F7074B" w:rsidP="0066193A">
      <w:pPr>
        <w:pStyle w:val="Paragraphedeliste"/>
        <w:numPr>
          <w:ilvl w:val="0"/>
          <w:numId w:val="19"/>
        </w:numPr>
        <w:tabs>
          <w:tab w:val="left" w:pos="2127"/>
        </w:tabs>
        <w:jc w:val="both"/>
        <w:rPr>
          <w:rFonts w:asciiTheme="majorHAnsi" w:hAnsiTheme="majorHAnsi"/>
          <w:i/>
          <w:iCs/>
          <w:lang w:val="en-US"/>
        </w:rPr>
      </w:pPr>
      <w:r w:rsidRPr="00F91233">
        <w:rPr>
          <w:rFonts w:ascii="Cambria" w:hAnsi="Cambria" w:cs="Arial"/>
          <w:sz w:val="22"/>
          <w:szCs w:val="22"/>
          <w:lang w:val="en-US"/>
        </w:rPr>
        <w:t>ECND-PdL :</w:t>
      </w:r>
      <w:hyperlink r:id="rId61" w:history="1">
        <w:r w:rsidRPr="00173861">
          <w:rPr>
            <w:rStyle w:val="Lienhypertexte"/>
            <w:rFonts w:ascii="Cambria" w:hAnsi="Cambria" w:cs="Arial"/>
            <w:lang w:val="en-US"/>
          </w:rPr>
          <w:t>www.ecnd-pdl.fr</w:t>
        </w:r>
      </w:hyperlink>
    </w:p>
    <w:p w14:paraId="469FEFB3" w14:textId="77777777" w:rsidR="00F7074B" w:rsidRPr="002469D9" w:rsidRDefault="00F7074B" w:rsidP="0066193A">
      <w:pPr>
        <w:pStyle w:val="Paragraphedeliste"/>
        <w:numPr>
          <w:ilvl w:val="0"/>
          <w:numId w:val="19"/>
        </w:numPr>
        <w:tabs>
          <w:tab w:val="left" w:pos="2127"/>
        </w:tabs>
        <w:jc w:val="both"/>
        <w:rPr>
          <w:rFonts w:asciiTheme="majorHAnsi" w:hAnsiTheme="majorHAnsi"/>
          <w:i/>
          <w:iCs/>
          <w:lang w:val="en-US"/>
        </w:rPr>
      </w:pPr>
      <w:r w:rsidRPr="002469D9">
        <w:rPr>
          <w:rFonts w:ascii="Cambria" w:hAnsi="Cambria" w:cs="Arial"/>
          <w:sz w:val="22"/>
          <w:szCs w:val="22"/>
          <w:lang w:val="en-US"/>
        </w:rPr>
        <w:t>American Society for Non Destructive Testing :</w:t>
      </w:r>
      <w:hyperlink r:id="rId62" w:history="1">
        <w:r w:rsidRPr="002469D9">
          <w:rPr>
            <w:rStyle w:val="Lienhypertexte"/>
            <w:rFonts w:ascii="Cambria" w:hAnsi="Cambria" w:cs="Arial"/>
            <w:sz w:val="22"/>
            <w:szCs w:val="22"/>
            <w:lang w:val="en-US"/>
          </w:rPr>
          <w:t>www.asnt.org</w:t>
        </w:r>
      </w:hyperlink>
    </w:p>
    <w:p w14:paraId="00BB85F1" w14:textId="77777777" w:rsidR="00F7074B" w:rsidRDefault="00F7074B" w:rsidP="00F7074B">
      <w:pPr>
        <w:jc w:val="both"/>
        <w:rPr>
          <w:rFonts w:ascii="Cambria" w:hAnsi="Cambria"/>
          <w:sz w:val="22"/>
          <w:szCs w:val="22"/>
          <w:lang w:val="en-US"/>
        </w:rPr>
      </w:pPr>
    </w:p>
    <w:p w14:paraId="350E0ED9" w14:textId="77777777" w:rsidR="00F7074B" w:rsidRDefault="00F7074B" w:rsidP="00F7074B">
      <w:pPr>
        <w:spacing w:after="200" w:line="276" w:lineRule="auto"/>
        <w:rPr>
          <w:rFonts w:ascii="Cambria" w:hAnsi="Cambria"/>
          <w:sz w:val="22"/>
          <w:szCs w:val="22"/>
          <w:lang w:val="en-US"/>
        </w:rPr>
      </w:pPr>
      <w:r>
        <w:rPr>
          <w:rFonts w:ascii="Cambria" w:hAnsi="Cambria"/>
          <w:sz w:val="22"/>
          <w:szCs w:val="22"/>
          <w:lang w:val="en-US"/>
        </w:rPr>
        <w:br w:type="page"/>
      </w:r>
    </w:p>
    <w:p w14:paraId="775C5952"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2CDB96DD"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7F376616" w14:textId="77777777" w:rsidR="00F7074B" w:rsidRPr="00497D1A"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497D1A">
        <w:rPr>
          <w:rFonts w:asciiTheme="majorHAnsi" w:hAnsiTheme="majorHAnsi" w:cs="Calibri"/>
          <w:b/>
          <w:bCs/>
          <w:iCs/>
        </w:rPr>
        <w:t xml:space="preserve">Matière 11 : </w:t>
      </w:r>
      <w:r w:rsidRPr="00497D1A">
        <w:rPr>
          <w:rFonts w:ascii="Cambria" w:hAnsi="Cambria" w:cs="Arial"/>
          <w:b/>
          <w:bCs/>
        </w:rPr>
        <w:t>Outils pour la maintenance en instrumentation</w:t>
      </w:r>
    </w:p>
    <w:p w14:paraId="0B5456FA"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3D996766"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41207ED5"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16AE95DC" w14:textId="77777777" w:rsidR="00F7074B" w:rsidRPr="003E599E" w:rsidRDefault="00F7074B" w:rsidP="00F7074B">
      <w:pPr>
        <w:jc w:val="both"/>
        <w:rPr>
          <w:rFonts w:asciiTheme="majorHAnsi" w:hAnsiTheme="majorHAnsi" w:cs="Calibri"/>
          <w:b/>
        </w:rPr>
      </w:pPr>
    </w:p>
    <w:p w14:paraId="42B7E2A7"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237EF052" w14:textId="77777777" w:rsidR="00F7074B" w:rsidRPr="00497D1A" w:rsidRDefault="00F7074B" w:rsidP="00F7074B">
      <w:pPr>
        <w:jc w:val="both"/>
        <w:rPr>
          <w:rFonts w:ascii="Cambria" w:hAnsi="Cambria" w:cs="Arial"/>
          <w:color w:val="000000"/>
          <w:sz w:val="22"/>
          <w:szCs w:val="22"/>
        </w:rPr>
      </w:pPr>
      <w:r w:rsidRPr="00497D1A">
        <w:rPr>
          <w:rFonts w:ascii="Cambria" w:hAnsi="Cambria" w:cs="Arial,Italic"/>
          <w:sz w:val="22"/>
          <w:szCs w:val="22"/>
        </w:rPr>
        <w:t xml:space="preserve">Cette matière, fournit pour l’étudiant un outil de référence pour des pratiques de l’industrie en matière de </w:t>
      </w:r>
      <w:r w:rsidRPr="00497D1A">
        <w:rPr>
          <w:rFonts w:ascii="Cambria" w:hAnsi="Cambria" w:cs="Arial"/>
          <w:sz w:val="22"/>
          <w:szCs w:val="22"/>
        </w:rPr>
        <w:t xml:space="preserve">maintenance en instrumentation. Il vise à aider les personnes concernées à appliquer de bonnes méthodes </w:t>
      </w:r>
      <w:r w:rsidRPr="00497D1A">
        <w:rPr>
          <w:rFonts w:ascii="Cambria" w:hAnsi="Cambria" w:cs="Arial,Italic"/>
          <w:sz w:val="22"/>
          <w:szCs w:val="22"/>
        </w:rPr>
        <w:t>de maintenance en s’assurant de la pleine utilisation des ressources, internes et externes.</w:t>
      </w:r>
    </w:p>
    <w:p w14:paraId="57D6307C" w14:textId="77777777" w:rsidR="00F7074B" w:rsidRPr="003E599E" w:rsidRDefault="00F7074B" w:rsidP="00F7074B">
      <w:pPr>
        <w:jc w:val="both"/>
        <w:rPr>
          <w:rFonts w:asciiTheme="majorHAnsi" w:hAnsiTheme="majorHAnsi" w:cs="Calibri"/>
          <w:b/>
          <w:u w:val="thick" w:color="F79646"/>
        </w:rPr>
      </w:pPr>
    </w:p>
    <w:p w14:paraId="4F0EF5D0"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0BF91491" w14:textId="77777777" w:rsidR="00F7074B" w:rsidRPr="003E599E" w:rsidRDefault="00F7074B" w:rsidP="00F7074B">
      <w:pPr>
        <w:jc w:val="both"/>
        <w:rPr>
          <w:rFonts w:asciiTheme="majorHAnsi" w:hAnsiTheme="majorHAnsi"/>
          <w:color w:val="000000"/>
          <w:sz w:val="22"/>
          <w:szCs w:val="22"/>
          <w:lang w:eastAsia="fr-FR"/>
        </w:rPr>
      </w:pPr>
      <w:r w:rsidRPr="00CB1629">
        <w:rPr>
          <w:rFonts w:ascii="Cambria" w:hAnsi="Cambria" w:cs="Arial"/>
          <w:sz w:val="22"/>
          <w:szCs w:val="22"/>
        </w:rPr>
        <w:t>Notions en maintenance industrielle</w:t>
      </w:r>
      <w:r>
        <w:rPr>
          <w:rFonts w:asciiTheme="majorHAnsi" w:hAnsiTheme="majorHAnsi"/>
          <w:color w:val="000000"/>
          <w:sz w:val="22"/>
          <w:szCs w:val="22"/>
        </w:rPr>
        <w:t>.</w:t>
      </w:r>
    </w:p>
    <w:p w14:paraId="6D96B6A5" w14:textId="77777777" w:rsidR="00F7074B" w:rsidRPr="003E599E" w:rsidRDefault="00F7074B" w:rsidP="00F7074B">
      <w:pPr>
        <w:jc w:val="both"/>
        <w:rPr>
          <w:rFonts w:asciiTheme="majorHAnsi" w:hAnsiTheme="majorHAnsi" w:cs="Calibri"/>
          <w:iCs/>
          <w:sz w:val="22"/>
          <w:szCs w:val="22"/>
        </w:rPr>
      </w:pPr>
    </w:p>
    <w:p w14:paraId="49E9CC14"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29470A16" w14:textId="77777777" w:rsidR="00F7074B" w:rsidRPr="003E599E" w:rsidRDefault="00F7074B" w:rsidP="00F7074B">
      <w:pPr>
        <w:jc w:val="both"/>
        <w:rPr>
          <w:rFonts w:asciiTheme="majorHAnsi" w:eastAsia="Calibri" w:hAnsiTheme="majorHAnsi" w:cs="Arial"/>
          <w:sz w:val="22"/>
          <w:szCs w:val="22"/>
          <w:lang w:eastAsia="en-US"/>
        </w:rPr>
      </w:pPr>
    </w:p>
    <w:p w14:paraId="255ABA45" w14:textId="77777777" w:rsidR="00F7074B" w:rsidRPr="00CB1629" w:rsidRDefault="00F7074B" w:rsidP="00F7074B">
      <w:pPr>
        <w:autoSpaceDE w:val="0"/>
        <w:autoSpaceDN w:val="0"/>
        <w:adjustRightInd w:val="0"/>
        <w:jc w:val="both"/>
        <w:rPr>
          <w:rFonts w:ascii="Cambria" w:hAnsi="Cambria" w:cs="Arial"/>
          <w:b/>
          <w:bCs/>
          <w:sz w:val="22"/>
          <w:szCs w:val="22"/>
        </w:rPr>
      </w:pPr>
      <w:r>
        <w:rPr>
          <w:rFonts w:ascii="Cambria" w:hAnsi="Cambria" w:cs="Arial"/>
          <w:b/>
          <w:bCs/>
        </w:rPr>
        <w:t xml:space="preserve">Chapitre 1 : </w:t>
      </w:r>
      <w:r w:rsidRPr="00CB1629">
        <w:rPr>
          <w:rFonts w:ascii="Cambria" w:hAnsi="Cambria" w:cs="Arial"/>
          <w:b/>
          <w:bCs/>
          <w:sz w:val="22"/>
          <w:szCs w:val="22"/>
        </w:rPr>
        <w:t xml:space="preserve">Organisation générale de la </w:t>
      </w:r>
      <w:r w:rsidRPr="00981279">
        <w:rPr>
          <w:rFonts w:ascii="Cambria" w:hAnsi="Cambria" w:cs="Arial"/>
          <w:b/>
          <w:bCs/>
          <w:sz w:val="22"/>
          <w:szCs w:val="22"/>
        </w:rPr>
        <w:t>maintenance</w:t>
      </w:r>
    </w:p>
    <w:p w14:paraId="24A8BF76" w14:textId="77777777" w:rsidR="00F7074B" w:rsidRPr="00CB1629" w:rsidRDefault="00F7074B" w:rsidP="00F7074B">
      <w:pPr>
        <w:autoSpaceDE w:val="0"/>
        <w:autoSpaceDN w:val="0"/>
        <w:adjustRightInd w:val="0"/>
        <w:jc w:val="both"/>
        <w:rPr>
          <w:rFonts w:ascii="Cambria" w:hAnsi="Cambria" w:cs="Arial"/>
          <w:sz w:val="22"/>
          <w:szCs w:val="22"/>
        </w:rPr>
      </w:pPr>
      <w:r>
        <w:rPr>
          <w:rFonts w:ascii="Cambria" w:hAnsi="Cambria" w:cs="Arial"/>
        </w:rPr>
        <w:t>L</w:t>
      </w:r>
      <w:r w:rsidRPr="00CB1629">
        <w:rPr>
          <w:rFonts w:ascii="Cambria" w:hAnsi="Cambria" w:cs="Arial"/>
          <w:sz w:val="22"/>
          <w:szCs w:val="22"/>
        </w:rPr>
        <w:t>es fonctions élémentaires de la maintenance,</w:t>
      </w:r>
      <w:r>
        <w:rPr>
          <w:rFonts w:ascii="Cambria" w:hAnsi="Cambria" w:cs="Arial"/>
        </w:rPr>
        <w:t xml:space="preserve"> P</w:t>
      </w:r>
      <w:r w:rsidRPr="00CB1629">
        <w:rPr>
          <w:rFonts w:ascii="Cambria" w:hAnsi="Cambria" w:cs="Arial"/>
          <w:sz w:val="22"/>
          <w:szCs w:val="22"/>
        </w:rPr>
        <w:t>réparer le recours aux services extérieurs.</w:t>
      </w:r>
    </w:p>
    <w:p w14:paraId="78C5D5E6" w14:textId="77777777" w:rsidR="00F7074B" w:rsidRDefault="00F7074B" w:rsidP="00F7074B">
      <w:pPr>
        <w:autoSpaceDE w:val="0"/>
        <w:autoSpaceDN w:val="0"/>
        <w:adjustRightInd w:val="0"/>
        <w:jc w:val="both"/>
        <w:rPr>
          <w:rFonts w:ascii="Cambria" w:hAnsi="Cambria" w:cs="Arial"/>
          <w:b/>
          <w:bCs/>
        </w:rPr>
      </w:pPr>
    </w:p>
    <w:p w14:paraId="58ABD60F" w14:textId="77777777" w:rsidR="00F7074B" w:rsidRPr="00CB1629" w:rsidRDefault="00F7074B" w:rsidP="00F7074B">
      <w:pPr>
        <w:autoSpaceDE w:val="0"/>
        <w:autoSpaceDN w:val="0"/>
        <w:adjustRightInd w:val="0"/>
        <w:jc w:val="both"/>
        <w:rPr>
          <w:rFonts w:ascii="Cambria" w:hAnsi="Cambria" w:cs="Arial"/>
          <w:b/>
          <w:bCs/>
          <w:sz w:val="22"/>
          <w:szCs w:val="22"/>
        </w:rPr>
      </w:pPr>
      <w:r>
        <w:rPr>
          <w:rFonts w:ascii="Cambria" w:hAnsi="Cambria" w:cs="Arial"/>
          <w:b/>
          <w:bCs/>
        </w:rPr>
        <w:t>Chapitre 2 :M</w:t>
      </w:r>
      <w:r w:rsidRPr="00CB1629">
        <w:rPr>
          <w:rFonts w:ascii="Cambria" w:hAnsi="Cambria" w:cs="Arial"/>
          <w:b/>
          <w:bCs/>
          <w:sz w:val="22"/>
          <w:szCs w:val="22"/>
        </w:rPr>
        <w:t xml:space="preserve">ise en </w:t>
      </w:r>
      <w:r w:rsidRPr="00CB1629">
        <w:rPr>
          <w:rFonts w:ascii="Cambria" w:hAnsi="Cambria" w:cs="Arial"/>
          <w:b/>
          <w:bCs/>
        </w:rPr>
        <w:t>œuvre</w:t>
      </w:r>
      <w:r>
        <w:rPr>
          <w:rFonts w:ascii="Cambria" w:hAnsi="Cambria" w:cs="Arial"/>
          <w:b/>
          <w:bCs/>
        </w:rPr>
        <w:t xml:space="preserve"> des structures</w:t>
      </w:r>
    </w:p>
    <w:p w14:paraId="533FE0E1" w14:textId="77777777" w:rsidR="00F7074B" w:rsidRPr="00CB1629" w:rsidRDefault="00F7074B" w:rsidP="00F7074B">
      <w:pPr>
        <w:autoSpaceDE w:val="0"/>
        <w:autoSpaceDN w:val="0"/>
        <w:adjustRightInd w:val="0"/>
        <w:jc w:val="both"/>
        <w:rPr>
          <w:rFonts w:ascii="Cambria" w:hAnsi="Cambria" w:cs="Arial"/>
          <w:sz w:val="22"/>
          <w:szCs w:val="22"/>
        </w:rPr>
      </w:pPr>
      <w:r>
        <w:rPr>
          <w:rFonts w:ascii="Cambria" w:hAnsi="Cambria" w:cs="Arial"/>
        </w:rPr>
        <w:t>L</w:t>
      </w:r>
      <w:r w:rsidRPr="00CB1629">
        <w:rPr>
          <w:rFonts w:ascii="Cambria" w:hAnsi="Cambria" w:cs="Arial"/>
          <w:sz w:val="22"/>
          <w:szCs w:val="22"/>
        </w:rPr>
        <w:t>’organisation de la maintenance,</w:t>
      </w:r>
      <w:r>
        <w:rPr>
          <w:rFonts w:ascii="Cambria" w:hAnsi="Cambria" w:cs="Arial"/>
        </w:rPr>
        <w:t xml:space="preserve"> L</w:t>
      </w:r>
      <w:r w:rsidRPr="00CB1629">
        <w:rPr>
          <w:rFonts w:ascii="Cambria" w:hAnsi="Cambria" w:cs="Arial"/>
          <w:sz w:val="22"/>
          <w:szCs w:val="22"/>
        </w:rPr>
        <w:t>es systèmes de communication/information,</w:t>
      </w:r>
      <w:r>
        <w:rPr>
          <w:rFonts w:ascii="Cambria" w:hAnsi="Cambria" w:cs="Arial"/>
        </w:rPr>
        <w:t xml:space="preserve"> L</w:t>
      </w:r>
      <w:r w:rsidRPr="00CB1629">
        <w:rPr>
          <w:rFonts w:ascii="Cambria" w:hAnsi="Cambria" w:cs="Arial"/>
          <w:sz w:val="22"/>
          <w:szCs w:val="22"/>
        </w:rPr>
        <w:t>a mobilisation des moyens en personnel.</w:t>
      </w:r>
    </w:p>
    <w:p w14:paraId="54A2F300" w14:textId="77777777" w:rsidR="00F7074B" w:rsidRDefault="00F7074B" w:rsidP="00F7074B">
      <w:pPr>
        <w:autoSpaceDE w:val="0"/>
        <w:autoSpaceDN w:val="0"/>
        <w:adjustRightInd w:val="0"/>
        <w:jc w:val="both"/>
        <w:rPr>
          <w:rFonts w:ascii="Cambria" w:hAnsi="Cambria" w:cs="Arial"/>
          <w:b/>
          <w:bCs/>
        </w:rPr>
      </w:pPr>
    </w:p>
    <w:p w14:paraId="0A5129FC" w14:textId="77777777" w:rsidR="00F7074B" w:rsidRPr="00CB1629" w:rsidRDefault="00F7074B" w:rsidP="00F7074B">
      <w:pPr>
        <w:autoSpaceDE w:val="0"/>
        <w:autoSpaceDN w:val="0"/>
        <w:adjustRightInd w:val="0"/>
        <w:jc w:val="both"/>
        <w:rPr>
          <w:rFonts w:ascii="Cambria" w:hAnsi="Cambria" w:cs="Arial"/>
          <w:b/>
          <w:bCs/>
          <w:sz w:val="22"/>
          <w:szCs w:val="22"/>
        </w:rPr>
      </w:pPr>
      <w:r>
        <w:rPr>
          <w:rFonts w:ascii="Cambria" w:hAnsi="Cambria" w:cs="Arial"/>
          <w:b/>
          <w:bCs/>
        </w:rPr>
        <w:t>Chapitre 3 : Les méthodes de maintenance</w:t>
      </w:r>
    </w:p>
    <w:p w14:paraId="66C459FF" w14:textId="77777777" w:rsidR="00F7074B" w:rsidRDefault="00F7074B" w:rsidP="00F7074B">
      <w:pPr>
        <w:jc w:val="both"/>
        <w:rPr>
          <w:rFonts w:ascii="Cambria" w:hAnsi="Cambria" w:cs="Arial"/>
          <w:b/>
          <w:bCs/>
          <w:color w:val="000000"/>
          <w:sz w:val="22"/>
          <w:szCs w:val="22"/>
        </w:rPr>
      </w:pPr>
      <w:r>
        <w:rPr>
          <w:rFonts w:ascii="Cambria" w:hAnsi="Cambria" w:cs="Arial"/>
        </w:rPr>
        <w:t>L</w:t>
      </w:r>
      <w:r w:rsidRPr="00CB1629">
        <w:rPr>
          <w:rFonts w:ascii="Cambria" w:hAnsi="Cambria" w:cs="Arial"/>
          <w:sz w:val="22"/>
          <w:szCs w:val="22"/>
        </w:rPr>
        <w:t>e tronc commun des méthodes de maintenance,</w:t>
      </w:r>
      <w:r>
        <w:rPr>
          <w:rFonts w:ascii="Cambria" w:hAnsi="Cambria" w:cs="Arial"/>
        </w:rPr>
        <w:t xml:space="preserve"> E</w:t>
      </w:r>
      <w:r w:rsidRPr="00CB1629">
        <w:rPr>
          <w:rFonts w:ascii="Cambria" w:hAnsi="Cambria" w:cs="Arial"/>
          <w:sz w:val="22"/>
          <w:szCs w:val="22"/>
        </w:rPr>
        <w:t>valuer les risques de défaillance,</w:t>
      </w:r>
      <w:r>
        <w:rPr>
          <w:rFonts w:ascii="Cambria" w:hAnsi="Cambria" w:cs="Arial"/>
        </w:rPr>
        <w:t xml:space="preserve"> F</w:t>
      </w:r>
      <w:r w:rsidRPr="00CB1629">
        <w:rPr>
          <w:rFonts w:ascii="Cambria" w:hAnsi="Cambria" w:cs="Arial"/>
          <w:sz w:val="22"/>
          <w:szCs w:val="22"/>
        </w:rPr>
        <w:t>aire des choix parmi les démarches analytiques,</w:t>
      </w:r>
      <w:r>
        <w:rPr>
          <w:rFonts w:ascii="Cambria" w:hAnsi="Cambria" w:cs="Arial"/>
        </w:rPr>
        <w:t xml:space="preserve"> F</w:t>
      </w:r>
      <w:r w:rsidRPr="00CB1629">
        <w:rPr>
          <w:rFonts w:ascii="Cambria" w:hAnsi="Cambria" w:cs="Arial"/>
          <w:sz w:val="22"/>
          <w:szCs w:val="22"/>
        </w:rPr>
        <w:t>aire des choix parmi les méthodes stratégiques,</w:t>
      </w:r>
      <w:r>
        <w:rPr>
          <w:rFonts w:ascii="Cambria" w:hAnsi="Cambria" w:cs="Arial"/>
        </w:rPr>
        <w:t xml:space="preserve"> M</w:t>
      </w:r>
      <w:r w:rsidRPr="00CB1629">
        <w:rPr>
          <w:rFonts w:ascii="Cambria" w:hAnsi="Cambria" w:cs="Arial"/>
          <w:sz w:val="22"/>
          <w:szCs w:val="22"/>
        </w:rPr>
        <w:t>ise en oeuvre des méthodes, assurer la qualité du service de maintenance,</w:t>
      </w:r>
      <w:r>
        <w:rPr>
          <w:rFonts w:ascii="Cambria" w:hAnsi="Cambria" w:cs="Arial"/>
        </w:rPr>
        <w:t xml:space="preserve"> A</w:t>
      </w:r>
      <w:r w:rsidRPr="00CB1629">
        <w:rPr>
          <w:rFonts w:ascii="Cambria" w:hAnsi="Cambria" w:cs="Arial"/>
          <w:sz w:val="22"/>
          <w:szCs w:val="22"/>
        </w:rPr>
        <w:t>ssurer la sécurité des travaux de maintenance,</w:t>
      </w:r>
      <w:r>
        <w:rPr>
          <w:rFonts w:ascii="Cambria" w:hAnsi="Cambria" w:cs="Arial"/>
        </w:rPr>
        <w:t xml:space="preserve"> P</w:t>
      </w:r>
      <w:r w:rsidRPr="00CB1629">
        <w:rPr>
          <w:rFonts w:ascii="Cambria" w:hAnsi="Cambria" w:cs="Arial"/>
          <w:sz w:val="22"/>
          <w:szCs w:val="22"/>
        </w:rPr>
        <w:t>réparer l’ordonnancement des travaux de maintenance.</w:t>
      </w:r>
    </w:p>
    <w:p w14:paraId="15BD8759" w14:textId="77777777" w:rsidR="00F7074B" w:rsidRDefault="00F7074B" w:rsidP="00F7074B">
      <w:pPr>
        <w:jc w:val="both"/>
        <w:rPr>
          <w:rFonts w:ascii="Cambria" w:hAnsi="Cambria" w:cs="Arial"/>
          <w:color w:val="000000"/>
          <w:sz w:val="22"/>
          <w:szCs w:val="22"/>
        </w:rPr>
      </w:pPr>
    </w:p>
    <w:p w14:paraId="22FE108A" w14:textId="77777777" w:rsidR="00F7074B" w:rsidRPr="003E599E" w:rsidRDefault="00F7074B" w:rsidP="00F7074B">
      <w:pPr>
        <w:ind w:left="1418" w:hanging="1418"/>
        <w:jc w:val="both"/>
        <w:rPr>
          <w:rFonts w:asciiTheme="majorHAnsi" w:hAnsiTheme="majorHAnsi" w:cs="Arial"/>
          <w:b/>
          <w:sz w:val="22"/>
          <w:szCs w:val="22"/>
          <w:u w:val="thick" w:color="F79646"/>
        </w:rPr>
      </w:pPr>
    </w:p>
    <w:p w14:paraId="07CD423F"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687322A2"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24048016" w14:textId="77777777" w:rsidR="00F7074B" w:rsidRPr="003E599E" w:rsidRDefault="00F7074B" w:rsidP="00F7074B">
      <w:pPr>
        <w:jc w:val="both"/>
        <w:rPr>
          <w:rFonts w:asciiTheme="majorHAnsi" w:hAnsiTheme="majorHAnsi" w:cs="Arial"/>
          <w:b/>
          <w:u w:val="thick" w:color="F79646"/>
        </w:rPr>
      </w:pPr>
    </w:p>
    <w:p w14:paraId="5BB2A0A9"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6ECA56F9" w14:textId="77777777" w:rsidR="00F7074B" w:rsidRPr="003E599E" w:rsidRDefault="00F7074B" w:rsidP="00F7074B">
      <w:pPr>
        <w:tabs>
          <w:tab w:val="left" w:pos="2127"/>
        </w:tabs>
        <w:jc w:val="both"/>
        <w:rPr>
          <w:rFonts w:asciiTheme="majorHAnsi" w:hAnsiTheme="majorHAnsi" w:cs="Arial"/>
          <w:color w:val="000000"/>
          <w:sz w:val="20"/>
          <w:szCs w:val="20"/>
        </w:rPr>
      </w:pPr>
    </w:p>
    <w:p w14:paraId="637777A8"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Cambria" w:hAnsi="Cambria" w:cs="Arial"/>
          <w:i/>
          <w:iCs/>
          <w:sz w:val="22"/>
          <w:szCs w:val="22"/>
        </w:rPr>
        <w:t>Jean Claude Francastel, Ingénierie de la maintenance de la conception à l’exploitation d’un bien, Edition Dunod, 2007.</w:t>
      </w:r>
    </w:p>
    <w:p w14:paraId="793642C4" w14:textId="77777777" w:rsidR="00F7074B" w:rsidRPr="00497D1A" w:rsidRDefault="00F7074B" w:rsidP="0066193A">
      <w:pPr>
        <w:pStyle w:val="Paragraphedeliste"/>
        <w:numPr>
          <w:ilvl w:val="0"/>
          <w:numId w:val="20"/>
        </w:numPr>
        <w:tabs>
          <w:tab w:val="left" w:pos="2127"/>
        </w:tabs>
        <w:jc w:val="both"/>
        <w:rPr>
          <w:rFonts w:asciiTheme="majorHAnsi" w:hAnsiTheme="majorHAnsi"/>
          <w:i/>
          <w:iCs/>
          <w:sz w:val="22"/>
          <w:szCs w:val="22"/>
          <w:lang w:val="en-US"/>
        </w:rPr>
      </w:pPr>
      <w:r w:rsidRPr="00497D1A">
        <w:rPr>
          <w:rFonts w:ascii="Cambria" w:hAnsi="Cambria" w:cs="Arial"/>
          <w:i/>
          <w:iCs/>
          <w:sz w:val="22"/>
          <w:szCs w:val="22"/>
        </w:rPr>
        <w:t>Ouvrage collectif, Maintenance Industrielle, Ed. AFNOR, 1996.</w:t>
      </w:r>
    </w:p>
    <w:p w14:paraId="31AC5822"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Cambria" w:hAnsi="Cambria" w:cs="Arial"/>
          <w:i/>
          <w:iCs/>
          <w:sz w:val="22"/>
          <w:szCs w:val="22"/>
        </w:rPr>
        <w:t>J. Héng, Pratique de la maintenance préventive : Mécanique–Pneumatique–Hydraulique-Électricité, Froid, Dunod, 2002.</w:t>
      </w:r>
    </w:p>
    <w:p w14:paraId="3BBDDECD" w14:textId="77777777" w:rsidR="00F7074B" w:rsidRPr="00497D1A" w:rsidRDefault="00F7074B" w:rsidP="0066193A">
      <w:pPr>
        <w:pStyle w:val="Paragraphedeliste"/>
        <w:numPr>
          <w:ilvl w:val="0"/>
          <w:numId w:val="20"/>
        </w:numPr>
        <w:tabs>
          <w:tab w:val="left" w:pos="2127"/>
        </w:tabs>
        <w:jc w:val="both"/>
        <w:rPr>
          <w:rFonts w:asciiTheme="majorHAnsi" w:hAnsiTheme="majorHAnsi"/>
          <w:i/>
          <w:iCs/>
          <w:sz w:val="22"/>
          <w:szCs w:val="22"/>
          <w:lang w:val="en-US"/>
        </w:rPr>
      </w:pPr>
      <w:r w:rsidRPr="00497D1A">
        <w:rPr>
          <w:rFonts w:ascii="Cambria" w:hAnsi="Cambria" w:cs="Arial"/>
          <w:i/>
          <w:iCs/>
          <w:sz w:val="22"/>
          <w:szCs w:val="22"/>
        </w:rPr>
        <w:t>F. Monchy, La fonction maintenance, formation à la gestion de la maintenance industrielle, Ed. Masson, 1987.</w:t>
      </w:r>
    </w:p>
    <w:p w14:paraId="7E193F20" w14:textId="77777777" w:rsidR="00F7074B" w:rsidRPr="00497D1A" w:rsidRDefault="00F7074B" w:rsidP="0066193A">
      <w:pPr>
        <w:pStyle w:val="Paragraphedeliste"/>
        <w:numPr>
          <w:ilvl w:val="0"/>
          <w:numId w:val="20"/>
        </w:numPr>
        <w:tabs>
          <w:tab w:val="left" w:pos="2127"/>
        </w:tabs>
        <w:jc w:val="both"/>
        <w:rPr>
          <w:rFonts w:asciiTheme="majorHAnsi" w:hAnsiTheme="majorHAnsi"/>
          <w:i/>
          <w:iCs/>
          <w:sz w:val="22"/>
          <w:szCs w:val="22"/>
          <w:lang w:val="en-US"/>
        </w:rPr>
      </w:pPr>
      <w:r w:rsidRPr="00497D1A">
        <w:rPr>
          <w:rFonts w:ascii="Cambria" w:hAnsi="Cambria" w:cs="Arial"/>
          <w:i/>
          <w:iCs/>
          <w:sz w:val="22"/>
          <w:szCs w:val="22"/>
        </w:rPr>
        <w:t>D. Boitel et C. Hazard, Guide de la maintenance, Ed. Nathan Technique, 1987.</w:t>
      </w:r>
    </w:p>
    <w:p w14:paraId="2997BAF8" w14:textId="77777777" w:rsidR="00F7074B" w:rsidRPr="00497D1A" w:rsidRDefault="00F7074B" w:rsidP="0066193A">
      <w:pPr>
        <w:pStyle w:val="Paragraphedeliste"/>
        <w:numPr>
          <w:ilvl w:val="0"/>
          <w:numId w:val="20"/>
        </w:numPr>
        <w:tabs>
          <w:tab w:val="left" w:pos="2127"/>
        </w:tabs>
        <w:jc w:val="both"/>
        <w:rPr>
          <w:rFonts w:asciiTheme="majorHAnsi" w:hAnsiTheme="majorHAnsi"/>
          <w:i/>
          <w:iCs/>
          <w:sz w:val="22"/>
          <w:szCs w:val="22"/>
          <w:lang w:val="en-US"/>
        </w:rPr>
      </w:pPr>
      <w:r w:rsidRPr="00497D1A">
        <w:rPr>
          <w:rFonts w:asciiTheme="majorHAnsi" w:hAnsiTheme="majorHAnsi" w:cs="Arial"/>
          <w:i/>
          <w:iCs/>
          <w:sz w:val="22"/>
          <w:szCs w:val="22"/>
        </w:rPr>
        <w:t>F. Boucly et A. Ogus, Le management de la maintenance, Ed. AFNOR Gestion, 1988.</w:t>
      </w:r>
    </w:p>
    <w:p w14:paraId="3CEC77D0"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Theme="majorHAnsi" w:hAnsiTheme="majorHAnsi" w:cs="Arial"/>
          <w:i/>
          <w:iCs/>
          <w:sz w:val="22"/>
          <w:szCs w:val="22"/>
        </w:rPr>
        <w:t>E. Niel, E. Craye, Maîtrise des risques de fonctionnements des systèmes de production, Hermès, 2005.</w:t>
      </w:r>
    </w:p>
    <w:p w14:paraId="56BD377C"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Theme="majorHAnsi" w:hAnsiTheme="majorHAnsi" w:cs="Arial"/>
          <w:i/>
          <w:iCs/>
          <w:sz w:val="22"/>
          <w:szCs w:val="22"/>
        </w:rPr>
        <w:t>N. Limnios, Arbre de défaillance, Hermès, 2005.</w:t>
      </w:r>
    </w:p>
    <w:p w14:paraId="3406707B"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Theme="majorHAnsi" w:hAnsiTheme="majorHAnsi" w:cs="Arial"/>
          <w:i/>
          <w:iCs/>
          <w:sz w:val="22"/>
          <w:szCs w:val="22"/>
        </w:rPr>
        <w:t>A. Leroy, Dictionnaire d’analyse et de gestion des risques, Hermès, 2005.</w:t>
      </w:r>
    </w:p>
    <w:p w14:paraId="7615EFC1" w14:textId="77777777" w:rsidR="00F7074B" w:rsidRPr="0044387E" w:rsidRDefault="00F7074B" w:rsidP="0066193A">
      <w:pPr>
        <w:pStyle w:val="Paragraphedeliste"/>
        <w:numPr>
          <w:ilvl w:val="0"/>
          <w:numId w:val="20"/>
        </w:numPr>
        <w:tabs>
          <w:tab w:val="left" w:pos="2127"/>
        </w:tabs>
        <w:jc w:val="both"/>
        <w:rPr>
          <w:rFonts w:asciiTheme="majorHAnsi" w:hAnsiTheme="majorHAnsi"/>
          <w:i/>
          <w:iCs/>
          <w:sz w:val="22"/>
          <w:szCs w:val="22"/>
        </w:rPr>
      </w:pPr>
      <w:r w:rsidRPr="00497D1A">
        <w:rPr>
          <w:rFonts w:asciiTheme="majorHAnsi" w:hAnsiTheme="majorHAnsi" w:cs="Arial"/>
          <w:i/>
          <w:iCs/>
          <w:sz w:val="22"/>
          <w:szCs w:val="22"/>
        </w:rPr>
        <w:t>T. Tanzy, Ingénierie des risques, Hermès, 2005.</w:t>
      </w:r>
    </w:p>
    <w:p w14:paraId="429BAD7C" w14:textId="77777777" w:rsidR="00F7074B" w:rsidRPr="0044387E" w:rsidRDefault="00F7074B" w:rsidP="00F7074B">
      <w:pPr>
        <w:spacing w:after="200" w:line="276" w:lineRule="auto"/>
        <w:rPr>
          <w:rFonts w:ascii="Cambria" w:hAnsi="Cambria" w:cs="Arial"/>
          <w:b/>
          <w:u w:val="thick" w:color="F79646"/>
        </w:rPr>
      </w:pPr>
      <w:r w:rsidRPr="0044387E">
        <w:rPr>
          <w:rFonts w:ascii="Cambria" w:hAnsi="Cambria" w:cs="Arial"/>
          <w:b/>
          <w:u w:val="thick" w:color="F79646"/>
        </w:rPr>
        <w:br w:type="page"/>
      </w:r>
    </w:p>
    <w:p w14:paraId="695B36F3"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6B57FE5D" w14:textId="77777777" w:rsidR="00F7074B" w:rsidRPr="003E599E"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29C619D1" w14:textId="77777777" w:rsidR="00F7074B" w:rsidRPr="00497D1A" w:rsidRDefault="00F7074B"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497D1A">
        <w:rPr>
          <w:rFonts w:asciiTheme="majorHAnsi" w:hAnsiTheme="majorHAnsi" w:cs="Calibri"/>
          <w:b/>
          <w:bCs/>
          <w:iCs/>
        </w:rPr>
        <w:t xml:space="preserve">Matière 12 : </w:t>
      </w:r>
      <w:r w:rsidRPr="00497D1A">
        <w:rPr>
          <w:rFonts w:ascii="Cambria" w:hAnsi="Cambria" w:cs="Arial"/>
          <w:b/>
          <w:bCs/>
        </w:rPr>
        <w:t>Maintenance industrielle et diagnostic</w:t>
      </w:r>
    </w:p>
    <w:p w14:paraId="2FD92D49"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eastAsia="Calibri" w:hAnsiTheme="majorHAnsi" w:cs="Arial"/>
          <w:b/>
          <w:bCs/>
          <w:color w:val="000000"/>
        </w:rPr>
        <w:t>VHS : 22h30 (Cours : 1</w:t>
      </w:r>
      <w:r w:rsidR="00F7074B" w:rsidRPr="003E599E">
        <w:rPr>
          <w:rFonts w:asciiTheme="majorHAnsi" w:eastAsia="Calibri" w:hAnsiTheme="majorHAnsi" w:cs="Arial"/>
          <w:b/>
          <w:bCs/>
          <w:color w:val="000000"/>
        </w:rPr>
        <w:t>h</w:t>
      </w:r>
      <w:r>
        <w:rPr>
          <w:rFonts w:asciiTheme="majorHAnsi" w:eastAsia="Calibri" w:hAnsiTheme="majorHAnsi" w:cs="Arial"/>
          <w:b/>
          <w:bCs/>
          <w:color w:val="000000"/>
        </w:rPr>
        <w:t>3</w:t>
      </w:r>
      <w:r w:rsidR="00F7074B" w:rsidRPr="003E599E">
        <w:rPr>
          <w:rFonts w:asciiTheme="majorHAnsi" w:eastAsia="Calibri" w:hAnsiTheme="majorHAnsi" w:cs="Arial"/>
          <w:b/>
          <w:bCs/>
          <w:color w:val="000000"/>
        </w:rPr>
        <w:t>0)</w:t>
      </w:r>
    </w:p>
    <w:p w14:paraId="39AB1280"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 : 1</w:t>
      </w:r>
    </w:p>
    <w:p w14:paraId="72F18F30" w14:textId="77777777" w:rsidR="00F7074B" w:rsidRPr="003E599E" w:rsidRDefault="002A0732" w:rsidP="00F7074B">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 1</w:t>
      </w:r>
    </w:p>
    <w:p w14:paraId="380F2AB6" w14:textId="77777777" w:rsidR="00F7074B" w:rsidRPr="003E599E" w:rsidRDefault="00F7074B" w:rsidP="00F7074B">
      <w:pPr>
        <w:jc w:val="both"/>
        <w:rPr>
          <w:rFonts w:asciiTheme="majorHAnsi" w:hAnsiTheme="majorHAnsi" w:cs="Calibri"/>
          <w:b/>
        </w:rPr>
      </w:pPr>
    </w:p>
    <w:p w14:paraId="38E64EC6"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7668E6C8" w14:textId="77777777" w:rsidR="00F7074B" w:rsidRPr="005C502E" w:rsidRDefault="00F7074B" w:rsidP="00F7074B">
      <w:pPr>
        <w:jc w:val="both"/>
        <w:rPr>
          <w:rFonts w:ascii="Cambria" w:hAnsi="Cambria" w:cs="Arial"/>
          <w:color w:val="000000"/>
          <w:sz w:val="22"/>
          <w:szCs w:val="22"/>
        </w:rPr>
      </w:pPr>
      <w:r w:rsidRPr="005C502E">
        <w:rPr>
          <w:rFonts w:ascii="Cambria" w:hAnsi="Cambria" w:cs="Arial"/>
          <w:sz w:val="22"/>
          <w:szCs w:val="22"/>
        </w:rPr>
        <w:t>Maîtrise des causes, modes et mécanismes des défaillances. Maîtrise des méthodes internes et externes de diagnostic. Capacité d'appliquer les tests de décision.</w:t>
      </w:r>
    </w:p>
    <w:p w14:paraId="316A733B" w14:textId="77777777" w:rsidR="00F7074B" w:rsidRPr="003E599E" w:rsidRDefault="00F7074B" w:rsidP="00F7074B">
      <w:pPr>
        <w:jc w:val="both"/>
        <w:rPr>
          <w:rFonts w:asciiTheme="majorHAnsi" w:hAnsiTheme="majorHAnsi" w:cs="Calibri"/>
          <w:b/>
          <w:u w:val="thick" w:color="F79646"/>
        </w:rPr>
      </w:pPr>
    </w:p>
    <w:p w14:paraId="5BD3598D" w14:textId="77777777" w:rsidR="00F7074B" w:rsidRPr="003E599E" w:rsidRDefault="00F7074B" w:rsidP="00F7074B">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561F5C20" w14:textId="77777777" w:rsidR="00F7074B" w:rsidRPr="003E599E" w:rsidRDefault="00F7074B" w:rsidP="00F7074B">
      <w:pPr>
        <w:jc w:val="both"/>
        <w:rPr>
          <w:rFonts w:asciiTheme="majorHAnsi" w:hAnsiTheme="majorHAnsi"/>
          <w:color w:val="000000"/>
          <w:sz w:val="22"/>
          <w:szCs w:val="22"/>
          <w:lang w:eastAsia="fr-FR"/>
        </w:rPr>
      </w:pPr>
      <w:r w:rsidRPr="00992FC5">
        <w:rPr>
          <w:rFonts w:ascii="Cambria" w:hAnsi="Cambria" w:cs="Arial"/>
          <w:sz w:val="22"/>
          <w:szCs w:val="22"/>
        </w:rPr>
        <w:t>Instrumentation industrielle</w:t>
      </w:r>
      <w:r>
        <w:rPr>
          <w:rFonts w:ascii="Cambria" w:hAnsi="Cambria" w:cs="Arial"/>
          <w:sz w:val="22"/>
          <w:szCs w:val="22"/>
        </w:rPr>
        <w:t>,</w:t>
      </w:r>
      <w:r w:rsidRPr="00992FC5">
        <w:rPr>
          <w:rFonts w:ascii="Cambria" w:hAnsi="Cambria" w:cs="Arial"/>
          <w:sz w:val="22"/>
          <w:szCs w:val="22"/>
        </w:rPr>
        <w:t xml:space="preserve"> Capteurs</w:t>
      </w:r>
      <w:r>
        <w:rPr>
          <w:rFonts w:ascii="Cambria" w:hAnsi="Cambria" w:cs="Arial"/>
          <w:sz w:val="22"/>
          <w:szCs w:val="22"/>
        </w:rPr>
        <w:t>,</w:t>
      </w:r>
      <w:r w:rsidRPr="00992FC5">
        <w:rPr>
          <w:rFonts w:ascii="Cambria" w:hAnsi="Cambria" w:cs="Arial"/>
          <w:sz w:val="22"/>
          <w:szCs w:val="22"/>
        </w:rPr>
        <w:t xml:space="preserve"> Pratique de la maintenance en instrumentation</w:t>
      </w:r>
      <w:r>
        <w:rPr>
          <w:rFonts w:ascii="Cambria" w:hAnsi="Cambria" w:cs="Arial"/>
          <w:sz w:val="22"/>
          <w:szCs w:val="22"/>
        </w:rPr>
        <w:t>,</w:t>
      </w:r>
      <w:r w:rsidRPr="00992FC5">
        <w:rPr>
          <w:rFonts w:ascii="Cambria" w:hAnsi="Cambria" w:cs="Arial"/>
          <w:sz w:val="22"/>
          <w:szCs w:val="22"/>
        </w:rPr>
        <w:t xml:space="preserve"> Probabilités et statistiques</w:t>
      </w:r>
      <w:r>
        <w:rPr>
          <w:rFonts w:asciiTheme="majorHAnsi" w:hAnsiTheme="majorHAnsi"/>
          <w:color w:val="000000"/>
          <w:sz w:val="22"/>
          <w:szCs w:val="22"/>
        </w:rPr>
        <w:t>.</w:t>
      </w:r>
    </w:p>
    <w:p w14:paraId="0C1E12AB" w14:textId="77777777" w:rsidR="00F7074B" w:rsidRPr="003E599E" w:rsidRDefault="00F7074B" w:rsidP="00F7074B">
      <w:pPr>
        <w:jc w:val="both"/>
        <w:rPr>
          <w:rFonts w:asciiTheme="majorHAnsi" w:hAnsiTheme="majorHAnsi" w:cs="Calibri"/>
          <w:iCs/>
          <w:sz w:val="22"/>
          <w:szCs w:val="22"/>
        </w:rPr>
      </w:pPr>
    </w:p>
    <w:p w14:paraId="78BED1D4" w14:textId="77777777" w:rsidR="00F7074B" w:rsidRPr="003E599E" w:rsidRDefault="00F7074B" w:rsidP="00F7074B">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4B84BC8F"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 xml:space="preserve">Chapitre </w:t>
      </w:r>
      <w:r w:rsidRPr="00992FC5">
        <w:rPr>
          <w:rFonts w:ascii="Cambria" w:hAnsi="Cambria" w:cs="Arial"/>
          <w:b/>
          <w:bCs/>
          <w:sz w:val="22"/>
          <w:szCs w:val="22"/>
        </w:rPr>
        <w:t>1</w:t>
      </w:r>
      <w:r w:rsidRPr="00992FC5">
        <w:rPr>
          <w:rFonts w:ascii="Cambria" w:hAnsi="Cambria" w:cs="Arial"/>
          <w:b/>
          <w:bCs/>
        </w:rPr>
        <w:t> :</w:t>
      </w:r>
      <w:r w:rsidRPr="00992FC5">
        <w:rPr>
          <w:rFonts w:ascii="Cambria" w:hAnsi="Cambria" w:cs="Arial"/>
          <w:b/>
          <w:bCs/>
          <w:sz w:val="22"/>
          <w:szCs w:val="22"/>
        </w:rPr>
        <w:t xml:space="preserve"> Concepts de maintenance</w:t>
      </w:r>
    </w:p>
    <w:p w14:paraId="3E428E3E"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 xml:space="preserve">Définition des systèmes et composants - Maintenance et </w:t>
      </w:r>
      <w:r w:rsidRPr="00992FC5">
        <w:rPr>
          <w:rFonts w:ascii="Cambria" w:hAnsi="Cambria" w:cs="Arial"/>
        </w:rPr>
        <w:t>s</w:t>
      </w:r>
      <w:r>
        <w:rPr>
          <w:rFonts w:ascii="Cambria" w:hAnsi="Cambria" w:cs="Arial"/>
        </w:rPr>
        <w:t>û</w:t>
      </w:r>
      <w:r w:rsidRPr="00992FC5">
        <w:rPr>
          <w:rFonts w:ascii="Cambria" w:hAnsi="Cambria" w:cs="Arial"/>
        </w:rPr>
        <w:t>reté</w:t>
      </w:r>
      <w:r w:rsidRPr="00992FC5">
        <w:rPr>
          <w:rFonts w:ascii="Cambria" w:hAnsi="Cambria" w:cs="Arial"/>
          <w:sz w:val="22"/>
          <w:szCs w:val="22"/>
        </w:rPr>
        <w:t xml:space="preserve"> de fonctionnement - Fiabilité, Maintenabilité, Disponibilité, Sécurité - Taches de maintenance - Niveaux de maintenance - Maintenance basée sur la fiabilité - Totale productive maintenance.</w:t>
      </w:r>
    </w:p>
    <w:p w14:paraId="1A57C7A1" w14:textId="77777777" w:rsidR="00F7074B" w:rsidRDefault="00F7074B" w:rsidP="00F7074B">
      <w:pPr>
        <w:autoSpaceDE w:val="0"/>
        <w:autoSpaceDN w:val="0"/>
        <w:adjustRightInd w:val="0"/>
        <w:jc w:val="both"/>
        <w:rPr>
          <w:rFonts w:ascii="Cambria" w:hAnsi="Cambria" w:cs="Arial"/>
          <w:b/>
          <w:bCs/>
        </w:rPr>
      </w:pPr>
    </w:p>
    <w:p w14:paraId="34921C91"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2 :</w:t>
      </w:r>
      <w:r w:rsidRPr="00992FC5">
        <w:rPr>
          <w:rFonts w:ascii="Cambria" w:hAnsi="Cambria" w:cs="Arial"/>
          <w:b/>
          <w:bCs/>
          <w:sz w:val="22"/>
          <w:szCs w:val="22"/>
        </w:rPr>
        <w:t xml:space="preserve"> C</w:t>
      </w:r>
      <w:r>
        <w:rPr>
          <w:rFonts w:ascii="Cambria" w:hAnsi="Cambria" w:cs="Arial"/>
          <w:b/>
          <w:bCs/>
        </w:rPr>
        <w:t>lassification des défaillances</w:t>
      </w:r>
    </w:p>
    <w:p w14:paraId="645EBF8A"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Définitions - Classification des défaillances en fonction des causes - Classification des défaillances en fonction du degré - Classification des défaillances en fonction de la vitesse d'apparition - Classification des défaillances en fonction de la vitesse d'apparition et du degré - Classification des défaillances en fonction de la date d'apparition - Classification des défaillances en fonction des effets - Défauts et pannes.</w:t>
      </w:r>
    </w:p>
    <w:p w14:paraId="21E6FB4F" w14:textId="77777777" w:rsidR="00F7074B" w:rsidRDefault="00F7074B" w:rsidP="00F7074B">
      <w:pPr>
        <w:autoSpaceDE w:val="0"/>
        <w:autoSpaceDN w:val="0"/>
        <w:adjustRightInd w:val="0"/>
        <w:jc w:val="both"/>
        <w:rPr>
          <w:rFonts w:ascii="Cambria" w:hAnsi="Cambria" w:cs="Arial"/>
          <w:b/>
          <w:bCs/>
        </w:rPr>
      </w:pPr>
    </w:p>
    <w:p w14:paraId="3543C7F0"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3 :Diagnostic et méthodes</w:t>
      </w:r>
    </w:p>
    <w:p w14:paraId="045A0B8C"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Notion de causalité - Définition du diagnostic - Classification des méthodes de diagnostic - Procédure de diagnostic - Mesures - Validation des mesures - Caractérisation du fonctionnement par analyse de signatures - Détection d'un dysfonctionnement.</w:t>
      </w:r>
    </w:p>
    <w:p w14:paraId="0D79A6AB" w14:textId="77777777" w:rsidR="00F7074B" w:rsidRDefault="00F7074B" w:rsidP="00F7074B">
      <w:pPr>
        <w:autoSpaceDE w:val="0"/>
        <w:autoSpaceDN w:val="0"/>
        <w:adjustRightInd w:val="0"/>
        <w:jc w:val="both"/>
        <w:rPr>
          <w:rFonts w:ascii="Cambria" w:hAnsi="Cambria" w:cs="Arial"/>
          <w:b/>
          <w:bCs/>
        </w:rPr>
      </w:pPr>
    </w:p>
    <w:p w14:paraId="0EFBB96D"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4 :</w:t>
      </w:r>
      <w:r w:rsidRPr="00992FC5">
        <w:rPr>
          <w:rFonts w:ascii="Cambria" w:hAnsi="Cambria" w:cs="Arial"/>
          <w:b/>
          <w:bCs/>
          <w:sz w:val="22"/>
          <w:szCs w:val="22"/>
        </w:rPr>
        <w:t xml:space="preserve"> Méthodes de diagnostic par modélisation</w:t>
      </w:r>
      <w:r w:rsidRPr="00992FC5">
        <w:rPr>
          <w:rFonts w:ascii="Cambria" w:hAnsi="Cambria" w:cs="Arial"/>
          <w:b/>
          <w:bCs/>
        </w:rPr>
        <w:t>s fonctionnelles et matérielles</w:t>
      </w:r>
    </w:p>
    <w:p w14:paraId="6A055320"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Techniques d'analyse fonctionnelle - Arbres fonctionnels et matériels - Analyse des modes de défaillances et de leurs effets - Arbre de défaillance.</w:t>
      </w:r>
    </w:p>
    <w:p w14:paraId="6952EC3B" w14:textId="77777777" w:rsidR="00F7074B" w:rsidRDefault="00F7074B" w:rsidP="00F7074B">
      <w:pPr>
        <w:autoSpaceDE w:val="0"/>
        <w:autoSpaceDN w:val="0"/>
        <w:adjustRightInd w:val="0"/>
        <w:jc w:val="both"/>
        <w:rPr>
          <w:rFonts w:ascii="Cambria" w:hAnsi="Cambria" w:cs="Arial"/>
          <w:b/>
          <w:bCs/>
        </w:rPr>
      </w:pPr>
    </w:p>
    <w:p w14:paraId="2D3D8C12"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5 :</w:t>
      </w:r>
      <w:r w:rsidRPr="00992FC5">
        <w:rPr>
          <w:rFonts w:ascii="Cambria" w:hAnsi="Cambria" w:cs="Arial"/>
          <w:b/>
          <w:bCs/>
          <w:sz w:val="22"/>
          <w:szCs w:val="22"/>
        </w:rPr>
        <w:t xml:space="preserve"> Méthodes de diagn</w:t>
      </w:r>
      <w:r w:rsidRPr="00992FC5">
        <w:rPr>
          <w:rFonts w:ascii="Cambria" w:hAnsi="Cambria" w:cs="Arial"/>
          <w:b/>
          <w:bCs/>
        </w:rPr>
        <w:t>ostic par modélisation physique</w:t>
      </w:r>
    </w:p>
    <w:p w14:paraId="2D3352F3"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Méthodedu modèle - Méthodes de diagnostic par identification de paramètres - Méthodes de diagnostic par estimation du vecteur d'état - Méthodes de diagnostic par modélisation des signatures.</w:t>
      </w:r>
    </w:p>
    <w:p w14:paraId="250207E6" w14:textId="77777777" w:rsidR="00F7074B" w:rsidRDefault="00F7074B" w:rsidP="00F7074B">
      <w:pPr>
        <w:autoSpaceDE w:val="0"/>
        <w:autoSpaceDN w:val="0"/>
        <w:adjustRightInd w:val="0"/>
        <w:jc w:val="both"/>
        <w:rPr>
          <w:rFonts w:ascii="Cambria" w:hAnsi="Cambria" w:cs="Arial"/>
          <w:b/>
          <w:bCs/>
        </w:rPr>
      </w:pPr>
    </w:p>
    <w:p w14:paraId="59F5D14E"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6 :</w:t>
      </w:r>
      <w:r w:rsidRPr="00992FC5">
        <w:rPr>
          <w:rFonts w:ascii="Cambria" w:hAnsi="Cambria" w:cs="Arial"/>
          <w:b/>
          <w:bCs/>
          <w:sz w:val="22"/>
          <w:szCs w:val="22"/>
        </w:rPr>
        <w:t xml:space="preserve"> Méthodes de diagnostic par an</w:t>
      </w:r>
      <w:r w:rsidRPr="00992FC5">
        <w:rPr>
          <w:rFonts w:ascii="Cambria" w:hAnsi="Cambria" w:cs="Arial"/>
          <w:b/>
          <w:bCs/>
        </w:rPr>
        <w:t>alyse des signatures externes</w:t>
      </w:r>
    </w:p>
    <w:p w14:paraId="466B7381"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Méthodes de diagnostic externe - Méthode de diagnostic par reconnaissance des formes - Méthode de diagnostic par réseaux de neurones - Méthode de diagnostic par systèmes experts.</w:t>
      </w:r>
    </w:p>
    <w:p w14:paraId="233AF15C" w14:textId="77777777" w:rsidR="00F7074B" w:rsidRDefault="00F7074B" w:rsidP="00F7074B">
      <w:pPr>
        <w:autoSpaceDE w:val="0"/>
        <w:autoSpaceDN w:val="0"/>
        <w:adjustRightInd w:val="0"/>
        <w:jc w:val="both"/>
        <w:rPr>
          <w:rFonts w:ascii="Cambria" w:hAnsi="Cambria" w:cs="Arial"/>
          <w:b/>
          <w:bCs/>
        </w:rPr>
      </w:pPr>
    </w:p>
    <w:p w14:paraId="274A1391" w14:textId="77777777" w:rsidR="00F7074B" w:rsidRPr="00992FC5" w:rsidRDefault="00F7074B" w:rsidP="00F7074B">
      <w:pPr>
        <w:autoSpaceDE w:val="0"/>
        <w:autoSpaceDN w:val="0"/>
        <w:adjustRightInd w:val="0"/>
        <w:jc w:val="both"/>
        <w:rPr>
          <w:rFonts w:ascii="Cambria" w:hAnsi="Cambria" w:cs="Arial"/>
          <w:b/>
          <w:bCs/>
        </w:rPr>
      </w:pPr>
      <w:r w:rsidRPr="00992FC5">
        <w:rPr>
          <w:rFonts w:ascii="Cambria" w:hAnsi="Cambria" w:cs="Arial"/>
          <w:b/>
          <w:bCs/>
        </w:rPr>
        <w:t>Chapitre 7 :Décision en diagnostic</w:t>
      </w:r>
    </w:p>
    <w:p w14:paraId="5FDD5D8B" w14:textId="77777777" w:rsidR="00F7074B" w:rsidRPr="00992FC5" w:rsidRDefault="00F7074B" w:rsidP="00F7074B">
      <w:pPr>
        <w:autoSpaceDE w:val="0"/>
        <w:autoSpaceDN w:val="0"/>
        <w:adjustRightInd w:val="0"/>
        <w:jc w:val="both"/>
        <w:rPr>
          <w:rFonts w:ascii="Cambria" w:hAnsi="Cambria" w:cs="Arial"/>
          <w:sz w:val="22"/>
          <w:szCs w:val="22"/>
        </w:rPr>
      </w:pPr>
      <w:r w:rsidRPr="00992FC5">
        <w:rPr>
          <w:rFonts w:ascii="Cambria" w:hAnsi="Cambria" w:cs="Arial"/>
          <w:sz w:val="22"/>
          <w:szCs w:val="22"/>
        </w:rPr>
        <w:t>Tests statistiques de décision - Tests de Bayes - Test du minimax - Test de Neyman-Pearson - Tests composites.</w:t>
      </w:r>
    </w:p>
    <w:p w14:paraId="4A5A7C5B" w14:textId="77777777" w:rsidR="00F7074B" w:rsidRDefault="00F7074B" w:rsidP="00F7074B">
      <w:pPr>
        <w:autoSpaceDE w:val="0"/>
        <w:autoSpaceDN w:val="0"/>
        <w:adjustRightInd w:val="0"/>
        <w:jc w:val="both"/>
        <w:rPr>
          <w:rFonts w:ascii="Cambria" w:hAnsi="Cambria" w:cs="Arial,Bold"/>
          <w:b/>
          <w:bCs/>
        </w:rPr>
      </w:pPr>
    </w:p>
    <w:p w14:paraId="0C618741" w14:textId="77777777" w:rsidR="00F7074B" w:rsidRPr="003E599E" w:rsidRDefault="00F7074B" w:rsidP="00F7074B">
      <w:pPr>
        <w:jc w:val="both"/>
        <w:rPr>
          <w:rFonts w:asciiTheme="majorHAnsi" w:hAnsiTheme="majorHAnsi" w:cs="Arial"/>
          <w:b/>
        </w:rPr>
      </w:pPr>
      <w:r w:rsidRPr="003E599E">
        <w:rPr>
          <w:rFonts w:asciiTheme="majorHAnsi" w:hAnsiTheme="majorHAnsi" w:cs="Arial"/>
          <w:b/>
          <w:u w:val="thick" w:color="F79646"/>
        </w:rPr>
        <w:t>Mode d’évaluation :</w:t>
      </w:r>
    </w:p>
    <w:p w14:paraId="148E7413" w14:textId="77777777" w:rsidR="00F7074B" w:rsidRPr="003E599E" w:rsidRDefault="00F7074B" w:rsidP="00F7074B">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3807BDDE" w14:textId="77777777" w:rsidR="00F7074B" w:rsidRPr="003E599E" w:rsidRDefault="00F7074B" w:rsidP="00F7074B">
      <w:pPr>
        <w:jc w:val="both"/>
        <w:rPr>
          <w:rFonts w:asciiTheme="majorHAnsi" w:hAnsiTheme="majorHAnsi" w:cs="Arial"/>
          <w:b/>
          <w:u w:val="thick" w:color="F79646"/>
        </w:rPr>
      </w:pPr>
    </w:p>
    <w:p w14:paraId="1C0BB3A2" w14:textId="77777777" w:rsidR="00F7074B" w:rsidRDefault="00F7074B" w:rsidP="00F7074B">
      <w:pPr>
        <w:jc w:val="both"/>
        <w:rPr>
          <w:rFonts w:asciiTheme="majorHAnsi" w:hAnsiTheme="majorHAnsi" w:cs="Arial"/>
          <w:b/>
          <w:u w:val="thick" w:color="F79646"/>
        </w:rPr>
      </w:pPr>
    </w:p>
    <w:p w14:paraId="07F71A5B" w14:textId="77777777" w:rsidR="00F7074B" w:rsidRPr="003E599E" w:rsidRDefault="00F7074B" w:rsidP="00F7074B">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2DBAD9FE" w14:textId="77777777" w:rsidR="00F7074B" w:rsidRPr="003E599E" w:rsidRDefault="00F7074B" w:rsidP="00F7074B">
      <w:pPr>
        <w:tabs>
          <w:tab w:val="left" w:pos="2127"/>
        </w:tabs>
        <w:jc w:val="both"/>
        <w:rPr>
          <w:rFonts w:asciiTheme="majorHAnsi" w:hAnsiTheme="majorHAnsi" w:cs="Arial"/>
          <w:color w:val="000000"/>
          <w:sz w:val="20"/>
          <w:szCs w:val="20"/>
        </w:rPr>
      </w:pPr>
    </w:p>
    <w:p w14:paraId="7449C34E" w14:textId="77777777" w:rsidR="00F7074B" w:rsidRPr="0044387E" w:rsidRDefault="00F7074B" w:rsidP="0066193A">
      <w:pPr>
        <w:pStyle w:val="Paragraphedeliste"/>
        <w:numPr>
          <w:ilvl w:val="0"/>
          <w:numId w:val="21"/>
        </w:numPr>
        <w:tabs>
          <w:tab w:val="left" w:pos="2127"/>
        </w:tabs>
        <w:jc w:val="both"/>
        <w:rPr>
          <w:rFonts w:asciiTheme="majorHAnsi" w:hAnsiTheme="majorHAnsi"/>
          <w:i/>
          <w:iCs/>
          <w:sz w:val="22"/>
          <w:szCs w:val="22"/>
        </w:rPr>
      </w:pPr>
      <w:r w:rsidRPr="00D661E7">
        <w:rPr>
          <w:rFonts w:ascii="Cambria" w:hAnsi="Cambria" w:cs="Arial"/>
          <w:sz w:val="22"/>
          <w:szCs w:val="22"/>
        </w:rPr>
        <w:t>F. Monchy, Maintenance : Méthodes et organisation, Dunod 2000.</w:t>
      </w:r>
    </w:p>
    <w:p w14:paraId="4CD685F7" w14:textId="77777777" w:rsidR="00F7074B" w:rsidRPr="0044387E" w:rsidRDefault="00F7074B" w:rsidP="0066193A">
      <w:pPr>
        <w:pStyle w:val="Paragraphedeliste"/>
        <w:numPr>
          <w:ilvl w:val="0"/>
          <w:numId w:val="21"/>
        </w:numPr>
        <w:tabs>
          <w:tab w:val="left" w:pos="2127"/>
        </w:tabs>
        <w:jc w:val="both"/>
        <w:rPr>
          <w:rFonts w:asciiTheme="majorHAnsi" w:hAnsiTheme="majorHAnsi"/>
          <w:i/>
          <w:iCs/>
          <w:sz w:val="22"/>
          <w:szCs w:val="22"/>
        </w:rPr>
      </w:pPr>
      <w:r w:rsidRPr="00D661E7">
        <w:rPr>
          <w:rFonts w:ascii="Cambria" w:hAnsi="Cambria" w:cs="Arial"/>
          <w:sz w:val="22"/>
          <w:szCs w:val="22"/>
        </w:rPr>
        <w:t>G. Zwinglestein, La maintenance basée sur la fiabilité, Hermes 1996.</w:t>
      </w:r>
    </w:p>
    <w:p w14:paraId="5CDE2DAB" w14:textId="77777777" w:rsidR="00F7074B" w:rsidRPr="0044387E" w:rsidRDefault="00F7074B" w:rsidP="0066193A">
      <w:pPr>
        <w:pStyle w:val="Paragraphedeliste"/>
        <w:numPr>
          <w:ilvl w:val="0"/>
          <w:numId w:val="21"/>
        </w:numPr>
        <w:tabs>
          <w:tab w:val="left" w:pos="2127"/>
        </w:tabs>
        <w:jc w:val="both"/>
        <w:rPr>
          <w:rFonts w:asciiTheme="majorHAnsi" w:hAnsiTheme="majorHAnsi"/>
          <w:i/>
          <w:iCs/>
          <w:sz w:val="22"/>
          <w:szCs w:val="22"/>
        </w:rPr>
      </w:pPr>
      <w:r w:rsidRPr="00D661E7">
        <w:rPr>
          <w:rFonts w:ascii="Cambria" w:hAnsi="Cambria" w:cs="Arial"/>
          <w:sz w:val="22"/>
          <w:szCs w:val="22"/>
        </w:rPr>
        <w:t>G. Zwinglestein, Diagnostic des défaillances, Hermes1995.</w:t>
      </w:r>
    </w:p>
    <w:p w14:paraId="528AEA43" w14:textId="77777777" w:rsidR="00F7074B" w:rsidRPr="0044387E" w:rsidRDefault="00F7074B" w:rsidP="0066193A">
      <w:pPr>
        <w:pStyle w:val="Paragraphedeliste"/>
        <w:numPr>
          <w:ilvl w:val="0"/>
          <w:numId w:val="21"/>
        </w:numPr>
        <w:tabs>
          <w:tab w:val="left" w:pos="2127"/>
        </w:tabs>
        <w:jc w:val="both"/>
        <w:rPr>
          <w:rFonts w:asciiTheme="majorHAnsi" w:hAnsiTheme="majorHAnsi"/>
          <w:i/>
          <w:iCs/>
          <w:sz w:val="22"/>
          <w:szCs w:val="22"/>
        </w:rPr>
      </w:pPr>
      <w:r w:rsidRPr="00D661E7">
        <w:rPr>
          <w:rFonts w:asciiTheme="majorHAnsi" w:hAnsiTheme="majorHAnsi" w:cstheme="majorBidi"/>
          <w:i/>
          <w:iCs/>
          <w:sz w:val="22"/>
          <w:szCs w:val="22"/>
        </w:rPr>
        <w:t>Villemeur, Sureté de fonctionnement des systèmes industriels, Dunod, 1988.</w:t>
      </w:r>
    </w:p>
    <w:p w14:paraId="3649F0D2" w14:textId="77777777" w:rsidR="00F7074B" w:rsidRPr="0044387E" w:rsidRDefault="00F7074B" w:rsidP="00F7074B">
      <w:pPr>
        <w:tabs>
          <w:tab w:val="left" w:pos="2127"/>
        </w:tabs>
        <w:jc w:val="both"/>
        <w:rPr>
          <w:rFonts w:asciiTheme="majorHAnsi" w:hAnsiTheme="majorHAnsi"/>
          <w:i/>
          <w:iCs/>
          <w:sz w:val="22"/>
          <w:szCs w:val="22"/>
        </w:rPr>
      </w:pPr>
    </w:p>
    <w:p w14:paraId="4DA87205" w14:textId="77777777" w:rsidR="00F7074B" w:rsidRDefault="00F7074B" w:rsidP="00F7074B">
      <w:pPr>
        <w:spacing w:after="200" w:line="276" w:lineRule="auto"/>
        <w:rPr>
          <w:rFonts w:ascii="Cambria" w:hAnsi="Cambria" w:cs="Arial"/>
          <w:b/>
          <w:sz w:val="22"/>
          <w:szCs w:val="22"/>
          <w:u w:val="thick" w:color="F79646"/>
        </w:rPr>
      </w:pPr>
    </w:p>
    <w:p w14:paraId="522AF977" w14:textId="77777777" w:rsidR="0074732A" w:rsidRDefault="0074732A" w:rsidP="00F7074B">
      <w:pPr>
        <w:spacing w:after="200" w:line="276" w:lineRule="auto"/>
        <w:rPr>
          <w:rFonts w:ascii="Cambria" w:hAnsi="Cambria" w:cs="Arial"/>
          <w:b/>
          <w:sz w:val="22"/>
          <w:szCs w:val="22"/>
          <w:u w:val="thick" w:color="F79646"/>
        </w:rPr>
      </w:pPr>
    </w:p>
    <w:p w14:paraId="55B1274A" w14:textId="77777777" w:rsidR="0074732A" w:rsidRDefault="0074732A" w:rsidP="00F7074B">
      <w:pPr>
        <w:spacing w:after="200" w:line="276" w:lineRule="auto"/>
        <w:rPr>
          <w:rFonts w:ascii="Cambria" w:hAnsi="Cambria" w:cs="Arial"/>
          <w:b/>
          <w:sz w:val="22"/>
          <w:szCs w:val="22"/>
          <w:u w:val="thick" w:color="F79646"/>
        </w:rPr>
      </w:pPr>
    </w:p>
    <w:p w14:paraId="083D32A7" w14:textId="77777777" w:rsidR="0074732A" w:rsidRDefault="0074732A" w:rsidP="00F7074B">
      <w:pPr>
        <w:spacing w:after="200" w:line="276" w:lineRule="auto"/>
        <w:rPr>
          <w:rFonts w:ascii="Cambria" w:hAnsi="Cambria" w:cs="Arial"/>
          <w:b/>
          <w:sz w:val="22"/>
          <w:szCs w:val="22"/>
          <w:u w:val="thick" w:color="F79646"/>
        </w:rPr>
      </w:pPr>
    </w:p>
    <w:p w14:paraId="2ECCF24E" w14:textId="77777777" w:rsidR="0074732A" w:rsidRDefault="0074732A" w:rsidP="00F7074B">
      <w:pPr>
        <w:spacing w:after="200" w:line="276" w:lineRule="auto"/>
        <w:rPr>
          <w:rFonts w:ascii="Cambria" w:hAnsi="Cambria" w:cs="Arial"/>
          <w:b/>
          <w:sz w:val="22"/>
          <w:szCs w:val="22"/>
          <w:u w:val="thick" w:color="F79646"/>
        </w:rPr>
      </w:pPr>
    </w:p>
    <w:p w14:paraId="077878AD" w14:textId="77777777" w:rsidR="0074732A" w:rsidRDefault="0074732A" w:rsidP="00F7074B">
      <w:pPr>
        <w:spacing w:after="200" w:line="276" w:lineRule="auto"/>
        <w:rPr>
          <w:rFonts w:ascii="Cambria" w:hAnsi="Cambria" w:cs="Arial"/>
          <w:b/>
          <w:sz w:val="22"/>
          <w:szCs w:val="22"/>
          <w:u w:val="thick" w:color="F79646"/>
        </w:rPr>
      </w:pPr>
    </w:p>
    <w:p w14:paraId="33BA2C43" w14:textId="77777777" w:rsidR="0074732A" w:rsidRDefault="0074732A" w:rsidP="00F7074B">
      <w:pPr>
        <w:spacing w:after="200" w:line="276" w:lineRule="auto"/>
        <w:rPr>
          <w:rFonts w:ascii="Cambria" w:hAnsi="Cambria" w:cs="Arial"/>
          <w:b/>
          <w:sz w:val="22"/>
          <w:szCs w:val="22"/>
          <w:u w:val="thick" w:color="F79646"/>
        </w:rPr>
      </w:pPr>
    </w:p>
    <w:p w14:paraId="0840CEA6" w14:textId="77777777" w:rsidR="0074732A" w:rsidRDefault="0074732A" w:rsidP="00F7074B">
      <w:pPr>
        <w:spacing w:after="200" w:line="276" w:lineRule="auto"/>
        <w:rPr>
          <w:rFonts w:ascii="Cambria" w:hAnsi="Cambria" w:cs="Arial"/>
          <w:b/>
          <w:sz w:val="22"/>
          <w:szCs w:val="22"/>
          <w:u w:val="thick" w:color="F79646"/>
        </w:rPr>
      </w:pPr>
    </w:p>
    <w:p w14:paraId="394474A5" w14:textId="77777777" w:rsidR="0074732A" w:rsidRDefault="0074732A" w:rsidP="00F7074B">
      <w:pPr>
        <w:spacing w:after="200" w:line="276" w:lineRule="auto"/>
        <w:rPr>
          <w:rFonts w:ascii="Cambria" w:hAnsi="Cambria" w:cs="Arial"/>
          <w:b/>
          <w:sz w:val="22"/>
          <w:szCs w:val="22"/>
          <w:u w:val="thick" w:color="F79646"/>
        </w:rPr>
      </w:pPr>
    </w:p>
    <w:p w14:paraId="123BBC94" w14:textId="77777777" w:rsidR="0074732A" w:rsidRDefault="0074732A" w:rsidP="00F7074B">
      <w:pPr>
        <w:spacing w:after="200" w:line="276" w:lineRule="auto"/>
        <w:rPr>
          <w:rFonts w:ascii="Cambria" w:hAnsi="Cambria" w:cs="Arial"/>
          <w:b/>
          <w:sz w:val="22"/>
          <w:szCs w:val="22"/>
          <w:u w:val="thick" w:color="F79646"/>
        </w:rPr>
      </w:pPr>
    </w:p>
    <w:p w14:paraId="18BE3D0E" w14:textId="77777777" w:rsidR="0074732A" w:rsidRDefault="0074732A" w:rsidP="00F7074B">
      <w:pPr>
        <w:spacing w:after="200" w:line="276" w:lineRule="auto"/>
        <w:rPr>
          <w:rFonts w:ascii="Cambria" w:hAnsi="Cambria" w:cs="Arial"/>
          <w:b/>
          <w:sz w:val="22"/>
          <w:szCs w:val="22"/>
          <w:u w:val="thick" w:color="F79646"/>
        </w:rPr>
      </w:pPr>
    </w:p>
    <w:p w14:paraId="5538F9E8" w14:textId="77777777" w:rsidR="0074732A" w:rsidRDefault="0074732A" w:rsidP="00F7074B">
      <w:pPr>
        <w:spacing w:after="200" w:line="276" w:lineRule="auto"/>
        <w:rPr>
          <w:rFonts w:ascii="Cambria" w:hAnsi="Cambria" w:cs="Arial"/>
          <w:b/>
          <w:sz w:val="22"/>
          <w:szCs w:val="22"/>
          <w:u w:val="thick" w:color="F79646"/>
        </w:rPr>
      </w:pPr>
    </w:p>
    <w:p w14:paraId="05D81F7D" w14:textId="77777777" w:rsidR="0074732A" w:rsidRDefault="0074732A" w:rsidP="00F7074B">
      <w:pPr>
        <w:spacing w:after="200" w:line="276" w:lineRule="auto"/>
        <w:rPr>
          <w:rFonts w:ascii="Cambria" w:hAnsi="Cambria" w:cs="Arial"/>
          <w:b/>
          <w:sz w:val="22"/>
          <w:szCs w:val="22"/>
          <w:u w:val="thick" w:color="F79646"/>
        </w:rPr>
      </w:pPr>
    </w:p>
    <w:p w14:paraId="4F3CA898" w14:textId="77777777" w:rsidR="0074732A" w:rsidRDefault="0074732A" w:rsidP="00F7074B">
      <w:pPr>
        <w:spacing w:after="200" w:line="276" w:lineRule="auto"/>
        <w:rPr>
          <w:rFonts w:ascii="Cambria" w:hAnsi="Cambria" w:cs="Arial"/>
          <w:b/>
          <w:sz w:val="22"/>
          <w:szCs w:val="22"/>
          <w:u w:val="thick" w:color="F79646"/>
        </w:rPr>
      </w:pPr>
    </w:p>
    <w:p w14:paraId="651CB32C" w14:textId="77777777" w:rsidR="0074732A" w:rsidRDefault="0074732A" w:rsidP="00F7074B">
      <w:pPr>
        <w:spacing w:after="200" w:line="276" w:lineRule="auto"/>
        <w:rPr>
          <w:rFonts w:ascii="Cambria" w:hAnsi="Cambria" w:cs="Arial"/>
          <w:b/>
          <w:sz w:val="22"/>
          <w:szCs w:val="22"/>
          <w:u w:val="thick" w:color="F79646"/>
        </w:rPr>
      </w:pPr>
    </w:p>
    <w:p w14:paraId="191284AA" w14:textId="77777777" w:rsidR="0074732A" w:rsidRDefault="0074732A" w:rsidP="00F7074B">
      <w:pPr>
        <w:spacing w:after="200" w:line="276" w:lineRule="auto"/>
        <w:rPr>
          <w:rFonts w:ascii="Cambria" w:hAnsi="Cambria" w:cs="Arial"/>
          <w:b/>
          <w:sz w:val="22"/>
          <w:szCs w:val="22"/>
          <w:u w:val="thick" w:color="F79646"/>
        </w:rPr>
      </w:pPr>
    </w:p>
    <w:p w14:paraId="767833E3" w14:textId="77777777" w:rsidR="0074732A" w:rsidRDefault="0074732A" w:rsidP="00F7074B">
      <w:pPr>
        <w:spacing w:after="200" w:line="276" w:lineRule="auto"/>
        <w:rPr>
          <w:rFonts w:ascii="Cambria" w:hAnsi="Cambria" w:cs="Arial"/>
          <w:b/>
          <w:sz w:val="22"/>
          <w:szCs w:val="22"/>
          <w:u w:val="thick" w:color="F79646"/>
        </w:rPr>
      </w:pPr>
    </w:p>
    <w:p w14:paraId="7C6B8C43" w14:textId="77777777" w:rsidR="0074732A" w:rsidRDefault="0074732A" w:rsidP="00F7074B">
      <w:pPr>
        <w:spacing w:after="200" w:line="276" w:lineRule="auto"/>
        <w:rPr>
          <w:rFonts w:ascii="Cambria" w:hAnsi="Cambria" w:cs="Arial"/>
          <w:b/>
          <w:sz w:val="22"/>
          <w:szCs w:val="22"/>
          <w:u w:val="thick" w:color="F79646"/>
        </w:rPr>
      </w:pPr>
    </w:p>
    <w:p w14:paraId="44F0EFD5" w14:textId="77777777" w:rsidR="0074732A" w:rsidRDefault="0074732A" w:rsidP="00F7074B">
      <w:pPr>
        <w:spacing w:after="200" w:line="276" w:lineRule="auto"/>
        <w:rPr>
          <w:rFonts w:ascii="Cambria" w:hAnsi="Cambria" w:cs="Arial"/>
          <w:b/>
          <w:sz w:val="22"/>
          <w:szCs w:val="22"/>
          <w:u w:val="thick" w:color="F79646"/>
        </w:rPr>
      </w:pPr>
    </w:p>
    <w:p w14:paraId="6A2DA434" w14:textId="77777777" w:rsidR="0074732A" w:rsidRDefault="0074732A" w:rsidP="00F7074B">
      <w:pPr>
        <w:spacing w:after="200" w:line="276" w:lineRule="auto"/>
        <w:rPr>
          <w:rFonts w:ascii="Cambria" w:hAnsi="Cambria" w:cs="Arial"/>
          <w:b/>
          <w:sz w:val="22"/>
          <w:szCs w:val="22"/>
          <w:u w:val="thick" w:color="F79646"/>
        </w:rPr>
      </w:pPr>
    </w:p>
    <w:p w14:paraId="74015952" w14:textId="77777777" w:rsidR="0074732A" w:rsidRDefault="0074732A" w:rsidP="00F7074B">
      <w:pPr>
        <w:spacing w:after="200" w:line="276" w:lineRule="auto"/>
        <w:rPr>
          <w:rFonts w:ascii="Cambria" w:hAnsi="Cambria" w:cs="Arial"/>
          <w:b/>
          <w:sz w:val="22"/>
          <w:szCs w:val="22"/>
          <w:u w:val="thick" w:color="F79646"/>
        </w:rPr>
      </w:pPr>
    </w:p>
    <w:p w14:paraId="72CC9759" w14:textId="77777777" w:rsidR="0074732A" w:rsidRDefault="0074732A" w:rsidP="00F7074B">
      <w:pPr>
        <w:spacing w:after="200" w:line="276" w:lineRule="auto"/>
        <w:rPr>
          <w:rFonts w:ascii="Cambria" w:hAnsi="Cambria" w:cs="Arial"/>
          <w:b/>
          <w:sz w:val="22"/>
          <w:szCs w:val="22"/>
          <w:u w:val="thick" w:color="F79646"/>
        </w:rPr>
      </w:pPr>
    </w:p>
    <w:p w14:paraId="2DD71536" w14:textId="77777777" w:rsidR="0074732A" w:rsidRDefault="0074732A" w:rsidP="00F7074B">
      <w:pPr>
        <w:spacing w:after="200" w:line="276" w:lineRule="auto"/>
        <w:rPr>
          <w:rFonts w:ascii="Cambria" w:hAnsi="Cambria" w:cs="Arial"/>
          <w:b/>
          <w:sz w:val="22"/>
          <w:szCs w:val="22"/>
          <w:u w:val="thick" w:color="F79646"/>
        </w:rPr>
      </w:pPr>
    </w:p>
    <w:p w14:paraId="2F559767" w14:textId="77777777" w:rsidR="0074732A" w:rsidRDefault="0074732A" w:rsidP="00F7074B">
      <w:pPr>
        <w:spacing w:after="200" w:line="276" w:lineRule="auto"/>
        <w:rPr>
          <w:rFonts w:ascii="Cambria" w:hAnsi="Cambria" w:cs="Arial"/>
          <w:b/>
          <w:sz w:val="22"/>
          <w:szCs w:val="22"/>
          <w:u w:val="thick" w:color="F79646"/>
        </w:rPr>
      </w:pPr>
    </w:p>
    <w:p w14:paraId="019E1BA5" w14:textId="77777777" w:rsidR="0074732A" w:rsidRDefault="0074732A" w:rsidP="00F7074B">
      <w:pPr>
        <w:spacing w:after="200" w:line="276" w:lineRule="auto"/>
        <w:rPr>
          <w:rFonts w:ascii="Cambria" w:hAnsi="Cambria" w:cs="Arial"/>
          <w:b/>
          <w:sz w:val="22"/>
          <w:szCs w:val="22"/>
          <w:u w:val="thick" w:color="F79646"/>
        </w:rPr>
      </w:pPr>
    </w:p>
    <w:p w14:paraId="29973886" w14:textId="77777777" w:rsidR="0074732A" w:rsidRDefault="0074732A" w:rsidP="00F7074B">
      <w:pPr>
        <w:spacing w:after="200" w:line="276" w:lineRule="auto"/>
        <w:rPr>
          <w:rFonts w:ascii="Cambria" w:hAnsi="Cambria" w:cs="Arial"/>
          <w:b/>
          <w:sz w:val="22"/>
          <w:szCs w:val="22"/>
          <w:u w:val="thick" w:color="F79646"/>
        </w:rPr>
      </w:pPr>
    </w:p>
    <w:p w14:paraId="29602D45" w14:textId="77777777" w:rsidR="0074732A" w:rsidRPr="002A0732"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2A0732">
        <w:rPr>
          <w:rFonts w:asciiTheme="majorHAnsi" w:hAnsiTheme="majorHAnsi" w:cs="Calibri"/>
          <w:b/>
        </w:rPr>
        <w:lastRenderedPageBreak/>
        <w:t>Semestre:</w:t>
      </w:r>
    </w:p>
    <w:p w14:paraId="69B58512" w14:textId="77777777" w:rsidR="0074732A" w:rsidRPr="002A0732" w:rsidRDefault="002A0732" w:rsidP="007473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UED</w:t>
      </w:r>
      <w:r w:rsidR="0074732A" w:rsidRPr="002A0732">
        <w:rPr>
          <w:rFonts w:asciiTheme="majorHAnsi" w:hAnsiTheme="majorHAnsi" w:cs="Calibri"/>
          <w:b/>
          <w:bCs/>
          <w:iCs/>
        </w:rPr>
        <w:t xml:space="preserve"> 1.2.2</w:t>
      </w:r>
    </w:p>
    <w:p w14:paraId="73BEF34B" w14:textId="77777777" w:rsidR="0074732A" w:rsidRPr="002A0732" w:rsidRDefault="0074732A" w:rsidP="002A0732">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2A0732">
        <w:rPr>
          <w:rFonts w:asciiTheme="majorHAnsi" w:hAnsiTheme="majorHAnsi" w:cs="Calibri"/>
          <w:b/>
          <w:bCs/>
          <w:iCs/>
        </w:rPr>
        <w:t xml:space="preserve">Matière </w:t>
      </w:r>
      <w:r w:rsidR="0007004F" w:rsidRPr="002A0732">
        <w:rPr>
          <w:rFonts w:asciiTheme="majorHAnsi" w:hAnsiTheme="majorHAnsi" w:cs="Calibri"/>
          <w:b/>
          <w:bCs/>
          <w:iCs/>
        </w:rPr>
        <w:t>13</w:t>
      </w:r>
      <w:r w:rsidRPr="002A0732">
        <w:rPr>
          <w:rFonts w:asciiTheme="majorHAnsi" w:hAnsiTheme="majorHAnsi" w:cs="Calibri"/>
          <w:b/>
          <w:bCs/>
          <w:iCs/>
        </w:rPr>
        <w:t xml:space="preserve"> : </w:t>
      </w:r>
    </w:p>
    <w:p w14:paraId="7F886E0B" w14:textId="77777777" w:rsidR="0074732A" w:rsidRPr="002A0732" w:rsidRDefault="0074732A" w:rsidP="007473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A0732">
        <w:rPr>
          <w:rFonts w:asciiTheme="majorHAnsi" w:eastAsia="Calibri" w:hAnsiTheme="majorHAnsi" w:cs="Arial"/>
          <w:b/>
          <w:bCs/>
          <w:color w:val="000000"/>
          <w:lang w:eastAsia="en-US"/>
        </w:rPr>
        <w:t>VHS:</w:t>
      </w:r>
      <w:r w:rsidR="002A0732">
        <w:rPr>
          <w:rFonts w:asciiTheme="majorHAnsi" w:eastAsia="Calibri" w:hAnsiTheme="majorHAnsi" w:cs="Arial"/>
          <w:b/>
          <w:bCs/>
          <w:color w:val="000000"/>
          <w:lang w:eastAsia="en-US"/>
        </w:rPr>
        <w:t xml:space="preserve"> 22h30 (Cours: 1h30</w:t>
      </w:r>
      <w:r w:rsidRPr="002A0732">
        <w:rPr>
          <w:rFonts w:asciiTheme="majorHAnsi" w:eastAsia="Calibri" w:hAnsiTheme="majorHAnsi" w:cs="Arial"/>
          <w:b/>
          <w:bCs/>
          <w:color w:val="000000"/>
          <w:lang w:eastAsia="en-US"/>
        </w:rPr>
        <w:t>)</w:t>
      </w:r>
    </w:p>
    <w:p w14:paraId="2FF2881E" w14:textId="77777777" w:rsidR="0074732A" w:rsidRPr="002A0732" w:rsidRDefault="002A0732" w:rsidP="007473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Crédits: 1</w:t>
      </w:r>
    </w:p>
    <w:p w14:paraId="065CC4F0" w14:textId="77777777" w:rsidR="0074732A" w:rsidRPr="002A0732" w:rsidRDefault="002A0732" w:rsidP="007473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1</w:t>
      </w:r>
    </w:p>
    <w:p w14:paraId="2FFBDD17" w14:textId="77777777" w:rsidR="0074732A" w:rsidRPr="002A0732" w:rsidRDefault="0074732A" w:rsidP="0074732A">
      <w:pPr>
        <w:spacing w:line="276" w:lineRule="auto"/>
        <w:jc w:val="both"/>
        <w:rPr>
          <w:rFonts w:asciiTheme="majorHAnsi" w:hAnsiTheme="majorHAnsi" w:cs="Calibri"/>
          <w:b/>
          <w:u w:val="thick" w:color="F79646"/>
        </w:rPr>
      </w:pPr>
    </w:p>
    <w:p w14:paraId="6C5D9425" w14:textId="77777777" w:rsidR="00226420" w:rsidRPr="002A0732" w:rsidRDefault="00226420" w:rsidP="00226420">
      <w:pPr>
        <w:spacing w:line="276" w:lineRule="auto"/>
        <w:jc w:val="both"/>
        <w:rPr>
          <w:rFonts w:ascii="Cambria" w:hAnsi="Cambria" w:cs="Calibri"/>
          <w:b/>
          <w:u w:val="thick" w:color="F79646"/>
        </w:rPr>
      </w:pPr>
      <w:bookmarkStart w:id="6" w:name="_Hlk107051368"/>
      <w:r w:rsidRPr="002A0732">
        <w:rPr>
          <w:rFonts w:ascii="Cambria" w:hAnsi="Cambria" w:cs="Calibri"/>
          <w:b/>
          <w:u w:val="thick" w:color="F79646"/>
        </w:rPr>
        <w:t>Objectifs de l’enseignement:</w:t>
      </w:r>
    </w:p>
    <w:p w14:paraId="5D0932A5" w14:textId="77777777" w:rsidR="00226420" w:rsidRPr="002A0732" w:rsidRDefault="00226420" w:rsidP="00226420">
      <w:pPr>
        <w:spacing w:line="276" w:lineRule="auto"/>
        <w:jc w:val="both"/>
        <w:rPr>
          <w:rFonts w:ascii="Cambria" w:hAnsi="Cambria" w:cs="Calibri"/>
          <w:i/>
          <w:u w:val="thick" w:color="F79646"/>
        </w:rPr>
      </w:pPr>
    </w:p>
    <w:p w14:paraId="44E8D0AA" w14:textId="77777777" w:rsidR="00226420" w:rsidRPr="002A0732" w:rsidRDefault="00226420" w:rsidP="00226420">
      <w:pPr>
        <w:spacing w:line="276" w:lineRule="auto"/>
        <w:jc w:val="both"/>
        <w:rPr>
          <w:rFonts w:asciiTheme="majorHAnsi" w:hAnsiTheme="majorHAnsi" w:cs="Arial"/>
          <w:sz w:val="20"/>
          <w:szCs w:val="20"/>
        </w:rPr>
      </w:pPr>
      <w:r w:rsidRPr="002A0732">
        <w:rPr>
          <w:rFonts w:asciiTheme="majorHAnsi" w:hAnsiTheme="majorHAnsi" w:cs="Arial"/>
          <w:sz w:val="20"/>
          <w:szCs w:val="20"/>
        </w:rPr>
        <w:t xml:space="preserve">Permettre à l’étudiant de se familiariser avec les notions de transmission de données numériques, plus particulièrement les différents types de réseaux existants dans le monde industriel. L’accent sera mis sur la compréhension des différentes topologies avec leurs avantages et inconvénients vis-à-vis d’une installation industrielle donnée. </w:t>
      </w:r>
    </w:p>
    <w:p w14:paraId="3299D2BD" w14:textId="77777777" w:rsidR="00226420" w:rsidRPr="002A0732" w:rsidRDefault="00226420" w:rsidP="00226420">
      <w:pPr>
        <w:spacing w:line="276" w:lineRule="auto"/>
        <w:jc w:val="both"/>
        <w:rPr>
          <w:rFonts w:ascii="Arial" w:hAnsi="Arial" w:cs="Arial"/>
          <w:sz w:val="16"/>
          <w:szCs w:val="16"/>
        </w:rPr>
      </w:pPr>
    </w:p>
    <w:p w14:paraId="5236735A" w14:textId="77777777" w:rsidR="00226420" w:rsidRPr="002A0732" w:rsidRDefault="00226420" w:rsidP="00226420">
      <w:pPr>
        <w:spacing w:line="276" w:lineRule="auto"/>
        <w:jc w:val="both"/>
        <w:rPr>
          <w:rFonts w:ascii="Cambria" w:hAnsi="Cambria" w:cs="Calibri"/>
          <w:i/>
          <w:u w:val="thick" w:color="F79646"/>
        </w:rPr>
      </w:pPr>
      <w:r w:rsidRPr="002A0732">
        <w:rPr>
          <w:rFonts w:ascii="Cambria" w:hAnsi="Cambria" w:cs="Calibri"/>
          <w:b/>
          <w:u w:val="thick" w:color="F79646"/>
        </w:rPr>
        <w:t>Connaissances préalables recommandées:</w:t>
      </w:r>
    </w:p>
    <w:p w14:paraId="0DF4239B" w14:textId="77777777" w:rsidR="00226420" w:rsidRPr="002A0732" w:rsidRDefault="00226420" w:rsidP="0066193A">
      <w:pPr>
        <w:pStyle w:val="Paragraphedeliste"/>
        <w:numPr>
          <w:ilvl w:val="0"/>
          <w:numId w:val="31"/>
        </w:numPr>
        <w:rPr>
          <w:rFonts w:ascii="Arial" w:hAnsi="Arial" w:cs="Arial"/>
          <w:sz w:val="20"/>
          <w:szCs w:val="20"/>
        </w:rPr>
      </w:pPr>
      <w:r w:rsidRPr="002A0732">
        <w:rPr>
          <w:rFonts w:ascii="Arial" w:hAnsi="Arial" w:cs="Arial"/>
          <w:sz w:val="20"/>
          <w:szCs w:val="20"/>
        </w:rPr>
        <w:t xml:space="preserve">Réseaux informatiques locaux </w:t>
      </w:r>
      <w:r w:rsidRPr="002A0732">
        <w:rPr>
          <w:rFonts w:asciiTheme="majorHAnsi" w:hAnsiTheme="majorHAnsi" w:cs="Arial"/>
          <w:sz w:val="22"/>
          <w:szCs w:val="22"/>
        </w:rPr>
        <w:t>;</w:t>
      </w:r>
    </w:p>
    <w:p w14:paraId="6A06B7F7" w14:textId="77777777" w:rsidR="00226420" w:rsidRPr="002A0732" w:rsidRDefault="00226420" w:rsidP="0066193A">
      <w:pPr>
        <w:pStyle w:val="Paragraphedeliste"/>
        <w:numPr>
          <w:ilvl w:val="0"/>
          <w:numId w:val="31"/>
        </w:numPr>
        <w:spacing w:line="276" w:lineRule="auto"/>
        <w:jc w:val="both"/>
        <w:rPr>
          <w:rFonts w:ascii="Cambria" w:hAnsi="Cambria" w:cs="Calibri"/>
          <w:b/>
          <w:u w:val="thick" w:color="F79646"/>
        </w:rPr>
      </w:pPr>
      <w:r w:rsidRPr="002A0732">
        <w:rPr>
          <w:rFonts w:asciiTheme="majorHAnsi" w:hAnsiTheme="majorHAnsi" w:cs="Arial"/>
          <w:sz w:val="22"/>
          <w:szCs w:val="22"/>
        </w:rPr>
        <w:t>Capteurs ;</w:t>
      </w:r>
    </w:p>
    <w:p w14:paraId="1ECC6396" w14:textId="77777777" w:rsidR="00226420" w:rsidRPr="002A0732" w:rsidRDefault="00226420" w:rsidP="0066193A">
      <w:pPr>
        <w:pStyle w:val="Paragraphedeliste"/>
        <w:numPr>
          <w:ilvl w:val="0"/>
          <w:numId w:val="31"/>
        </w:numPr>
        <w:spacing w:line="276" w:lineRule="auto"/>
        <w:jc w:val="both"/>
        <w:rPr>
          <w:rFonts w:asciiTheme="majorHAnsi" w:eastAsia="Calibri" w:hAnsiTheme="majorHAnsi" w:cstheme="majorBidi"/>
          <w:lang w:eastAsia="en-US"/>
        </w:rPr>
      </w:pPr>
      <w:r w:rsidRPr="002A0732">
        <w:rPr>
          <w:rFonts w:asciiTheme="majorHAnsi" w:eastAsia="Calibri" w:hAnsiTheme="majorHAnsi" w:cstheme="majorBidi"/>
          <w:lang w:eastAsia="en-US"/>
        </w:rPr>
        <w:t>Automates programmables industriels</w:t>
      </w:r>
      <w:r w:rsidRPr="002A0732">
        <w:rPr>
          <w:rFonts w:asciiTheme="majorHAnsi" w:hAnsiTheme="majorHAnsi" w:cs="Arial"/>
          <w:sz w:val="22"/>
          <w:szCs w:val="22"/>
        </w:rPr>
        <w:t> ;</w:t>
      </w:r>
    </w:p>
    <w:p w14:paraId="221537B4" w14:textId="77777777" w:rsidR="00226420" w:rsidRPr="002A0732" w:rsidRDefault="00226420" w:rsidP="00226420">
      <w:pPr>
        <w:spacing w:line="276" w:lineRule="auto"/>
        <w:jc w:val="both"/>
        <w:rPr>
          <w:rFonts w:ascii="Cambria" w:hAnsi="Cambria" w:cs="Calibri"/>
          <w:i/>
          <w:sz w:val="16"/>
          <w:szCs w:val="16"/>
        </w:rPr>
      </w:pPr>
    </w:p>
    <w:p w14:paraId="2306AF70" w14:textId="77777777" w:rsidR="00226420" w:rsidRPr="002A0732" w:rsidRDefault="00226420" w:rsidP="00226420">
      <w:pPr>
        <w:jc w:val="both"/>
        <w:rPr>
          <w:rFonts w:ascii="Cambria" w:hAnsi="Cambria" w:cs="Calibri"/>
          <w:b/>
          <w:u w:val="thick" w:color="F79646"/>
        </w:rPr>
      </w:pPr>
      <w:r w:rsidRPr="002A0732">
        <w:rPr>
          <w:rFonts w:ascii="Cambria" w:hAnsi="Cambria" w:cs="Calibri"/>
          <w:b/>
          <w:u w:val="thick" w:color="F79646"/>
        </w:rPr>
        <w:t>Contenu de la matière: </w:t>
      </w:r>
    </w:p>
    <w:p w14:paraId="52851442" w14:textId="77777777" w:rsidR="00226420" w:rsidRPr="002A0732" w:rsidRDefault="00226420" w:rsidP="00226420">
      <w:pPr>
        <w:jc w:val="both"/>
        <w:rPr>
          <w:rFonts w:ascii="Cambria" w:hAnsi="Cambria" w:cs="Calibri"/>
          <w:b/>
          <w:sz w:val="16"/>
          <w:szCs w:val="16"/>
          <w:u w:val="thick" w:color="F79646"/>
        </w:rPr>
      </w:pPr>
    </w:p>
    <w:p w14:paraId="56670722" w14:textId="77777777" w:rsidR="00226420" w:rsidRPr="002A0732" w:rsidRDefault="00226420" w:rsidP="00226420">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1. </w:t>
      </w:r>
      <w:r w:rsidRPr="002A0732">
        <w:rPr>
          <w:rFonts w:ascii="Cambria" w:hAnsi="Cambria"/>
          <w:b/>
          <w:sz w:val="22"/>
          <w:szCs w:val="22"/>
        </w:rPr>
        <w:t>Généralités sur les bus de terrain</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(04 semaines)</w:t>
      </w:r>
    </w:p>
    <w:p w14:paraId="4989976A" w14:textId="77777777" w:rsidR="00226420" w:rsidRPr="002A0732" w:rsidRDefault="00226420" w:rsidP="00226420">
      <w:pPr>
        <w:jc w:val="both"/>
        <w:rPr>
          <w:rFonts w:ascii="Cambria" w:hAnsi="Cambria"/>
          <w:sz w:val="20"/>
          <w:szCs w:val="20"/>
        </w:rPr>
      </w:pPr>
      <w:r w:rsidRPr="002A0732">
        <w:rPr>
          <w:rFonts w:ascii="Cambria" w:hAnsi="Cambria"/>
          <w:sz w:val="20"/>
          <w:szCs w:val="20"/>
        </w:rPr>
        <w:t>1.1-Définitions (Bus, Terrain, Réseau, Réseau local, Réseau local industriel (RLI), Réseau local d’entreprise, Quelques noms des réseaux locaux industriels). 1.2-Présentation de l’environnement industriel. 1.3-Architecture d’un RLI (réseaux de terrain, réseaux d’atelier, réseaux d’usine). 1.4-Caractéristiques d’un RLI (le nombre de nœuds, la quantité d’information, le temps de transmission). 1.5-Caractéristiques des données échangées dans un RLI (Nature des messages échangés, Taille des messages). 1.6-Rôle d’un RLI dans une installation industrielle. 1.7-Architecture OSI et RLI (Adaptation du modèle OSI aux RLI, Caractéristiques de la couche physique pour les RLI, Caractéristiques de la sous-couche MAC pour les RLI).</w:t>
      </w:r>
    </w:p>
    <w:p w14:paraId="3E82A535" w14:textId="77777777" w:rsidR="00226420" w:rsidRPr="002A0732" w:rsidRDefault="00226420" w:rsidP="00226420">
      <w:pPr>
        <w:jc w:val="both"/>
        <w:rPr>
          <w:rFonts w:ascii="Cambria" w:hAnsi="Cambria"/>
          <w:sz w:val="20"/>
          <w:szCs w:val="20"/>
        </w:rPr>
      </w:pPr>
    </w:p>
    <w:p w14:paraId="3508CB14" w14:textId="77777777" w:rsidR="00226420" w:rsidRPr="002A0732" w:rsidRDefault="00226420" w:rsidP="00226420">
      <w:pPr>
        <w:adjustRightInd w:val="0"/>
        <w:jc w:val="both"/>
        <w:rPr>
          <w:rFonts w:asciiTheme="majorHAnsi" w:hAnsiTheme="majorHAnsi"/>
          <w:b/>
          <w:sz w:val="22"/>
          <w:szCs w:val="22"/>
        </w:rPr>
      </w:pPr>
      <w:r w:rsidRPr="002A0732">
        <w:rPr>
          <w:rFonts w:asciiTheme="majorHAnsi" w:hAnsiTheme="majorHAnsi" w:cstheme="minorBidi"/>
          <w:b/>
          <w:sz w:val="22"/>
          <w:szCs w:val="22"/>
        </w:rPr>
        <w:t xml:space="preserve">Chapitre 2. </w:t>
      </w:r>
      <w:r w:rsidRPr="002A0732">
        <w:rPr>
          <w:rFonts w:ascii="Cambria" w:hAnsi="Cambria"/>
          <w:b/>
          <w:sz w:val="22"/>
          <w:szCs w:val="22"/>
        </w:rPr>
        <w:t>: Le bus 485 Modbus</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(02 semaines)</w:t>
      </w:r>
    </w:p>
    <w:p w14:paraId="2D639C87" w14:textId="77777777" w:rsidR="00226420" w:rsidRPr="002A0732" w:rsidRDefault="00226420" w:rsidP="00226420">
      <w:pPr>
        <w:shd w:val="clear" w:color="auto" w:fill="FFFFFF"/>
        <w:jc w:val="both"/>
        <w:rPr>
          <w:rFonts w:ascii="Cambria" w:hAnsi="Cambria"/>
          <w:sz w:val="20"/>
          <w:szCs w:val="20"/>
        </w:rPr>
      </w:pPr>
      <w:r w:rsidRPr="002A0732">
        <w:rPr>
          <w:rFonts w:ascii="Cambria" w:hAnsi="Cambria"/>
          <w:sz w:val="20"/>
          <w:szCs w:val="20"/>
        </w:rPr>
        <w:t>Rappel sur la norme RS232. La liaison RS485. Le protocole Modbus. Adressage et trame Modbus.</w:t>
      </w:r>
    </w:p>
    <w:p w14:paraId="6178ADD9" w14:textId="77777777" w:rsidR="00226420" w:rsidRPr="002A0732" w:rsidRDefault="00226420" w:rsidP="00226420">
      <w:pPr>
        <w:jc w:val="both"/>
        <w:rPr>
          <w:rFonts w:asciiTheme="majorHAnsi" w:hAnsiTheme="majorHAnsi" w:cstheme="minorBidi"/>
          <w:b/>
          <w:sz w:val="22"/>
          <w:szCs w:val="22"/>
        </w:rPr>
      </w:pPr>
    </w:p>
    <w:p w14:paraId="6DB2509F" w14:textId="77777777" w:rsidR="00226420" w:rsidRPr="002A0732" w:rsidRDefault="00226420" w:rsidP="00226420">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3. Le bus </w:t>
      </w:r>
      <w:r w:rsidRPr="002A0732">
        <w:rPr>
          <w:rFonts w:ascii="Cambria" w:hAnsi="Cambria"/>
          <w:b/>
          <w:sz w:val="22"/>
          <w:szCs w:val="22"/>
        </w:rPr>
        <w:t>CAN (Controller Area Network)</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(03 semaines)</w:t>
      </w:r>
    </w:p>
    <w:p w14:paraId="6CCBC817" w14:textId="77777777" w:rsidR="00226420" w:rsidRPr="002A0732" w:rsidRDefault="00226420" w:rsidP="00226420">
      <w:pPr>
        <w:shd w:val="clear" w:color="auto" w:fill="FFFFFF"/>
        <w:jc w:val="both"/>
        <w:rPr>
          <w:rFonts w:ascii="Cambria" w:hAnsi="Cambria"/>
          <w:sz w:val="20"/>
          <w:szCs w:val="20"/>
        </w:rPr>
      </w:pPr>
      <w:r w:rsidRPr="002A0732">
        <w:rPr>
          <w:rFonts w:ascii="Cambria" w:hAnsi="Cambria"/>
          <w:sz w:val="20"/>
          <w:szCs w:val="20"/>
        </w:rPr>
        <w:t>Vue globale sur CAN. Modèles CAN OSI. Trames de données CAN et caractéristiques. Méthodes d’accès et principe d’arbitrage. Débits. Hardware du CAN. Services de la couche application. CANopen.</w:t>
      </w:r>
    </w:p>
    <w:p w14:paraId="60C7FC96" w14:textId="77777777" w:rsidR="00226420" w:rsidRPr="002A0732" w:rsidRDefault="00226420" w:rsidP="00226420">
      <w:pPr>
        <w:jc w:val="both"/>
        <w:rPr>
          <w:rFonts w:asciiTheme="majorHAnsi" w:hAnsiTheme="majorHAnsi" w:cstheme="minorBidi"/>
          <w:b/>
          <w:sz w:val="22"/>
          <w:szCs w:val="22"/>
        </w:rPr>
      </w:pPr>
    </w:p>
    <w:p w14:paraId="7331E56C" w14:textId="77777777" w:rsidR="00226420" w:rsidRPr="002A0732" w:rsidRDefault="00226420" w:rsidP="00226420">
      <w:pPr>
        <w:jc w:val="both"/>
        <w:rPr>
          <w:rFonts w:asciiTheme="majorHAnsi" w:hAnsiTheme="majorHAnsi" w:cstheme="minorBidi"/>
          <w:b/>
          <w:sz w:val="22"/>
          <w:szCs w:val="22"/>
        </w:rPr>
      </w:pPr>
      <w:r w:rsidRPr="002A0732">
        <w:rPr>
          <w:rFonts w:asciiTheme="majorHAnsi" w:hAnsiTheme="majorHAnsi" w:cstheme="minorBidi"/>
          <w:b/>
          <w:sz w:val="22"/>
          <w:szCs w:val="22"/>
        </w:rPr>
        <w:t xml:space="preserve">Chapitre 4. </w:t>
      </w:r>
      <w:r w:rsidRPr="002A0732">
        <w:rPr>
          <w:rFonts w:ascii="Cambria" w:hAnsi="Cambria"/>
          <w:b/>
          <w:sz w:val="22"/>
          <w:szCs w:val="22"/>
        </w:rPr>
        <w:t>Profibus</w:t>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r>
      <w:r w:rsidRPr="002A0732">
        <w:rPr>
          <w:rFonts w:asciiTheme="majorHAnsi" w:hAnsiTheme="majorHAnsi" w:cstheme="minorBidi"/>
          <w:b/>
          <w:sz w:val="22"/>
          <w:szCs w:val="22"/>
        </w:rPr>
        <w:tab/>
        <w:t>(03 semaines)</w:t>
      </w:r>
    </w:p>
    <w:p w14:paraId="5C3B65C1" w14:textId="77777777" w:rsidR="00226420" w:rsidRPr="002A0732" w:rsidRDefault="00226420" w:rsidP="00226420">
      <w:pPr>
        <w:shd w:val="clear" w:color="auto" w:fill="FFFFFF"/>
        <w:jc w:val="both"/>
        <w:rPr>
          <w:rFonts w:ascii="Cambria" w:hAnsi="Cambria"/>
          <w:sz w:val="20"/>
          <w:szCs w:val="20"/>
        </w:rPr>
      </w:pPr>
      <w:r w:rsidRPr="002A0732">
        <w:rPr>
          <w:rFonts w:ascii="Cambria" w:hAnsi="Cambria"/>
          <w:sz w:val="20"/>
          <w:szCs w:val="20"/>
        </w:rPr>
        <w:t>Vue globale sur Profibus et caractéristiques. Les trois types de Profibus (DP, FMS et PA). Mode d’accès. Ethernet Industriel et Profinet. Débits.</w:t>
      </w:r>
    </w:p>
    <w:p w14:paraId="6DBB9153" w14:textId="77777777" w:rsidR="00226420" w:rsidRPr="002A0732" w:rsidRDefault="00226420" w:rsidP="00226420">
      <w:pPr>
        <w:shd w:val="clear" w:color="auto" w:fill="FFFFFF"/>
        <w:jc w:val="both"/>
        <w:rPr>
          <w:rFonts w:ascii="Cambria" w:hAnsi="Cambria"/>
          <w:sz w:val="20"/>
          <w:szCs w:val="20"/>
        </w:rPr>
      </w:pPr>
    </w:p>
    <w:p w14:paraId="4FC312CA" w14:textId="77777777" w:rsidR="00226420" w:rsidRPr="002A0732" w:rsidRDefault="00226420" w:rsidP="00226420">
      <w:pPr>
        <w:pStyle w:val="Default"/>
        <w:jc w:val="both"/>
        <w:rPr>
          <w:rFonts w:asciiTheme="majorHAnsi" w:hAnsiTheme="majorHAnsi"/>
          <w:b/>
          <w:color w:val="auto"/>
          <w:sz w:val="22"/>
          <w:szCs w:val="22"/>
        </w:rPr>
      </w:pPr>
      <w:r w:rsidRPr="002A0732">
        <w:rPr>
          <w:rFonts w:asciiTheme="majorHAnsi" w:hAnsiTheme="majorHAnsi" w:cstheme="minorBidi"/>
          <w:b/>
          <w:color w:val="auto"/>
          <w:sz w:val="22"/>
          <w:szCs w:val="22"/>
        </w:rPr>
        <w:t xml:space="preserve">Chapitre 5. </w:t>
      </w:r>
      <w:r w:rsidRPr="002A0732">
        <w:rPr>
          <w:rFonts w:ascii="Cambria" w:hAnsi="Cambria" w:cs="Cambria"/>
          <w:b/>
          <w:bCs/>
          <w:sz w:val="22"/>
          <w:szCs w:val="22"/>
        </w:rPr>
        <w:t>Aperçu sur les réseaux industriels sans fils</w:t>
      </w:r>
      <w:r w:rsidRPr="002A0732">
        <w:rPr>
          <w:rFonts w:asciiTheme="majorHAnsi" w:hAnsiTheme="majorHAnsi" w:cstheme="minorBidi"/>
          <w:b/>
          <w:color w:val="auto"/>
          <w:sz w:val="22"/>
          <w:szCs w:val="22"/>
        </w:rPr>
        <w:tab/>
      </w:r>
      <w:r w:rsidRPr="002A0732">
        <w:rPr>
          <w:rFonts w:asciiTheme="majorHAnsi" w:hAnsiTheme="majorHAnsi" w:cstheme="minorBidi"/>
          <w:b/>
          <w:color w:val="auto"/>
          <w:sz w:val="22"/>
          <w:szCs w:val="22"/>
        </w:rPr>
        <w:tab/>
      </w:r>
      <w:r w:rsidRPr="002A0732">
        <w:rPr>
          <w:rFonts w:asciiTheme="majorHAnsi" w:hAnsiTheme="majorHAnsi" w:cstheme="minorBidi"/>
          <w:b/>
          <w:color w:val="auto"/>
          <w:sz w:val="22"/>
          <w:szCs w:val="22"/>
        </w:rPr>
        <w:tab/>
      </w:r>
      <w:r w:rsidRPr="002A0732">
        <w:rPr>
          <w:rFonts w:asciiTheme="majorHAnsi" w:hAnsiTheme="majorHAnsi" w:cstheme="minorBidi"/>
          <w:b/>
          <w:color w:val="auto"/>
          <w:sz w:val="22"/>
          <w:szCs w:val="22"/>
        </w:rPr>
        <w:tab/>
      </w:r>
      <w:r w:rsidRPr="002A0732">
        <w:rPr>
          <w:rFonts w:asciiTheme="majorHAnsi" w:hAnsiTheme="majorHAnsi" w:cstheme="minorBidi"/>
          <w:b/>
          <w:sz w:val="22"/>
          <w:szCs w:val="22"/>
        </w:rPr>
        <w:t>(03 semaines)</w:t>
      </w:r>
    </w:p>
    <w:p w14:paraId="09B4B01E" w14:textId="77777777" w:rsidR="00226420" w:rsidRPr="002A0732" w:rsidRDefault="00226420" w:rsidP="00226420">
      <w:pPr>
        <w:jc w:val="both"/>
        <w:rPr>
          <w:rFonts w:ascii="Cambria" w:hAnsi="Cambria" w:cs="Helvetica"/>
          <w:spacing w:val="5"/>
          <w:sz w:val="20"/>
          <w:szCs w:val="20"/>
        </w:rPr>
      </w:pPr>
      <w:r w:rsidRPr="002A0732">
        <w:rPr>
          <w:rFonts w:ascii="Cambria" w:hAnsi="Cambria" w:cs="Helvetica"/>
          <w:spacing w:val="5"/>
          <w:sz w:val="20"/>
          <w:szCs w:val="20"/>
        </w:rPr>
        <w:t>Technologies, protocoles et architectures des réseaux industriels sans fils (WLAN 802.11, Bluetooth, Protocoles HART, Wireless Profibus, Bluetooth, ZigBee, …). Sécurité des réseaux de communication industriels sans fil.</w:t>
      </w:r>
    </w:p>
    <w:p w14:paraId="73D5357A" w14:textId="77777777" w:rsidR="00226420" w:rsidRPr="002A0732" w:rsidRDefault="00226420" w:rsidP="00226420">
      <w:pPr>
        <w:spacing w:line="276" w:lineRule="auto"/>
        <w:jc w:val="both"/>
        <w:rPr>
          <w:rFonts w:ascii="Cambria" w:hAnsi="Cambria" w:cs="Arial"/>
          <w:b/>
          <w:sz w:val="16"/>
          <w:szCs w:val="16"/>
          <w:u w:val="thick" w:color="F79646"/>
        </w:rPr>
      </w:pPr>
    </w:p>
    <w:p w14:paraId="55718D91" w14:textId="77777777" w:rsidR="00226420" w:rsidRPr="002A0732" w:rsidRDefault="00226420" w:rsidP="00226420">
      <w:pPr>
        <w:spacing w:line="276" w:lineRule="auto"/>
        <w:jc w:val="both"/>
        <w:rPr>
          <w:rFonts w:ascii="Cambria" w:hAnsi="Cambria" w:cs="Arial"/>
          <w:b/>
        </w:rPr>
      </w:pPr>
      <w:r w:rsidRPr="002A0732">
        <w:rPr>
          <w:rFonts w:ascii="Cambria" w:hAnsi="Cambria" w:cs="Arial"/>
          <w:b/>
          <w:u w:val="thick" w:color="F79646"/>
        </w:rPr>
        <w:t>Mode d’évaluation:</w:t>
      </w:r>
    </w:p>
    <w:p w14:paraId="0050E472" w14:textId="77777777" w:rsidR="00226420" w:rsidRPr="002A0732" w:rsidRDefault="00226420" w:rsidP="00226420">
      <w:pPr>
        <w:spacing w:line="276" w:lineRule="auto"/>
        <w:jc w:val="both"/>
        <w:rPr>
          <w:rFonts w:ascii="Cambria" w:hAnsi="Cambria" w:cs="Arial"/>
          <w:b/>
          <w:sz w:val="22"/>
          <w:szCs w:val="22"/>
          <w:u w:val="thick" w:color="F79646"/>
        </w:rPr>
      </w:pPr>
      <w:r w:rsidRPr="002A0732">
        <w:rPr>
          <w:rFonts w:ascii="Cambria" w:hAnsi="Cambria" w:cs="Arial"/>
          <w:sz w:val="22"/>
          <w:szCs w:val="22"/>
        </w:rPr>
        <w:t>Contrôle continu:    60 % ;    Examen:    40 %.</w:t>
      </w:r>
    </w:p>
    <w:p w14:paraId="3A58AB0D" w14:textId="77777777" w:rsidR="00226420" w:rsidRPr="002A0732" w:rsidRDefault="00226420" w:rsidP="00226420">
      <w:pPr>
        <w:spacing w:line="276" w:lineRule="auto"/>
        <w:jc w:val="both"/>
        <w:rPr>
          <w:rFonts w:ascii="Cambria" w:hAnsi="Cambria" w:cs="Arial"/>
          <w:b/>
          <w:sz w:val="22"/>
          <w:szCs w:val="22"/>
        </w:rPr>
      </w:pPr>
    </w:p>
    <w:bookmarkEnd w:id="6"/>
    <w:p w14:paraId="76A6F00E" w14:textId="77777777" w:rsidR="0074732A" w:rsidRPr="002A0732" w:rsidRDefault="0074732A" w:rsidP="0074732A">
      <w:pPr>
        <w:spacing w:line="276" w:lineRule="auto"/>
        <w:jc w:val="both"/>
        <w:rPr>
          <w:rFonts w:asciiTheme="majorHAnsi" w:hAnsiTheme="majorHAnsi" w:cs="Arial"/>
          <w:b/>
          <w:iCs/>
          <w:u w:val="thick" w:color="F79646"/>
        </w:rPr>
      </w:pPr>
      <w:r w:rsidRPr="002A0732">
        <w:rPr>
          <w:rFonts w:asciiTheme="majorHAnsi" w:hAnsiTheme="majorHAnsi" w:cs="Arial"/>
          <w:b/>
          <w:u w:val="thick" w:color="F79646"/>
        </w:rPr>
        <w:t>Références bibliographiques</w:t>
      </w:r>
      <w:r w:rsidRPr="002A0732">
        <w:rPr>
          <w:rFonts w:asciiTheme="majorHAnsi" w:hAnsiTheme="majorHAnsi" w:cs="Arial"/>
          <w:b/>
          <w:iCs/>
          <w:u w:val="thick" w:color="F79646"/>
        </w:rPr>
        <w:t>:</w:t>
      </w:r>
    </w:p>
    <w:p w14:paraId="7D544B9C" w14:textId="77777777" w:rsidR="0074732A" w:rsidRPr="002A0732" w:rsidRDefault="0074732A" w:rsidP="0074732A">
      <w:pPr>
        <w:spacing w:line="276" w:lineRule="auto"/>
        <w:jc w:val="both"/>
        <w:rPr>
          <w:rFonts w:asciiTheme="majorHAnsi" w:hAnsiTheme="majorHAnsi"/>
          <w:i/>
          <w:iCs/>
        </w:rPr>
      </w:pPr>
    </w:p>
    <w:p w14:paraId="25E589B3" w14:textId="77777777" w:rsidR="0074732A" w:rsidRPr="002A0732" w:rsidRDefault="0074732A" w:rsidP="00E02A6C">
      <w:pPr>
        <w:pStyle w:val="Paragraphedeliste"/>
        <w:numPr>
          <w:ilvl w:val="0"/>
          <w:numId w:val="10"/>
        </w:numPr>
        <w:spacing w:line="276" w:lineRule="auto"/>
        <w:ind w:left="567" w:hanging="425"/>
        <w:jc w:val="both"/>
        <w:rPr>
          <w:rFonts w:asciiTheme="majorHAnsi" w:eastAsia="Calibri" w:hAnsiTheme="majorHAnsi" w:cs="Arial"/>
          <w:i/>
          <w:iCs/>
          <w:sz w:val="22"/>
          <w:szCs w:val="22"/>
          <w:lang w:eastAsia="en-US"/>
        </w:rPr>
      </w:pPr>
      <w:r w:rsidRPr="002A0732">
        <w:rPr>
          <w:rFonts w:asciiTheme="majorHAnsi" w:eastAsia="Calibri" w:hAnsiTheme="majorHAnsi" w:cs="Arial"/>
          <w:i/>
          <w:iCs/>
          <w:sz w:val="22"/>
          <w:szCs w:val="22"/>
          <w:lang w:eastAsia="en-US"/>
        </w:rPr>
        <w:t>G. Pujolle, Les réseaux, Eyrolles, avril 1995.</w:t>
      </w:r>
    </w:p>
    <w:p w14:paraId="71E04C66"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Arial+FPEF"/>
          <w:i/>
          <w:iCs/>
          <w:color w:val="000000"/>
          <w:sz w:val="22"/>
          <w:szCs w:val="22"/>
        </w:rPr>
        <w:t>J-P., Thomesse, Les réseaux Locaux industriels, Eyrolles, 1994.</w:t>
      </w:r>
    </w:p>
    <w:p w14:paraId="44DFE3FC"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Arial+FPEF"/>
          <w:i/>
          <w:iCs/>
          <w:color w:val="000000"/>
          <w:sz w:val="22"/>
          <w:szCs w:val="22"/>
        </w:rPr>
        <w:t>P. Vrignat, Réseaux locaux industriels - Cours et travaux pratiques,</w:t>
      </w:r>
      <w:r w:rsidRPr="002A0732">
        <w:rPr>
          <w:rFonts w:asciiTheme="majorHAnsi" w:hAnsiTheme="majorHAnsi" w:cs="Arial+FPEF"/>
          <w:b/>
          <w:bCs/>
          <w:i/>
          <w:iCs/>
          <w:color w:val="000000"/>
          <w:sz w:val="22"/>
          <w:szCs w:val="22"/>
        </w:rPr>
        <w:t> </w:t>
      </w:r>
      <w:r w:rsidRPr="002A0732">
        <w:rPr>
          <w:rFonts w:asciiTheme="majorHAnsi" w:hAnsiTheme="majorHAnsi" w:cs="Arial+FPEF"/>
          <w:i/>
          <w:iCs/>
          <w:color w:val="000000"/>
          <w:sz w:val="22"/>
          <w:szCs w:val="22"/>
        </w:rPr>
        <w:t>Gaëtan Morin, 1999.</w:t>
      </w:r>
    </w:p>
    <w:p w14:paraId="5C3A08FF"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Arial+FPEF"/>
          <w:i/>
          <w:iCs/>
          <w:color w:val="000000"/>
          <w:sz w:val="22"/>
          <w:szCs w:val="22"/>
        </w:rPr>
        <w:lastRenderedPageBreak/>
        <w:t>P. Rolin, G. Martineau, L. Toutain, A. Leroy, Les réseaux, principes fondamentaux, Hermes, 1996.</w:t>
      </w:r>
    </w:p>
    <w:p w14:paraId="3977FF4C"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Arial+FPEF"/>
          <w:i/>
          <w:iCs/>
          <w:color w:val="000000"/>
          <w:sz w:val="22"/>
          <w:szCs w:val="22"/>
        </w:rPr>
        <w:t>J-L. Montagnier, Pratique des réseaux d'entreprise - Du câblage à l'administration - Du réseau local aux réseaux télécom, Eyrolles, 1996.</w:t>
      </w:r>
    </w:p>
    <w:p w14:paraId="4B89C639"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Arial+FPEF"/>
          <w:i/>
          <w:iCs/>
          <w:color w:val="000000"/>
          <w:sz w:val="22"/>
          <w:szCs w:val="22"/>
        </w:rPr>
        <w:t>Ciame, Réseaux de terrain : Description et critères de choix, Hermes, 2001.</w:t>
      </w:r>
    </w:p>
    <w:p w14:paraId="7F865AB6"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rPr>
        <w:t xml:space="preserve">C. </w:t>
      </w:r>
      <w:r w:rsidRPr="002A0732">
        <w:rPr>
          <w:rFonts w:asciiTheme="majorHAnsi" w:hAnsiTheme="majorHAnsi" w:cs="Helvetica"/>
          <w:i/>
          <w:iCs/>
          <w:spacing w:val="5"/>
          <w:sz w:val="22"/>
          <w:szCs w:val="22"/>
          <w:lang w:eastAsia="fr-FR"/>
        </w:rPr>
        <w:t xml:space="preserve">Servin, </w:t>
      </w:r>
      <w:r w:rsidRPr="002A0732">
        <w:rPr>
          <w:rFonts w:asciiTheme="majorHAnsi" w:hAnsiTheme="majorHAnsi" w:cs="Arial+FPEF"/>
          <w:i/>
          <w:iCs/>
          <w:color w:val="000000"/>
          <w:sz w:val="22"/>
          <w:szCs w:val="22"/>
        </w:rPr>
        <w:t xml:space="preserve">Réseaux et </w:t>
      </w:r>
      <w:r w:rsidRPr="002A0732">
        <w:rPr>
          <w:rFonts w:asciiTheme="majorHAnsi" w:hAnsiTheme="majorHAnsi" w:cs="Helvetica"/>
          <w:i/>
          <w:iCs/>
          <w:spacing w:val="5"/>
          <w:sz w:val="22"/>
          <w:szCs w:val="22"/>
          <w:lang w:eastAsia="fr-FR"/>
        </w:rPr>
        <w:t>Télécoms : Cours et exercices corrigés Dunod.</w:t>
      </w:r>
    </w:p>
    <w:p w14:paraId="6052E86F"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Helvetica"/>
          <w:i/>
          <w:iCs/>
          <w:spacing w:val="5"/>
          <w:sz w:val="22"/>
          <w:szCs w:val="22"/>
          <w:lang w:eastAsia="fr-FR"/>
        </w:rPr>
        <w:t>D. Présent, S. Lohier, Transmissions et Réseaux, Cours et exercices corrigés, Dunod.</w:t>
      </w:r>
    </w:p>
    <w:p w14:paraId="67ABCEF3"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Helvetica"/>
          <w:i/>
          <w:iCs/>
          <w:spacing w:val="5"/>
          <w:sz w:val="22"/>
          <w:szCs w:val="22"/>
          <w:lang w:eastAsia="fr-FR"/>
        </w:rPr>
        <w:t>P. Hoppenot, Introduction aux Réseaux Locaux Industriels.</w:t>
      </w:r>
    </w:p>
    <w:p w14:paraId="452F3E4F"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lang w:val="en-US"/>
        </w:rPr>
      </w:pPr>
      <w:r w:rsidRPr="002A0732">
        <w:rPr>
          <w:rFonts w:asciiTheme="majorHAnsi" w:hAnsiTheme="majorHAnsi" w:cs="Helvetica"/>
          <w:i/>
          <w:iCs/>
          <w:spacing w:val="5"/>
          <w:sz w:val="22"/>
          <w:szCs w:val="22"/>
          <w:lang w:val="en-US" w:eastAsia="fr-FR"/>
        </w:rPr>
        <w:t>Emad Aboelela, Network simulation experiments, University of Massachusetts Dartmouth.</w:t>
      </w:r>
    </w:p>
    <w:p w14:paraId="4076241B"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cs="Helvetica"/>
          <w:i/>
          <w:iCs/>
          <w:spacing w:val="5"/>
          <w:sz w:val="22"/>
          <w:szCs w:val="22"/>
          <w:lang w:eastAsia="fr-FR"/>
        </w:rPr>
        <w:t>Ir. H. Lecocq, Les réseaux locaux industriels, Université de Liège.</w:t>
      </w:r>
    </w:p>
    <w:p w14:paraId="0F53FD9F"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sz w:val="22"/>
          <w:szCs w:val="22"/>
        </w:rPr>
        <w:t xml:space="preserve">J-F. Hérold, O. Guillotin, P. Anayar, </w:t>
      </w:r>
      <w:r w:rsidRPr="002A0732">
        <w:rPr>
          <w:rFonts w:asciiTheme="majorHAnsi" w:hAnsiTheme="majorHAnsi"/>
          <w:i/>
          <w:iCs/>
          <w:color w:val="000000"/>
          <w:sz w:val="22"/>
          <w:szCs w:val="22"/>
        </w:rPr>
        <w:t>Informatique industrielle et réseaux en 20 fiches</w:t>
      </w:r>
    </w:p>
    <w:p w14:paraId="24358020"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rPr>
        <w:t xml:space="preserve">P. </w:t>
      </w:r>
      <w:r w:rsidRPr="002A0732">
        <w:rPr>
          <w:rFonts w:asciiTheme="majorHAnsi" w:hAnsiTheme="majorHAnsi"/>
          <w:i/>
          <w:iCs/>
          <w:sz w:val="22"/>
          <w:szCs w:val="22"/>
        </w:rPr>
        <w:t xml:space="preserve">Dumas, </w:t>
      </w:r>
      <w:r w:rsidRPr="002A0732">
        <w:rPr>
          <w:rFonts w:asciiTheme="majorHAnsi" w:hAnsiTheme="majorHAnsi"/>
          <w:bCs/>
          <w:i/>
          <w:iCs/>
          <w:sz w:val="22"/>
          <w:szCs w:val="22"/>
        </w:rPr>
        <w:t>Informatique industriel 2eme édition</w:t>
      </w:r>
    </w:p>
    <w:p w14:paraId="33810A6A"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rPr>
        <w:t xml:space="preserve">D. </w:t>
      </w:r>
      <w:r w:rsidRPr="002A0732">
        <w:rPr>
          <w:rFonts w:asciiTheme="majorHAnsi" w:hAnsiTheme="majorHAnsi"/>
          <w:i/>
          <w:iCs/>
          <w:sz w:val="22"/>
          <w:szCs w:val="22"/>
        </w:rPr>
        <w:t xml:space="preserve">Paret, </w:t>
      </w:r>
      <w:r w:rsidRPr="002A0732">
        <w:rPr>
          <w:rFonts w:asciiTheme="majorHAnsi" w:hAnsiTheme="majorHAnsi"/>
          <w:bCs/>
          <w:i/>
          <w:iCs/>
          <w:sz w:val="22"/>
          <w:szCs w:val="22"/>
        </w:rPr>
        <w:t>Le Bus CAN Application, Dunod</w:t>
      </w:r>
    </w:p>
    <w:p w14:paraId="78796696"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rPr>
        <w:t xml:space="preserve">F. </w:t>
      </w:r>
      <w:r w:rsidRPr="002A0732">
        <w:rPr>
          <w:rFonts w:asciiTheme="majorHAnsi" w:hAnsiTheme="majorHAnsi"/>
          <w:i/>
          <w:iCs/>
          <w:sz w:val="22"/>
          <w:szCs w:val="22"/>
        </w:rPr>
        <w:t xml:space="preserve">Lepage, </w:t>
      </w:r>
      <w:r w:rsidRPr="002A0732">
        <w:rPr>
          <w:rFonts w:asciiTheme="majorHAnsi" w:hAnsiTheme="majorHAnsi"/>
          <w:bCs/>
          <w:i/>
          <w:iCs/>
          <w:sz w:val="22"/>
          <w:szCs w:val="22"/>
        </w:rPr>
        <w:t>Les réseaux locaux industriels, Hermes</w:t>
      </w:r>
    </w:p>
    <w:p w14:paraId="64617FC7" w14:textId="77777777" w:rsidR="0074732A" w:rsidRPr="002A0732" w:rsidRDefault="0074732A" w:rsidP="00E02A6C">
      <w:pPr>
        <w:pStyle w:val="Paragraphedeliste"/>
        <w:numPr>
          <w:ilvl w:val="0"/>
          <w:numId w:val="10"/>
        </w:numPr>
        <w:spacing w:line="276" w:lineRule="auto"/>
        <w:ind w:left="567" w:hanging="425"/>
        <w:jc w:val="both"/>
        <w:rPr>
          <w:rFonts w:asciiTheme="majorHAnsi" w:hAnsiTheme="majorHAnsi"/>
          <w:i/>
          <w:iCs/>
        </w:rPr>
      </w:pPr>
      <w:r w:rsidRPr="002A0732">
        <w:rPr>
          <w:rFonts w:asciiTheme="majorHAnsi" w:hAnsiTheme="majorHAnsi"/>
          <w:i/>
          <w:iCs/>
        </w:rPr>
        <w:t xml:space="preserve">C. </w:t>
      </w:r>
      <w:r w:rsidRPr="002A0732">
        <w:rPr>
          <w:rFonts w:asciiTheme="majorHAnsi" w:hAnsiTheme="majorHAnsi"/>
          <w:i/>
          <w:iCs/>
          <w:sz w:val="22"/>
          <w:szCs w:val="22"/>
        </w:rPr>
        <w:t xml:space="preserve">Sindjui, </w:t>
      </w:r>
      <w:r w:rsidRPr="002A0732">
        <w:rPr>
          <w:rFonts w:asciiTheme="majorHAnsi" w:hAnsiTheme="majorHAnsi"/>
          <w:bCs/>
          <w:i/>
          <w:iCs/>
          <w:sz w:val="22"/>
          <w:szCs w:val="22"/>
        </w:rPr>
        <w:t>Le grand guide des systèmes de contrôle- commande industriels.</w:t>
      </w:r>
    </w:p>
    <w:p w14:paraId="0B6FD5BB" w14:textId="77777777" w:rsidR="0074732A" w:rsidRDefault="0074732A" w:rsidP="00F7074B">
      <w:pPr>
        <w:spacing w:after="200" w:line="276" w:lineRule="auto"/>
        <w:rPr>
          <w:rFonts w:ascii="Cambria" w:hAnsi="Cambria" w:cs="Arial"/>
          <w:b/>
          <w:sz w:val="22"/>
          <w:szCs w:val="22"/>
          <w:u w:val="thick" w:color="F79646"/>
        </w:rPr>
      </w:pPr>
    </w:p>
    <w:p w14:paraId="5C6711A4" w14:textId="77777777" w:rsidR="00B91075" w:rsidRDefault="00B91075" w:rsidP="00F7074B">
      <w:pPr>
        <w:spacing w:after="200" w:line="276" w:lineRule="auto"/>
        <w:rPr>
          <w:rFonts w:ascii="Cambria" w:hAnsi="Cambria" w:cs="Arial"/>
          <w:b/>
          <w:sz w:val="22"/>
          <w:szCs w:val="22"/>
          <w:u w:val="thick" w:color="F79646"/>
        </w:rPr>
      </w:pPr>
    </w:p>
    <w:p w14:paraId="791CAEF2" w14:textId="77777777" w:rsidR="00B91075" w:rsidRDefault="00B91075" w:rsidP="00F7074B">
      <w:pPr>
        <w:spacing w:after="200" w:line="276" w:lineRule="auto"/>
        <w:rPr>
          <w:rFonts w:ascii="Cambria" w:hAnsi="Cambria" w:cs="Arial"/>
          <w:b/>
          <w:sz w:val="22"/>
          <w:szCs w:val="22"/>
          <w:u w:val="thick" w:color="F79646"/>
        </w:rPr>
      </w:pPr>
    </w:p>
    <w:p w14:paraId="5C70691B" w14:textId="77777777" w:rsidR="00B91075" w:rsidRDefault="00B91075" w:rsidP="00F7074B">
      <w:pPr>
        <w:spacing w:after="200" w:line="276" w:lineRule="auto"/>
        <w:rPr>
          <w:rFonts w:ascii="Cambria" w:hAnsi="Cambria" w:cs="Arial"/>
          <w:b/>
          <w:sz w:val="22"/>
          <w:szCs w:val="22"/>
          <w:u w:val="thick" w:color="F79646"/>
        </w:rPr>
      </w:pPr>
    </w:p>
    <w:p w14:paraId="5F7D1FED" w14:textId="77777777" w:rsidR="00B91075" w:rsidRDefault="00B91075" w:rsidP="00F7074B">
      <w:pPr>
        <w:spacing w:after="200" w:line="276" w:lineRule="auto"/>
        <w:rPr>
          <w:rFonts w:ascii="Cambria" w:hAnsi="Cambria" w:cs="Arial"/>
          <w:b/>
          <w:sz w:val="22"/>
          <w:szCs w:val="22"/>
          <w:u w:val="thick" w:color="F79646"/>
        </w:rPr>
      </w:pPr>
    </w:p>
    <w:p w14:paraId="5E3EAF3F" w14:textId="77777777" w:rsidR="00B91075" w:rsidRDefault="00B91075" w:rsidP="00F7074B">
      <w:pPr>
        <w:spacing w:after="200" w:line="276" w:lineRule="auto"/>
        <w:rPr>
          <w:rFonts w:ascii="Cambria" w:hAnsi="Cambria" w:cs="Arial"/>
          <w:b/>
          <w:sz w:val="22"/>
          <w:szCs w:val="22"/>
          <w:u w:val="thick" w:color="F79646"/>
        </w:rPr>
      </w:pPr>
    </w:p>
    <w:p w14:paraId="25D5F029" w14:textId="77777777" w:rsidR="00B91075" w:rsidRDefault="00B91075" w:rsidP="00F7074B">
      <w:pPr>
        <w:spacing w:after="200" w:line="276" w:lineRule="auto"/>
        <w:rPr>
          <w:rFonts w:ascii="Cambria" w:hAnsi="Cambria" w:cs="Arial"/>
          <w:b/>
          <w:sz w:val="22"/>
          <w:szCs w:val="22"/>
          <w:u w:val="thick" w:color="F79646"/>
        </w:rPr>
      </w:pPr>
    </w:p>
    <w:p w14:paraId="1B6B1A6E" w14:textId="77777777" w:rsidR="00B91075" w:rsidRDefault="00B91075" w:rsidP="00F7074B">
      <w:pPr>
        <w:spacing w:after="200" w:line="276" w:lineRule="auto"/>
        <w:rPr>
          <w:rFonts w:ascii="Cambria" w:hAnsi="Cambria" w:cs="Arial"/>
          <w:b/>
          <w:sz w:val="22"/>
          <w:szCs w:val="22"/>
          <w:u w:val="thick" w:color="F79646"/>
        </w:rPr>
      </w:pPr>
    </w:p>
    <w:p w14:paraId="76E1B703" w14:textId="77777777" w:rsidR="00B91075" w:rsidRDefault="00B91075" w:rsidP="00F7074B">
      <w:pPr>
        <w:spacing w:after="200" w:line="276" w:lineRule="auto"/>
        <w:rPr>
          <w:rFonts w:ascii="Cambria" w:hAnsi="Cambria" w:cs="Arial"/>
          <w:b/>
          <w:sz w:val="22"/>
          <w:szCs w:val="22"/>
          <w:u w:val="thick" w:color="F79646"/>
        </w:rPr>
      </w:pPr>
    </w:p>
    <w:p w14:paraId="4C36F21D" w14:textId="77777777" w:rsidR="00B91075" w:rsidRDefault="00B91075" w:rsidP="00F7074B">
      <w:pPr>
        <w:spacing w:after="200" w:line="276" w:lineRule="auto"/>
        <w:rPr>
          <w:rFonts w:ascii="Cambria" w:hAnsi="Cambria" w:cs="Arial"/>
          <w:b/>
          <w:sz w:val="22"/>
          <w:szCs w:val="22"/>
          <w:u w:val="thick" w:color="F79646"/>
        </w:rPr>
      </w:pPr>
    </w:p>
    <w:p w14:paraId="72F31E78" w14:textId="77777777" w:rsidR="00B91075" w:rsidRDefault="00B91075" w:rsidP="00F7074B">
      <w:pPr>
        <w:spacing w:after="200" w:line="276" w:lineRule="auto"/>
        <w:rPr>
          <w:rFonts w:ascii="Cambria" w:hAnsi="Cambria" w:cs="Arial"/>
          <w:b/>
          <w:sz w:val="22"/>
          <w:szCs w:val="22"/>
          <w:u w:val="thick" w:color="F79646"/>
        </w:rPr>
      </w:pPr>
    </w:p>
    <w:p w14:paraId="73E4DCEC" w14:textId="77777777" w:rsidR="00B91075" w:rsidRDefault="00B91075" w:rsidP="00F7074B">
      <w:pPr>
        <w:spacing w:after="200" w:line="276" w:lineRule="auto"/>
        <w:rPr>
          <w:rFonts w:ascii="Cambria" w:hAnsi="Cambria" w:cs="Arial"/>
          <w:b/>
          <w:sz w:val="22"/>
          <w:szCs w:val="22"/>
          <w:u w:val="thick" w:color="F79646"/>
        </w:rPr>
      </w:pPr>
    </w:p>
    <w:p w14:paraId="2DFC4957" w14:textId="77777777" w:rsidR="00B91075" w:rsidRDefault="00B91075" w:rsidP="00F7074B">
      <w:pPr>
        <w:spacing w:after="200" w:line="276" w:lineRule="auto"/>
        <w:rPr>
          <w:rFonts w:ascii="Cambria" w:hAnsi="Cambria" w:cs="Arial"/>
          <w:b/>
          <w:sz w:val="22"/>
          <w:szCs w:val="22"/>
          <w:u w:val="thick" w:color="F79646"/>
        </w:rPr>
      </w:pPr>
    </w:p>
    <w:p w14:paraId="42964EF8" w14:textId="77777777" w:rsidR="00B91075" w:rsidRDefault="00B91075" w:rsidP="00F7074B">
      <w:pPr>
        <w:spacing w:after="200" w:line="276" w:lineRule="auto"/>
        <w:rPr>
          <w:rFonts w:ascii="Cambria" w:hAnsi="Cambria" w:cs="Arial"/>
          <w:b/>
          <w:sz w:val="22"/>
          <w:szCs w:val="22"/>
          <w:u w:val="thick" w:color="F79646"/>
        </w:rPr>
      </w:pPr>
    </w:p>
    <w:p w14:paraId="1B605B0F" w14:textId="77777777" w:rsidR="00B91075" w:rsidRDefault="00B91075" w:rsidP="00F7074B">
      <w:pPr>
        <w:spacing w:after="200" w:line="276" w:lineRule="auto"/>
        <w:rPr>
          <w:rFonts w:ascii="Cambria" w:hAnsi="Cambria" w:cs="Arial"/>
          <w:b/>
          <w:sz w:val="22"/>
          <w:szCs w:val="22"/>
          <w:u w:val="thick" w:color="F79646"/>
        </w:rPr>
      </w:pPr>
    </w:p>
    <w:p w14:paraId="5A92158E" w14:textId="77777777" w:rsidR="00B91075" w:rsidRDefault="00B91075" w:rsidP="00F7074B">
      <w:pPr>
        <w:spacing w:after="200" w:line="276" w:lineRule="auto"/>
        <w:rPr>
          <w:rFonts w:ascii="Cambria" w:hAnsi="Cambria" w:cs="Arial"/>
          <w:b/>
          <w:sz w:val="22"/>
          <w:szCs w:val="22"/>
          <w:u w:val="thick" w:color="F79646"/>
        </w:rPr>
      </w:pPr>
    </w:p>
    <w:p w14:paraId="3151D0E3" w14:textId="77777777" w:rsidR="00B91075" w:rsidRDefault="00B91075" w:rsidP="00F7074B">
      <w:pPr>
        <w:spacing w:after="200" w:line="276" w:lineRule="auto"/>
        <w:rPr>
          <w:rFonts w:ascii="Cambria" w:hAnsi="Cambria" w:cs="Arial"/>
          <w:b/>
          <w:sz w:val="22"/>
          <w:szCs w:val="22"/>
          <w:u w:val="thick" w:color="F79646"/>
        </w:rPr>
      </w:pPr>
    </w:p>
    <w:p w14:paraId="2AC76850" w14:textId="77777777" w:rsidR="00B91075" w:rsidRDefault="00B91075" w:rsidP="00F7074B">
      <w:pPr>
        <w:spacing w:after="200" w:line="276" w:lineRule="auto"/>
        <w:rPr>
          <w:rFonts w:ascii="Cambria" w:hAnsi="Cambria" w:cs="Arial"/>
          <w:b/>
          <w:sz w:val="22"/>
          <w:szCs w:val="22"/>
          <w:u w:val="thick" w:color="F79646"/>
        </w:rPr>
      </w:pPr>
    </w:p>
    <w:p w14:paraId="3EF9825B" w14:textId="77777777" w:rsidR="00B91075" w:rsidRDefault="00B91075" w:rsidP="00F7074B">
      <w:pPr>
        <w:spacing w:after="200" w:line="276" w:lineRule="auto"/>
        <w:rPr>
          <w:rFonts w:ascii="Cambria" w:hAnsi="Cambria" w:cs="Arial"/>
          <w:b/>
          <w:sz w:val="22"/>
          <w:szCs w:val="22"/>
          <w:u w:val="thick" w:color="F79646"/>
        </w:rPr>
      </w:pPr>
    </w:p>
    <w:p w14:paraId="050AA6DE" w14:textId="77777777" w:rsidR="00B91075" w:rsidRDefault="00B91075" w:rsidP="00F7074B">
      <w:pPr>
        <w:spacing w:after="200" w:line="276" w:lineRule="auto"/>
        <w:rPr>
          <w:rFonts w:ascii="Cambria" w:hAnsi="Cambria" w:cs="Arial"/>
          <w:b/>
          <w:sz w:val="22"/>
          <w:szCs w:val="22"/>
          <w:u w:val="thick" w:color="F79646"/>
        </w:rPr>
      </w:pPr>
    </w:p>
    <w:p w14:paraId="04B042E8" w14:textId="77777777" w:rsidR="00F7074B" w:rsidRPr="00AD5543" w:rsidRDefault="00F7074B" w:rsidP="00F7074B">
      <w:pPr>
        <w:pStyle w:val="Paragraphedeliste"/>
        <w:jc w:val="center"/>
        <w:rPr>
          <w:rFonts w:asciiTheme="majorHAnsi" w:hAnsiTheme="majorHAnsi"/>
          <w:i/>
          <w:iCs/>
          <w:sz w:val="20"/>
          <w:szCs w:val="20"/>
        </w:rPr>
      </w:pPr>
      <w:r w:rsidRPr="00AD5543">
        <w:rPr>
          <w:rFonts w:asciiTheme="majorHAnsi" w:hAnsiTheme="majorHAnsi"/>
          <w:i/>
          <w:iCs/>
          <w:sz w:val="20"/>
          <w:szCs w:val="20"/>
        </w:rPr>
        <w:lastRenderedPageBreak/>
        <w:t>REPUBLIQUE ALGERIENNE DEMOCRATIQUE ET POPULAIRE</w:t>
      </w:r>
    </w:p>
    <w:p w14:paraId="790370DB" w14:textId="77777777" w:rsidR="00F7074B" w:rsidRPr="00AD5543" w:rsidRDefault="00F7074B" w:rsidP="00F7074B">
      <w:pPr>
        <w:pStyle w:val="Paragraphedeliste"/>
        <w:jc w:val="center"/>
        <w:rPr>
          <w:rFonts w:asciiTheme="majorHAnsi" w:hAnsiTheme="majorHAnsi"/>
          <w:i/>
          <w:iCs/>
          <w:sz w:val="20"/>
          <w:szCs w:val="20"/>
        </w:rPr>
      </w:pPr>
      <w:r w:rsidRPr="00AD5543">
        <w:rPr>
          <w:rFonts w:asciiTheme="majorHAnsi" w:hAnsiTheme="majorHAnsi"/>
          <w:i/>
          <w:iCs/>
          <w:sz w:val="20"/>
          <w:szCs w:val="20"/>
        </w:rPr>
        <w:t xml:space="preserve">MINISTERE DE L’ENSEIGNEMENT SUPERIEUR ET DE LA RECHERCHE SCIENTIFIQUE </w:t>
      </w:r>
    </w:p>
    <w:p w14:paraId="140D72B4" w14:textId="77777777" w:rsidR="00F7074B" w:rsidRPr="00AD5543" w:rsidRDefault="00F7074B" w:rsidP="00F7074B">
      <w:pPr>
        <w:pStyle w:val="Paragraphedeliste"/>
        <w:rPr>
          <w:rFonts w:asciiTheme="majorHAnsi" w:hAnsiTheme="majorHAnsi"/>
          <w:sz w:val="16"/>
          <w:szCs w:val="16"/>
        </w:rPr>
      </w:pPr>
    </w:p>
    <w:p w14:paraId="62F621A7" w14:textId="77777777" w:rsidR="00F7074B" w:rsidRPr="00AD5543" w:rsidRDefault="00F7074B" w:rsidP="00F7074B">
      <w:pPr>
        <w:rPr>
          <w:rFonts w:asciiTheme="majorHAnsi" w:hAnsiTheme="majorHAnsi"/>
        </w:rPr>
      </w:pPr>
      <w:r w:rsidRPr="00AD5543">
        <w:rPr>
          <w:rFonts w:asciiTheme="majorHAnsi" w:hAnsiTheme="majorHAnsi"/>
        </w:rPr>
        <w:t xml:space="preserve">Université................................................. </w:t>
      </w:r>
    </w:p>
    <w:p w14:paraId="177601B3" w14:textId="77777777" w:rsidR="00F7074B" w:rsidRPr="00AD5543" w:rsidRDefault="00F7074B" w:rsidP="00F7074B">
      <w:pPr>
        <w:rPr>
          <w:rFonts w:asciiTheme="majorHAnsi" w:hAnsiTheme="majorHAnsi"/>
        </w:rPr>
      </w:pPr>
      <w:r w:rsidRPr="00AD5543">
        <w:rPr>
          <w:rFonts w:asciiTheme="majorHAnsi" w:hAnsiTheme="majorHAnsi"/>
        </w:rPr>
        <w:t xml:space="preserve">Faculté................................................... </w:t>
      </w:r>
    </w:p>
    <w:p w14:paraId="252BF770" w14:textId="77777777" w:rsidR="00F7074B" w:rsidRPr="00AD5543" w:rsidRDefault="00F7074B" w:rsidP="00F7074B">
      <w:pPr>
        <w:rPr>
          <w:rFonts w:asciiTheme="majorHAnsi" w:hAnsiTheme="majorHAnsi"/>
        </w:rPr>
      </w:pPr>
      <w:r w:rsidRPr="00AD5543">
        <w:rPr>
          <w:rFonts w:asciiTheme="majorHAnsi" w:hAnsiTheme="majorHAnsi"/>
        </w:rPr>
        <w:t>Département............................................</w:t>
      </w:r>
    </w:p>
    <w:p w14:paraId="22C03B23" w14:textId="77777777" w:rsidR="00F7074B" w:rsidRPr="00AD5543" w:rsidRDefault="00F7074B" w:rsidP="00F7074B">
      <w:pPr>
        <w:pStyle w:val="Paragraphedeliste"/>
        <w:rPr>
          <w:rFonts w:asciiTheme="majorHAnsi" w:hAnsiTheme="majorHAnsi"/>
        </w:rPr>
      </w:pPr>
    </w:p>
    <w:p w14:paraId="43A97113" w14:textId="77777777" w:rsidR="00F7074B" w:rsidRPr="00AD5543" w:rsidRDefault="00F7074B" w:rsidP="00F7074B">
      <w:pPr>
        <w:rPr>
          <w:rFonts w:asciiTheme="majorHAnsi" w:hAnsiTheme="majorHAnsi"/>
        </w:rPr>
      </w:pPr>
      <w:r w:rsidRPr="00AD5543">
        <w:rPr>
          <w:rFonts w:asciiTheme="majorHAnsi" w:hAnsiTheme="majorHAnsi"/>
        </w:rPr>
        <w:t>Filière :...............................................</w:t>
      </w:r>
    </w:p>
    <w:p w14:paraId="5663CB0E" w14:textId="77777777" w:rsidR="00F7074B" w:rsidRPr="00AD5543" w:rsidRDefault="00F7074B" w:rsidP="00F7074B">
      <w:pPr>
        <w:rPr>
          <w:rFonts w:asciiTheme="majorHAnsi" w:hAnsiTheme="majorHAnsi"/>
        </w:rPr>
      </w:pPr>
      <w:r w:rsidRPr="00AD5543">
        <w:rPr>
          <w:rFonts w:asciiTheme="majorHAnsi" w:hAnsiTheme="majorHAnsi"/>
        </w:rPr>
        <w:t>Spécialité :..........................................</w:t>
      </w:r>
    </w:p>
    <w:p w14:paraId="4D71BA2B" w14:textId="77777777" w:rsidR="00F7074B" w:rsidRPr="00AD5543" w:rsidRDefault="00F7074B" w:rsidP="00F7074B">
      <w:pPr>
        <w:rPr>
          <w:rFonts w:asciiTheme="majorHAnsi" w:hAnsiTheme="majorHAnsi"/>
          <w:b/>
          <w:bCs/>
        </w:rPr>
      </w:pPr>
      <w:r w:rsidRPr="00AD5543">
        <w:rPr>
          <w:rFonts w:asciiTheme="majorHAnsi" w:hAnsiTheme="majorHAnsi"/>
        </w:rPr>
        <w:t>Année universitaire 20.... /20....</w:t>
      </w:r>
    </w:p>
    <w:p w14:paraId="1EFFD48C" w14:textId="77777777" w:rsidR="00F7074B" w:rsidRPr="00AD5543" w:rsidRDefault="00F7074B" w:rsidP="00F7074B">
      <w:pPr>
        <w:ind w:left="5664" w:firstLine="708"/>
        <w:jc w:val="right"/>
        <w:rPr>
          <w:rFonts w:asciiTheme="majorHAnsi" w:hAnsiTheme="majorHAnsi"/>
          <w:b/>
          <w:bCs/>
        </w:rPr>
      </w:pPr>
      <w:r w:rsidRPr="00AD5543">
        <w:rPr>
          <w:rFonts w:asciiTheme="majorHAnsi" w:hAnsiTheme="majorHAnsi"/>
          <w:b/>
          <w:bCs/>
        </w:rPr>
        <w:t xml:space="preserve">  Le</w:t>
      </w:r>
      <w:r w:rsidRPr="00AD5543">
        <w:rPr>
          <w:rFonts w:asciiTheme="majorHAnsi" w:hAnsiTheme="majorHAnsi"/>
        </w:rPr>
        <w:t>..............</w:t>
      </w:r>
      <w:r w:rsidRPr="00AD5543">
        <w:rPr>
          <w:rFonts w:asciiTheme="majorHAnsi" w:hAnsiTheme="majorHAnsi"/>
          <w:b/>
          <w:bCs/>
        </w:rPr>
        <w:t>/</w:t>
      </w:r>
      <w:r w:rsidRPr="00AD5543">
        <w:rPr>
          <w:rFonts w:asciiTheme="majorHAnsi" w:hAnsiTheme="majorHAnsi"/>
        </w:rPr>
        <w:t>...........</w:t>
      </w:r>
      <w:r w:rsidRPr="00AD5543">
        <w:rPr>
          <w:rFonts w:asciiTheme="majorHAnsi" w:hAnsiTheme="majorHAnsi"/>
          <w:b/>
          <w:bCs/>
        </w:rPr>
        <w:t>/20</w:t>
      </w:r>
      <w:r w:rsidRPr="00AD5543">
        <w:rPr>
          <w:rFonts w:asciiTheme="majorHAnsi" w:hAnsiTheme="majorHAnsi"/>
        </w:rPr>
        <w:t>....</w:t>
      </w:r>
    </w:p>
    <w:p w14:paraId="5789B8ED" w14:textId="77777777" w:rsidR="00F7074B" w:rsidRPr="00AD5543" w:rsidRDefault="00F7074B" w:rsidP="00F7074B">
      <w:pPr>
        <w:pStyle w:val="Paragraphedeliste"/>
        <w:jc w:val="center"/>
        <w:rPr>
          <w:rFonts w:asciiTheme="majorHAnsi" w:hAnsiTheme="majorHAnsi"/>
          <w:b/>
          <w:bCs/>
        </w:rPr>
      </w:pPr>
    </w:p>
    <w:p w14:paraId="59885388" w14:textId="77777777" w:rsidR="00F7074B" w:rsidRPr="00AD5543" w:rsidRDefault="00F7074B" w:rsidP="00F7074B">
      <w:pPr>
        <w:pStyle w:val="Paragraphedeliste"/>
        <w:jc w:val="center"/>
        <w:rPr>
          <w:rFonts w:asciiTheme="majorHAnsi" w:hAnsiTheme="majorHAnsi"/>
          <w:b/>
          <w:bCs/>
        </w:rPr>
      </w:pPr>
      <w:r w:rsidRPr="00AD5543">
        <w:rPr>
          <w:rFonts w:asciiTheme="majorHAnsi" w:hAnsiTheme="majorHAnsi"/>
          <w:b/>
          <w:bCs/>
        </w:rPr>
        <w:t xml:space="preserve">PROCES VERBAL CONCERNANT LE CHOIX DES MATIERES DE DECOUVERTE  </w:t>
      </w:r>
      <w:r>
        <w:rPr>
          <w:rFonts w:asciiTheme="majorHAnsi" w:hAnsiTheme="majorHAnsi"/>
          <w:b/>
          <w:bCs/>
        </w:rPr>
        <w:t xml:space="preserve">DE LA </w:t>
      </w:r>
      <w:r w:rsidRPr="00AD5543">
        <w:rPr>
          <w:rFonts w:asciiTheme="majorHAnsi" w:hAnsiTheme="majorHAnsi"/>
          <w:b/>
          <w:bCs/>
        </w:rPr>
        <w:t>PREMIERE ANNEE MASTER</w:t>
      </w:r>
    </w:p>
    <w:p w14:paraId="5DF976C6" w14:textId="77777777" w:rsidR="00F7074B" w:rsidRDefault="00F7074B" w:rsidP="00F7074B">
      <w:pPr>
        <w:jc w:val="both"/>
        <w:rPr>
          <w:rFonts w:asciiTheme="majorHAnsi" w:hAnsiTheme="majorHAnsi"/>
          <w:b/>
          <w:bCs/>
        </w:rPr>
      </w:pPr>
    </w:p>
    <w:p w14:paraId="464E7920" w14:textId="77777777" w:rsidR="00F7074B" w:rsidRPr="00AD5543" w:rsidRDefault="00F7074B" w:rsidP="00F7074B">
      <w:pPr>
        <w:jc w:val="both"/>
        <w:rPr>
          <w:rFonts w:asciiTheme="majorHAnsi" w:hAnsiTheme="majorHAnsi"/>
        </w:rPr>
      </w:pPr>
      <w:r w:rsidRPr="00AD5543">
        <w:rPr>
          <w:rFonts w:asciiTheme="majorHAnsi" w:hAnsiTheme="majorHAnsi"/>
        </w:rPr>
        <w:t>Les enseignants, soussignés, après délibération ont arrêté le choix des matières de découverte du master  …..     proposées dans le canevas de ce master. A ce propos, les enseignants</w:t>
      </w:r>
      <w:r>
        <w:rPr>
          <w:rFonts w:asciiTheme="majorHAnsi" w:hAnsiTheme="majorHAnsi"/>
        </w:rPr>
        <w:t>*</w:t>
      </w:r>
      <w:r w:rsidRPr="00AD5543">
        <w:rPr>
          <w:rFonts w:asciiTheme="majorHAnsi" w:hAnsiTheme="majorHAnsi"/>
        </w:rPr>
        <w:t xml:space="preserve"> dont les noms suivent s’engagent à assurer l’enseignement de ces matières</w:t>
      </w:r>
      <w:r>
        <w:rPr>
          <w:rFonts w:asciiTheme="majorHAnsi" w:hAnsiTheme="majorHAnsi"/>
        </w:rPr>
        <w:t>. Dans le cas où l’équipe de formation choisit une matière dont le programme n’est pas disponible dans le canevas, le responsable de la filière s’engage à adresser ce programme au CPND-ST pour enrichissement et validation.</w:t>
      </w:r>
    </w:p>
    <w:p w14:paraId="4B898961" w14:textId="77777777" w:rsidR="00F7074B" w:rsidRPr="00317C5C" w:rsidRDefault="00F7074B" w:rsidP="00F7074B">
      <w:pPr>
        <w:jc w:val="both"/>
        <w:rPr>
          <w:rFonts w:asciiTheme="majorHAnsi" w:hAnsiTheme="majorHAnsi"/>
          <w:sz w:val="16"/>
          <w:szCs w:val="16"/>
        </w:rPr>
      </w:pPr>
    </w:p>
    <w:p w14:paraId="76683663" w14:textId="77777777" w:rsidR="00F7074B" w:rsidRPr="00AD5543" w:rsidRDefault="00F7074B" w:rsidP="00F7074B">
      <w:pPr>
        <w:jc w:val="both"/>
        <w:rPr>
          <w:rFonts w:asciiTheme="majorHAnsi" w:hAnsiTheme="majorHAnsi"/>
          <w:sz w:val="22"/>
          <w:szCs w:val="22"/>
        </w:rPr>
      </w:pPr>
      <w:r w:rsidRPr="00AD5543">
        <w:rPr>
          <w:rFonts w:asciiTheme="majorHAnsi" w:hAnsiTheme="majorHAnsi"/>
          <w:sz w:val="22"/>
          <w:szCs w:val="22"/>
        </w:rPr>
        <w:t xml:space="preserve">* A chaque matière, il est possible d’indiquer le nom de l’enseignant principal et </w:t>
      </w:r>
      <w:r>
        <w:rPr>
          <w:rFonts w:asciiTheme="majorHAnsi" w:hAnsiTheme="majorHAnsi"/>
          <w:sz w:val="22"/>
          <w:szCs w:val="22"/>
        </w:rPr>
        <w:t xml:space="preserve">éventuellement </w:t>
      </w:r>
      <w:r w:rsidRPr="00AD5543">
        <w:rPr>
          <w:rFonts w:asciiTheme="majorHAnsi" w:hAnsiTheme="majorHAnsi"/>
          <w:sz w:val="22"/>
          <w:szCs w:val="22"/>
        </w:rPr>
        <w:t>le nom d’</w:t>
      </w:r>
      <w:r>
        <w:rPr>
          <w:rFonts w:asciiTheme="majorHAnsi" w:hAnsiTheme="majorHAnsi"/>
          <w:sz w:val="22"/>
          <w:szCs w:val="22"/>
        </w:rPr>
        <w:t xml:space="preserve">un </w:t>
      </w:r>
      <w:r w:rsidRPr="00AD5543">
        <w:rPr>
          <w:rFonts w:asciiTheme="majorHAnsi" w:hAnsiTheme="majorHAnsi"/>
          <w:sz w:val="22"/>
          <w:szCs w:val="22"/>
        </w:rPr>
        <w:t>enseignant suppléant</w:t>
      </w:r>
      <w:r>
        <w:rPr>
          <w:rFonts w:asciiTheme="majorHAnsi" w:hAnsiTheme="majorHAnsi"/>
          <w:sz w:val="22"/>
          <w:szCs w:val="22"/>
        </w:rPr>
        <w:t>.</w:t>
      </w:r>
    </w:p>
    <w:p w14:paraId="16FB603D" w14:textId="77777777" w:rsidR="00F7074B" w:rsidRPr="00AD5543" w:rsidRDefault="00F7074B" w:rsidP="00F7074B">
      <w:pPr>
        <w:pStyle w:val="Paragraphedeliste"/>
        <w:rPr>
          <w:rFonts w:asciiTheme="majorHAnsi" w:hAnsiTheme="majorHAnsi"/>
        </w:rPr>
      </w:pPr>
    </w:p>
    <w:tbl>
      <w:tblPr>
        <w:tblStyle w:val="Grilledutableau"/>
        <w:tblW w:w="0" w:type="auto"/>
        <w:tblInd w:w="108" w:type="dxa"/>
        <w:tblLook w:val="04A0" w:firstRow="1" w:lastRow="0" w:firstColumn="1" w:lastColumn="0" w:noHBand="0" w:noVBand="1"/>
      </w:tblPr>
      <w:tblGrid>
        <w:gridCol w:w="1354"/>
        <w:gridCol w:w="5647"/>
        <w:gridCol w:w="2499"/>
      </w:tblGrid>
      <w:tr w:rsidR="00F7074B" w:rsidRPr="00AD5543" w14:paraId="5267FAED" w14:textId="77777777" w:rsidTr="0044387E">
        <w:tc>
          <w:tcPr>
            <w:tcW w:w="1354" w:type="dxa"/>
            <w:tcBorders>
              <w:top w:val="single" w:sz="12" w:space="0" w:color="auto"/>
              <w:left w:val="single" w:sz="12" w:space="0" w:color="auto"/>
              <w:bottom w:val="single" w:sz="12" w:space="0" w:color="auto"/>
              <w:right w:val="single" w:sz="12" w:space="0" w:color="auto"/>
            </w:tcBorders>
          </w:tcPr>
          <w:p w14:paraId="44A7C9C5" w14:textId="77777777" w:rsidR="00F7074B" w:rsidRPr="00AD5543" w:rsidRDefault="00F7074B" w:rsidP="0044387E">
            <w:pPr>
              <w:pStyle w:val="Paragraphedeliste"/>
              <w:ind w:left="0"/>
              <w:rPr>
                <w:rFonts w:asciiTheme="majorHAnsi" w:hAnsiTheme="majorHAnsi"/>
                <w:b/>
                <w:bCs/>
              </w:rPr>
            </w:pPr>
            <w:r w:rsidRPr="00AD5543">
              <w:rPr>
                <w:rFonts w:asciiTheme="majorHAnsi" w:hAnsiTheme="majorHAnsi"/>
                <w:b/>
                <w:bCs/>
              </w:rPr>
              <w:t>Semestres</w:t>
            </w:r>
          </w:p>
        </w:tc>
        <w:tc>
          <w:tcPr>
            <w:tcW w:w="5828" w:type="dxa"/>
            <w:tcBorders>
              <w:top w:val="single" w:sz="12" w:space="0" w:color="auto"/>
              <w:left w:val="single" w:sz="12" w:space="0" w:color="auto"/>
              <w:bottom w:val="single" w:sz="12" w:space="0" w:color="auto"/>
              <w:right w:val="single" w:sz="12" w:space="0" w:color="auto"/>
            </w:tcBorders>
          </w:tcPr>
          <w:p w14:paraId="73F45A96"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Matières</w:t>
            </w:r>
            <w:r>
              <w:rPr>
                <w:rFonts w:asciiTheme="majorHAnsi" w:hAnsiTheme="majorHAnsi"/>
                <w:b/>
                <w:bCs/>
              </w:rPr>
              <w:t xml:space="preserve"> de découverte</w:t>
            </w:r>
          </w:p>
        </w:tc>
        <w:tc>
          <w:tcPr>
            <w:tcW w:w="2540" w:type="dxa"/>
            <w:tcBorders>
              <w:top w:val="single" w:sz="12" w:space="0" w:color="auto"/>
              <w:left w:val="single" w:sz="12" w:space="0" w:color="auto"/>
              <w:bottom w:val="single" w:sz="12" w:space="0" w:color="auto"/>
              <w:right w:val="single" w:sz="12" w:space="0" w:color="auto"/>
            </w:tcBorders>
          </w:tcPr>
          <w:p w14:paraId="00442C66"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Enseignants</w:t>
            </w:r>
          </w:p>
        </w:tc>
      </w:tr>
      <w:tr w:rsidR="00F7074B" w:rsidRPr="00AD5543" w14:paraId="6ADBD8BD" w14:textId="77777777" w:rsidTr="0044387E">
        <w:tc>
          <w:tcPr>
            <w:tcW w:w="1354" w:type="dxa"/>
            <w:tcBorders>
              <w:top w:val="single" w:sz="12" w:space="0" w:color="auto"/>
              <w:left w:val="single" w:sz="12" w:space="0" w:color="auto"/>
              <w:bottom w:val="single" w:sz="12" w:space="0" w:color="auto"/>
              <w:right w:val="single" w:sz="12" w:space="0" w:color="auto"/>
            </w:tcBorders>
            <w:vAlign w:val="center"/>
          </w:tcPr>
          <w:p w14:paraId="7A1246F0"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S1</w:t>
            </w:r>
          </w:p>
        </w:tc>
        <w:tc>
          <w:tcPr>
            <w:tcW w:w="5828" w:type="dxa"/>
            <w:tcBorders>
              <w:top w:val="single" w:sz="12" w:space="0" w:color="auto"/>
              <w:left w:val="single" w:sz="12" w:space="0" w:color="auto"/>
              <w:bottom w:val="single" w:sz="12" w:space="0" w:color="auto"/>
              <w:right w:val="single" w:sz="12" w:space="0" w:color="auto"/>
            </w:tcBorders>
          </w:tcPr>
          <w:p w14:paraId="2A38628B"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502943FD"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5A22246A" w14:textId="77777777" w:rsidR="00F7074B" w:rsidRPr="00AD5543" w:rsidRDefault="00F7074B" w:rsidP="0044387E">
            <w:pPr>
              <w:pStyle w:val="Paragraphedeliste"/>
              <w:ind w:left="0"/>
              <w:rPr>
                <w:rFonts w:asciiTheme="majorHAnsi" w:hAnsiTheme="majorHAnsi"/>
                <w:u w:val="single"/>
              </w:rPr>
            </w:pPr>
          </w:p>
        </w:tc>
      </w:tr>
      <w:tr w:rsidR="00F7074B" w:rsidRPr="00AD5543" w14:paraId="20B6D925" w14:textId="77777777" w:rsidTr="0044387E">
        <w:tc>
          <w:tcPr>
            <w:tcW w:w="1354" w:type="dxa"/>
            <w:tcBorders>
              <w:top w:val="single" w:sz="12" w:space="0" w:color="auto"/>
              <w:left w:val="single" w:sz="12" w:space="0" w:color="auto"/>
              <w:bottom w:val="single" w:sz="12" w:space="0" w:color="auto"/>
              <w:right w:val="single" w:sz="12" w:space="0" w:color="auto"/>
            </w:tcBorders>
            <w:vAlign w:val="center"/>
          </w:tcPr>
          <w:p w14:paraId="0F16A986"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S2</w:t>
            </w:r>
          </w:p>
        </w:tc>
        <w:tc>
          <w:tcPr>
            <w:tcW w:w="5828" w:type="dxa"/>
            <w:tcBorders>
              <w:top w:val="single" w:sz="12" w:space="0" w:color="auto"/>
              <w:left w:val="single" w:sz="12" w:space="0" w:color="auto"/>
              <w:bottom w:val="single" w:sz="12" w:space="0" w:color="auto"/>
              <w:right w:val="single" w:sz="12" w:space="0" w:color="auto"/>
            </w:tcBorders>
          </w:tcPr>
          <w:p w14:paraId="73722BA7"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7E01ABC9"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2128439E" w14:textId="77777777" w:rsidR="00F7074B" w:rsidRPr="00AD5543" w:rsidRDefault="00F7074B" w:rsidP="0044387E">
            <w:pPr>
              <w:pStyle w:val="Paragraphedeliste"/>
              <w:ind w:left="0"/>
              <w:rPr>
                <w:rFonts w:asciiTheme="majorHAnsi" w:hAnsiTheme="majorHAnsi"/>
                <w:u w:val="single"/>
              </w:rPr>
            </w:pPr>
          </w:p>
        </w:tc>
      </w:tr>
    </w:tbl>
    <w:p w14:paraId="21B524A1" w14:textId="77777777" w:rsidR="00F7074B" w:rsidRPr="00AD5543" w:rsidRDefault="00F7074B" w:rsidP="00F7074B">
      <w:pPr>
        <w:pStyle w:val="Paragraphedeliste"/>
        <w:ind w:left="1072"/>
        <w:rPr>
          <w:rFonts w:asciiTheme="majorHAnsi" w:hAnsiTheme="majorHAnsi"/>
        </w:rPr>
      </w:pPr>
    </w:p>
    <w:p w14:paraId="3D4AF334" w14:textId="77777777" w:rsidR="00F7074B" w:rsidRPr="00AD5543" w:rsidRDefault="00F7074B" w:rsidP="00F7074B">
      <w:pPr>
        <w:jc w:val="both"/>
        <w:rPr>
          <w:rFonts w:asciiTheme="majorHAnsi" w:hAnsiTheme="majorHAnsi"/>
        </w:rPr>
      </w:pPr>
      <w:r w:rsidRPr="00AD5543">
        <w:rPr>
          <w:rFonts w:asciiTheme="majorHAnsi" w:hAnsiTheme="majorHAnsi"/>
        </w:rPr>
        <w:t>Observations :........................................................................................................................................................................................................................................................................................................................................................................</w:t>
      </w:r>
    </w:p>
    <w:p w14:paraId="7F60ED00" w14:textId="77777777" w:rsidR="00F7074B" w:rsidRPr="00AD5543" w:rsidRDefault="00F7074B" w:rsidP="00F7074B">
      <w:pPr>
        <w:pStyle w:val="Paragraphedeliste"/>
        <w:ind w:left="1072"/>
        <w:rPr>
          <w:rFonts w:asciiTheme="majorHAnsi" w:hAnsiTheme="majorHAnsi"/>
        </w:rPr>
      </w:pPr>
    </w:p>
    <w:tbl>
      <w:tblPr>
        <w:tblStyle w:val="Grilledutableau"/>
        <w:tblW w:w="9668" w:type="dxa"/>
        <w:tblLook w:val="04A0" w:firstRow="1" w:lastRow="0" w:firstColumn="1" w:lastColumn="0" w:noHBand="0" w:noVBand="1"/>
      </w:tblPr>
      <w:tblGrid>
        <w:gridCol w:w="482"/>
        <w:gridCol w:w="2635"/>
        <w:gridCol w:w="3563"/>
        <w:gridCol w:w="1244"/>
        <w:gridCol w:w="1744"/>
      </w:tblGrid>
      <w:tr w:rsidR="00F7074B" w:rsidRPr="00AD5543" w14:paraId="7D6446BC" w14:textId="77777777" w:rsidTr="0044387E">
        <w:tc>
          <w:tcPr>
            <w:tcW w:w="3117" w:type="dxa"/>
            <w:gridSpan w:val="2"/>
            <w:tcBorders>
              <w:top w:val="single" w:sz="12" w:space="0" w:color="auto"/>
              <w:left w:val="single" w:sz="12" w:space="0" w:color="auto"/>
              <w:bottom w:val="single" w:sz="12" w:space="0" w:color="auto"/>
              <w:right w:val="single" w:sz="12" w:space="0" w:color="auto"/>
            </w:tcBorders>
            <w:vAlign w:val="center"/>
          </w:tcPr>
          <w:p w14:paraId="44711468"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Noms et Prénoms des enseignants</w:t>
            </w:r>
          </w:p>
        </w:tc>
        <w:tc>
          <w:tcPr>
            <w:tcW w:w="3563" w:type="dxa"/>
            <w:tcBorders>
              <w:top w:val="single" w:sz="12" w:space="0" w:color="auto"/>
              <w:left w:val="single" w:sz="12" w:space="0" w:color="auto"/>
              <w:bottom w:val="single" w:sz="12" w:space="0" w:color="auto"/>
              <w:right w:val="single" w:sz="12" w:space="0" w:color="auto"/>
            </w:tcBorders>
            <w:vAlign w:val="center"/>
          </w:tcPr>
          <w:p w14:paraId="4128B9EA"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Matières enseignées</w:t>
            </w:r>
          </w:p>
        </w:tc>
        <w:tc>
          <w:tcPr>
            <w:tcW w:w="1244" w:type="dxa"/>
            <w:tcBorders>
              <w:top w:val="single" w:sz="12" w:space="0" w:color="auto"/>
              <w:left w:val="single" w:sz="12" w:space="0" w:color="auto"/>
              <w:bottom w:val="single" w:sz="12" w:space="0" w:color="auto"/>
              <w:right w:val="single" w:sz="12" w:space="0" w:color="auto"/>
            </w:tcBorders>
            <w:vAlign w:val="center"/>
          </w:tcPr>
          <w:p w14:paraId="52712192" w14:textId="77777777" w:rsidR="00F7074B" w:rsidRPr="00AD5543" w:rsidRDefault="00F7074B" w:rsidP="0044387E">
            <w:pPr>
              <w:pStyle w:val="Paragraphedeliste"/>
              <w:ind w:left="0"/>
              <w:jc w:val="center"/>
              <w:rPr>
                <w:rFonts w:asciiTheme="majorHAnsi" w:hAnsiTheme="majorHAnsi"/>
                <w:b/>
                <w:bCs/>
              </w:rPr>
            </w:pPr>
            <w:r>
              <w:rPr>
                <w:rFonts w:asciiTheme="majorHAnsi" w:hAnsiTheme="majorHAnsi"/>
                <w:b/>
                <w:bCs/>
              </w:rPr>
              <w:t>S</w:t>
            </w:r>
            <w:r w:rsidRPr="00AD5543">
              <w:rPr>
                <w:rFonts w:asciiTheme="majorHAnsi" w:hAnsiTheme="majorHAnsi"/>
                <w:b/>
                <w:bCs/>
              </w:rPr>
              <w:t>emestre</w:t>
            </w:r>
          </w:p>
        </w:tc>
        <w:tc>
          <w:tcPr>
            <w:tcW w:w="1744" w:type="dxa"/>
            <w:tcBorders>
              <w:top w:val="single" w:sz="12" w:space="0" w:color="auto"/>
              <w:left w:val="single" w:sz="12" w:space="0" w:color="auto"/>
              <w:bottom w:val="single" w:sz="12" w:space="0" w:color="auto"/>
              <w:right w:val="single" w:sz="12" w:space="0" w:color="auto"/>
            </w:tcBorders>
            <w:vAlign w:val="center"/>
          </w:tcPr>
          <w:p w14:paraId="5921B687"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Emargements</w:t>
            </w:r>
          </w:p>
        </w:tc>
      </w:tr>
      <w:tr w:rsidR="00F7074B" w:rsidRPr="00AD5543" w14:paraId="4A79779E" w14:textId="77777777" w:rsidTr="0044387E">
        <w:tc>
          <w:tcPr>
            <w:tcW w:w="482" w:type="dxa"/>
            <w:tcBorders>
              <w:top w:val="single" w:sz="12" w:space="0" w:color="auto"/>
              <w:left w:val="single" w:sz="12" w:space="0" w:color="auto"/>
              <w:right w:val="single" w:sz="4" w:space="0" w:color="auto"/>
            </w:tcBorders>
          </w:tcPr>
          <w:p w14:paraId="0AFA9781"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1</w:t>
            </w:r>
          </w:p>
        </w:tc>
        <w:tc>
          <w:tcPr>
            <w:tcW w:w="2635" w:type="dxa"/>
            <w:tcBorders>
              <w:top w:val="single" w:sz="12" w:space="0" w:color="auto"/>
              <w:left w:val="single" w:sz="4" w:space="0" w:color="auto"/>
              <w:right w:val="single" w:sz="12" w:space="0" w:color="auto"/>
            </w:tcBorders>
          </w:tcPr>
          <w:p w14:paraId="4A92F76B" w14:textId="77777777" w:rsidR="00F7074B" w:rsidRPr="00AD5543" w:rsidRDefault="00F7074B" w:rsidP="0044387E">
            <w:pPr>
              <w:pStyle w:val="Paragraphedeliste"/>
              <w:ind w:left="0"/>
              <w:rPr>
                <w:rFonts w:asciiTheme="majorHAnsi" w:hAnsiTheme="majorHAnsi"/>
              </w:rPr>
            </w:pPr>
          </w:p>
        </w:tc>
        <w:tc>
          <w:tcPr>
            <w:tcW w:w="3563" w:type="dxa"/>
            <w:tcBorders>
              <w:top w:val="single" w:sz="12" w:space="0" w:color="auto"/>
              <w:left w:val="single" w:sz="12" w:space="0" w:color="auto"/>
              <w:right w:val="single" w:sz="12" w:space="0" w:color="auto"/>
            </w:tcBorders>
          </w:tcPr>
          <w:p w14:paraId="032AAF9F" w14:textId="77777777" w:rsidR="00F7074B" w:rsidRPr="00AD5543" w:rsidRDefault="00F7074B" w:rsidP="0044387E">
            <w:pPr>
              <w:pStyle w:val="Paragraphedeliste"/>
              <w:ind w:left="0"/>
              <w:rPr>
                <w:rFonts w:asciiTheme="majorHAnsi" w:hAnsiTheme="majorHAnsi"/>
              </w:rPr>
            </w:pPr>
          </w:p>
        </w:tc>
        <w:tc>
          <w:tcPr>
            <w:tcW w:w="1244" w:type="dxa"/>
            <w:tcBorders>
              <w:top w:val="single" w:sz="12" w:space="0" w:color="auto"/>
              <w:left w:val="single" w:sz="12" w:space="0" w:color="auto"/>
              <w:right w:val="single" w:sz="12" w:space="0" w:color="auto"/>
            </w:tcBorders>
          </w:tcPr>
          <w:p w14:paraId="17A021E2" w14:textId="77777777" w:rsidR="00F7074B" w:rsidRPr="00AD5543" w:rsidRDefault="00F7074B" w:rsidP="0044387E">
            <w:pPr>
              <w:pStyle w:val="Paragraphedeliste"/>
              <w:ind w:left="0"/>
              <w:rPr>
                <w:rFonts w:asciiTheme="majorHAnsi" w:hAnsiTheme="majorHAnsi"/>
              </w:rPr>
            </w:pPr>
          </w:p>
        </w:tc>
        <w:tc>
          <w:tcPr>
            <w:tcW w:w="1744" w:type="dxa"/>
            <w:tcBorders>
              <w:top w:val="single" w:sz="12" w:space="0" w:color="auto"/>
              <w:left w:val="single" w:sz="12" w:space="0" w:color="auto"/>
              <w:right w:val="single" w:sz="12" w:space="0" w:color="auto"/>
            </w:tcBorders>
          </w:tcPr>
          <w:p w14:paraId="75409AA4" w14:textId="77777777" w:rsidR="00F7074B" w:rsidRPr="00AD5543" w:rsidRDefault="00F7074B" w:rsidP="0044387E">
            <w:pPr>
              <w:pStyle w:val="Paragraphedeliste"/>
              <w:ind w:left="0"/>
              <w:rPr>
                <w:rFonts w:asciiTheme="majorHAnsi" w:hAnsiTheme="majorHAnsi"/>
              </w:rPr>
            </w:pPr>
          </w:p>
        </w:tc>
      </w:tr>
      <w:tr w:rsidR="00F7074B" w:rsidRPr="00AD5543" w14:paraId="41C64166" w14:textId="77777777" w:rsidTr="0044387E">
        <w:tc>
          <w:tcPr>
            <w:tcW w:w="482" w:type="dxa"/>
            <w:tcBorders>
              <w:left w:val="single" w:sz="12" w:space="0" w:color="auto"/>
              <w:right w:val="single" w:sz="4" w:space="0" w:color="auto"/>
            </w:tcBorders>
          </w:tcPr>
          <w:p w14:paraId="30EED3EC"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2</w:t>
            </w:r>
          </w:p>
        </w:tc>
        <w:tc>
          <w:tcPr>
            <w:tcW w:w="2635" w:type="dxa"/>
            <w:tcBorders>
              <w:left w:val="single" w:sz="4" w:space="0" w:color="auto"/>
              <w:right w:val="single" w:sz="12" w:space="0" w:color="auto"/>
            </w:tcBorders>
          </w:tcPr>
          <w:p w14:paraId="5544D14F"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4C1EB5F7"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51379EA5"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5DCDF895" w14:textId="77777777" w:rsidR="00F7074B" w:rsidRPr="00AD5543" w:rsidRDefault="00F7074B" w:rsidP="0044387E">
            <w:pPr>
              <w:pStyle w:val="Paragraphedeliste"/>
              <w:ind w:left="0"/>
              <w:rPr>
                <w:rFonts w:asciiTheme="majorHAnsi" w:hAnsiTheme="majorHAnsi"/>
              </w:rPr>
            </w:pPr>
          </w:p>
        </w:tc>
      </w:tr>
      <w:tr w:rsidR="00F7074B" w:rsidRPr="00AD5543" w14:paraId="56EF940B" w14:textId="77777777" w:rsidTr="0044387E">
        <w:tc>
          <w:tcPr>
            <w:tcW w:w="482" w:type="dxa"/>
            <w:tcBorders>
              <w:left w:val="single" w:sz="12" w:space="0" w:color="auto"/>
              <w:right w:val="single" w:sz="4" w:space="0" w:color="auto"/>
            </w:tcBorders>
          </w:tcPr>
          <w:p w14:paraId="6DC7B4A7"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3</w:t>
            </w:r>
          </w:p>
        </w:tc>
        <w:tc>
          <w:tcPr>
            <w:tcW w:w="2635" w:type="dxa"/>
            <w:tcBorders>
              <w:left w:val="single" w:sz="4" w:space="0" w:color="auto"/>
              <w:right w:val="single" w:sz="12" w:space="0" w:color="auto"/>
            </w:tcBorders>
          </w:tcPr>
          <w:p w14:paraId="216A5944"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07EF3D14"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0006E4A9"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237EEA4F" w14:textId="77777777" w:rsidR="00F7074B" w:rsidRPr="00AD5543" w:rsidRDefault="00F7074B" w:rsidP="0044387E">
            <w:pPr>
              <w:pStyle w:val="Paragraphedeliste"/>
              <w:ind w:left="0"/>
              <w:rPr>
                <w:rFonts w:asciiTheme="majorHAnsi" w:hAnsiTheme="majorHAnsi"/>
              </w:rPr>
            </w:pPr>
          </w:p>
        </w:tc>
      </w:tr>
      <w:tr w:rsidR="00F7074B" w:rsidRPr="00AD5543" w14:paraId="6EB3A9D4" w14:textId="77777777" w:rsidTr="0044387E">
        <w:tc>
          <w:tcPr>
            <w:tcW w:w="482" w:type="dxa"/>
            <w:tcBorders>
              <w:left w:val="single" w:sz="12" w:space="0" w:color="auto"/>
              <w:right w:val="single" w:sz="4" w:space="0" w:color="auto"/>
            </w:tcBorders>
          </w:tcPr>
          <w:p w14:paraId="400F4C14"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4</w:t>
            </w:r>
          </w:p>
        </w:tc>
        <w:tc>
          <w:tcPr>
            <w:tcW w:w="2635" w:type="dxa"/>
            <w:tcBorders>
              <w:left w:val="single" w:sz="4" w:space="0" w:color="auto"/>
              <w:right w:val="single" w:sz="12" w:space="0" w:color="auto"/>
            </w:tcBorders>
          </w:tcPr>
          <w:p w14:paraId="25E66C31"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13D14DE0"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5FA53515"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5FF254FF" w14:textId="77777777" w:rsidR="00F7074B" w:rsidRPr="00AD5543" w:rsidRDefault="00F7074B" w:rsidP="0044387E">
            <w:pPr>
              <w:pStyle w:val="Paragraphedeliste"/>
              <w:ind w:left="0"/>
              <w:rPr>
                <w:rFonts w:asciiTheme="majorHAnsi" w:hAnsiTheme="majorHAnsi"/>
              </w:rPr>
            </w:pPr>
          </w:p>
        </w:tc>
      </w:tr>
      <w:tr w:rsidR="00F7074B" w:rsidRPr="00AD5543" w14:paraId="4F68BBC0" w14:textId="77777777" w:rsidTr="0044387E">
        <w:tc>
          <w:tcPr>
            <w:tcW w:w="482" w:type="dxa"/>
            <w:tcBorders>
              <w:left w:val="single" w:sz="12" w:space="0" w:color="auto"/>
              <w:right w:val="single" w:sz="4" w:space="0" w:color="auto"/>
            </w:tcBorders>
          </w:tcPr>
          <w:p w14:paraId="7D871921"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5</w:t>
            </w:r>
          </w:p>
        </w:tc>
        <w:tc>
          <w:tcPr>
            <w:tcW w:w="2635" w:type="dxa"/>
            <w:tcBorders>
              <w:left w:val="single" w:sz="4" w:space="0" w:color="auto"/>
              <w:right w:val="single" w:sz="12" w:space="0" w:color="auto"/>
            </w:tcBorders>
          </w:tcPr>
          <w:p w14:paraId="42DC1594"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10349BB8"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4D46AA39"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2AFD3861" w14:textId="77777777" w:rsidR="00F7074B" w:rsidRPr="00AD5543" w:rsidRDefault="00F7074B" w:rsidP="0044387E">
            <w:pPr>
              <w:pStyle w:val="Paragraphedeliste"/>
              <w:ind w:left="0"/>
              <w:rPr>
                <w:rFonts w:asciiTheme="majorHAnsi" w:hAnsiTheme="majorHAnsi"/>
              </w:rPr>
            </w:pPr>
          </w:p>
        </w:tc>
      </w:tr>
      <w:tr w:rsidR="00F7074B" w:rsidRPr="00AD5543" w14:paraId="00CAAEBD" w14:textId="77777777" w:rsidTr="0044387E">
        <w:tc>
          <w:tcPr>
            <w:tcW w:w="482" w:type="dxa"/>
            <w:tcBorders>
              <w:left w:val="single" w:sz="12" w:space="0" w:color="auto"/>
              <w:right w:val="single" w:sz="4" w:space="0" w:color="auto"/>
            </w:tcBorders>
          </w:tcPr>
          <w:p w14:paraId="7FF79EC5"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6</w:t>
            </w:r>
          </w:p>
        </w:tc>
        <w:tc>
          <w:tcPr>
            <w:tcW w:w="2635" w:type="dxa"/>
            <w:tcBorders>
              <w:left w:val="single" w:sz="4" w:space="0" w:color="auto"/>
              <w:right w:val="single" w:sz="12" w:space="0" w:color="auto"/>
            </w:tcBorders>
          </w:tcPr>
          <w:p w14:paraId="5992EC97"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748B54F6"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20476817"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6E71049B" w14:textId="77777777" w:rsidR="00F7074B" w:rsidRPr="00AD5543" w:rsidRDefault="00F7074B" w:rsidP="0044387E">
            <w:pPr>
              <w:pStyle w:val="Paragraphedeliste"/>
              <w:ind w:left="0"/>
              <w:rPr>
                <w:rFonts w:asciiTheme="majorHAnsi" w:hAnsiTheme="majorHAnsi"/>
              </w:rPr>
            </w:pPr>
          </w:p>
        </w:tc>
      </w:tr>
      <w:tr w:rsidR="00F7074B" w:rsidRPr="00AD5543" w14:paraId="796A888A" w14:textId="77777777" w:rsidTr="0044387E">
        <w:tc>
          <w:tcPr>
            <w:tcW w:w="482" w:type="dxa"/>
            <w:tcBorders>
              <w:left w:val="single" w:sz="12" w:space="0" w:color="auto"/>
              <w:right w:val="single" w:sz="4" w:space="0" w:color="auto"/>
            </w:tcBorders>
          </w:tcPr>
          <w:p w14:paraId="7A9E4905"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7</w:t>
            </w:r>
          </w:p>
        </w:tc>
        <w:tc>
          <w:tcPr>
            <w:tcW w:w="2635" w:type="dxa"/>
            <w:tcBorders>
              <w:left w:val="single" w:sz="4" w:space="0" w:color="auto"/>
              <w:right w:val="single" w:sz="12" w:space="0" w:color="auto"/>
            </w:tcBorders>
          </w:tcPr>
          <w:p w14:paraId="25644625"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12E3CC17"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48194F3E"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0E01E2E8" w14:textId="77777777" w:rsidR="00F7074B" w:rsidRPr="00AD5543" w:rsidRDefault="00F7074B" w:rsidP="0044387E">
            <w:pPr>
              <w:pStyle w:val="Paragraphedeliste"/>
              <w:ind w:left="0"/>
              <w:rPr>
                <w:rFonts w:asciiTheme="majorHAnsi" w:hAnsiTheme="majorHAnsi"/>
              </w:rPr>
            </w:pPr>
          </w:p>
        </w:tc>
      </w:tr>
      <w:tr w:rsidR="00F7074B" w:rsidRPr="00AD5543" w14:paraId="531B6890" w14:textId="77777777" w:rsidTr="0044387E">
        <w:tc>
          <w:tcPr>
            <w:tcW w:w="482" w:type="dxa"/>
            <w:tcBorders>
              <w:left w:val="single" w:sz="12" w:space="0" w:color="auto"/>
              <w:right w:val="single" w:sz="4" w:space="0" w:color="auto"/>
            </w:tcBorders>
          </w:tcPr>
          <w:p w14:paraId="0705010F"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8</w:t>
            </w:r>
          </w:p>
        </w:tc>
        <w:tc>
          <w:tcPr>
            <w:tcW w:w="2635" w:type="dxa"/>
            <w:tcBorders>
              <w:left w:val="single" w:sz="4" w:space="0" w:color="auto"/>
              <w:right w:val="single" w:sz="12" w:space="0" w:color="auto"/>
            </w:tcBorders>
          </w:tcPr>
          <w:p w14:paraId="660657B7"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1C5FFB52"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29394B96"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16158852" w14:textId="77777777" w:rsidR="00F7074B" w:rsidRPr="00AD5543" w:rsidRDefault="00F7074B" w:rsidP="0044387E">
            <w:pPr>
              <w:pStyle w:val="Paragraphedeliste"/>
              <w:ind w:left="0"/>
              <w:rPr>
                <w:rFonts w:asciiTheme="majorHAnsi" w:hAnsiTheme="majorHAnsi"/>
              </w:rPr>
            </w:pPr>
          </w:p>
        </w:tc>
      </w:tr>
      <w:tr w:rsidR="00F7074B" w:rsidRPr="00AD5543" w14:paraId="7FAC32AE" w14:textId="77777777" w:rsidTr="0044387E">
        <w:tc>
          <w:tcPr>
            <w:tcW w:w="482" w:type="dxa"/>
            <w:tcBorders>
              <w:left w:val="single" w:sz="12" w:space="0" w:color="auto"/>
              <w:right w:val="single" w:sz="4" w:space="0" w:color="auto"/>
            </w:tcBorders>
          </w:tcPr>
          <w:p w14:paraId="5D872DAF"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9</w:t>
            </w:r>
          </w:p>
        </w:tc>
        <w:tc>
          <w:tcPr>
            <w:tcW w:w="2635" w:type="dxa"/>
            <w:tcBorders>
              <w:left w:val="single" w:sz="4" w:space="0" w:color="auto"/>
              <w:right w:val="single" w:sz="12" w:space="0" w:color="auto"/>
            </w:tcBorders>
          </w:tcPr>
          <w:p w14:paraId="25F07675"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14FD1EDA"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4D955B73"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75E224D7" w14:textId="77777777" w:rsidR="00F7074B" w:rsidRPr="00AD5543" w:rsidRDefault="00F7074B" w:rsidP="0044387E">
            <w:pPr>
              <w:pStyle w:val="Paragraphedeliste"/>
              <w:ind w:left="0"/>
              <w:rPr>
                <w:rFonts w:asciiTheme="majorHAnsi" w:hAnsiTheme="majorHAnsi"/>
              </w:rPr>
            </w:pPr>
          </w:p>
        </w:tc>
      </w:tr>
    </w:tbl>
    <w:p w14:paraId="0C2130AE" w14:textId="77777777" w:rsidR="00F7074B" w:rsidRPr="00317C5C" w:rsidRDefault="00F7074B" w:rsidP="00F7074B">
      <w:pPr>
        <w:pStyle w:val="Paragraphedeliste"/>
        <w:ind w:left="1072"/>
        <w:rPr>
          <w:rFonts w:asciiTheme="majorHAnsi" w:hAnsiTheme="majorHAnsi"/>
          <w:sz w:val="16"/>
          <w:szCs w:val="16"/>
        </w:rPr>
      </w:pPr>
    </w:p>
    <w:p w14:paraId="7055333D" w14:textId="77777777" w:rsidR="00F7074B" w:rsidRPr="00544581" w:rsidRDefault="00F7074B" w:rsidP="00F7074B">
      <w:pPr>
        <w:rPr>
          <w:rFonts w:asciiTheme="majorHAnsi" w:hAnsiTheme="majorHAnsi"/>
        </w:rPr>
      </w:pPr>
      <w:r w:rsidRPr="00544581">
        <w:rPr>
          <w:rFonts w:asciiTheme="majorHAnsi" w:hAnsiTheme="majorHAnsi"/>
        </w:rPr>
        <w:t xml:space="preserve">Le responsable de </w:t>
      </w:r>
      <w:r>
        <w:rPr>
          <w:rFonts w:asciiTheme="majorHAnsi" w:hAnsiTheme="majorHAnsi"/>
        </w:rPr>
        <w:t xml:space="preserve">la </w:t>
      </w:r>
      <w:r w:rsidRPr="00544581">
        <w:rPr>
          <w:rFonts w:asciiTheme="majorHAnsi" w:hAnsiTheme="majorHAnsi"/>
        </w:rPr>
        <w:t xml:space="preserve">filière                     </w:t>
      </w:r>
      <w:r>
        <w:rPr>
          <w:rFonts w:asciiTheme="majorHAnsi" w:hAnsiTheme="majorHAnsi"/>
        </w:rPr>
        <w:tab/>
      </w:r>
      <w:r>
        <w:rPr>
          <w:rFonts w:asciiTheme="majorHAnsi" w:hAnsiTheme="majorHAnsi"/>
        </w:rPr>
        <w:tab/>
      </w:r>
      <w:r w:rsidRPr="00544581">
        <w:rPr>
          <w:rFonts w:asciiTheme="majorHAnsi" w:hAnsiTheme="majorHAnsi"/>
        </w:rPr>
        <w:t>Le chef du département</w:t>
      </w:r>
    </w:p>
    <w:p w14:paraId="0F9B9590" w14:textId="77777777" w:rsidR="00F7074B" w:rsidRPr="00AD5543" w:rsidRDefault="00F7074B" w:rsidP="00F7074B">
      <w:pPr>
        <w:pStyle w:val="Paragraphedeliste"/>
        <w:ind w:left="0"/>
        <w:rPr>
          <w:rFonts w:asciiTheme="majorHAnsi" w:hAnsiTheme="majorHAnsi"/>
          <w:i/>
          <w:iCs/>
          <w:sz w:val="16"/>
          <w:szCs w:val="16"/>
        </w:rPr>
      </w:pPr>
    </w:p>
    <w:p w14:paraId="5EC56617" w14:textId="77777777" w:rsidR="00F7074B" w:rsidRDefault="00F7074B" w:rsidP="00F7074B">
      <w:pPr>
        <w:pStyle w:val="Paragraphedeliste"/>
        <w:ind w:left="0"/>
        <w:jc w:val="both"/>
        <w:rPr>
          <w:rFonts w:asciiTheme="majorHAnsi" w:hAnsiTheme="majorHAnsi"/>
          <w:b/>
          <w:bCs/>
          <w:i/>
          <w:iCs/>
          <w:sz w:val="16"/>
          <w:szCs w:val="16"/>
        </w:rPr>
      </w:pPr>
    </w:p>
    <w:p w14:paraId="55EA63B6" w14:textId="77777777" w:rsidR="00F7074B" w:rsidRPr="00317C5C" w:rsidRDefault="00F7074B" w:rsidP="00F7074B">
      <w:pPr>
        <w:pStyle w:val="Paragraphedeliste"/>
        <w:ind w:left="0"/>
        <w:jc w:val="both"/>
        <w:rPr>
          <w:rFonts w:asciiTheme="majorHAnsi" w:hAnsiTheme="majorHAnsi"/>
          <w:i/>
          <w:iCs/>
          <w:sz w:val="18"/>
          <w:szCs w:val="18"/>
        </w:rPr>
      </w:pPr>
      <w:r w:rsidRPr="00317C5C">
        <w:rPr>
          <w:rFonts w:asciiTheme="majorHAnsi" w:hAnsiTheme="majorHAnsi"/>
          <w:b/>
          <w:bCs/>
          <w:i/>
          <w:iCs/>
          <w:sz w:val="18"/>
          <w:szCs w:val="18"/>
        </w:rPr>
        <w:t>Rappels</w:t>
      </w:r>
      <w:r w:rsidRPr="00317C5C">
        <w:rPr>
          <w:rFonts w:asciiTheme="majorHAnsi" w:hAnsiTheme="majorHAnsi"/>
          <w:i/>
          <w:iCs/>
          <w:sz w:val="18"/>
          <w:szCs w:val="18"/>
        </w:rPr>
        <w:t xml:space="preserve"> : La nature des  matières de découverte doivent apporter  un complément à la formation et doivent être choisies en fonction des besoins du tissu socio-économique local ou régional et de la disponibilité des enseignants spécialistes en la matière. </w:t>
      </w:r>
    </w:p>
    <w:p w14:paraId="1C00116A" w14:textId="77777777" w:rsidR="00F7074B" w:rsidRDefault="00F7074B" w:rsidP="00F7074B">
      <w:pPr>
        <w:pStyle w:val="Paragraphedeliste"/>
        <w:ind w:left="0"/>
        <w:jc w:val="both"/>
        <w:rPr>
          <w:rFonts w:asciiTheme="majorHAnsi" w:hAnsiTheme="majorHAnsi"/>
          <w:i/>
          <w:iCs/>
          <w:sz w:val="22"/>
          <w:szCs w:val="22"/>
          <w:u w:val="single"/>
        </w:rPr>
      </w:pPr>
    </w:p>
    <w:p w14:paraId="49A8D03F" w14:textId="77777777" w:rsidR="00F7074B" w:rsidRPr="00AD5543" w:rsidRDefault="00F7074B" w:rsidP="00F7074B">
      <w:pPr>
        <w:pStyle w:val="Paragraphedeliste"/>
        <w:ind w:left="0"/>
        <w:jc w:val="both"/>
        <w:rPr>
          <w:rFonts w:asciiTheme="majorHAnsi" w:hAnsiTheme="majorHAnsi"/>
          <w:i/>
          <w:iCs/>
          <w:sz w:val="16"/>
          <w:szCs w:val="16"/>
          <w:u w:val="single"/>
        </w:rPr>
      </w:pPr>
      <w:r w:rsidRPr="00F231E4">
        <w:rPr>
          <w:rFonts w:asciiTheme="majorHAnsi" w:hAnsiTheme="majorHAnsi"/>
          <w:i/>
          <w:iCs/>
          <w:sz w:val="22"/>
          <w:szCs w:val="22"/>
          <w:u w:val="single"/>
        </w:rPr>
        <w:t>Copies aux VRP/VDP</w:t>
      </w:r>
    </w:p>
    <w:p w14:paraId="6C49D853" w14:textId="77777777" w:rsidR="00F7074B" w:rsidRPr="00AD5543" w:rsidRDefault="00F7074B" w:rsidP="00F7074B">
      <w:pPr>
        <w:pStyle w:val="Paragraphedeliste"/>
        <w:jc w:val="center"/>
        <w:rPr>
          <w:rFonts w:asciiTheme="majorHAnsi" w:hAnsiTheme="majorHAnsi"/>
          <w:i/>
          <w:iCs/>
          <w:sz w:val="20"/>
          <w:szCs w:val="20"/>
        </w:rPr>
      </w:pPr>
      <w:r w:rsidRPr="00AD5543">
        <w:rPr>
          <w:rFonts w:asciiTheme="majorHAnsi" w:hAnsiTheme="majorHAnsi"/>
          <w:i/>
          <w:iCs/>
          <w:sz w:val="20"/>
          <w:szCs w:val="20"/>
        </w:rPr>
        <w:lastRenderedPageBreak/>
        <w:t>REPUBLIQUE ALGERIENNE DEMOCRATIQUE ET POPULAIRE</w:t>
      </w:r>
    </w:p>
    <w:p w14:paraId="67FCE761" w14:textId="77777777" w:rsidR="00F7074B" w:rsidRPr="00AD5543" w:rsidRDefault="00F7074B" w:rsidP="00F7074B">
      <w:pPr>
        <w:pStyle w:val="Paragraphedeliste"/>
        <w:jc w:val="center"/>
        <w:rPr>
          <w:rFonts w:asciiTheme="majorHAnsi" w:hAnsiTheme="majorHAnsi"/>
          <w:i/>
          <w:iCs/>
          <w:sz w:val="20"/>
          <w:szCs w:val="20"/>
        </w:rPr>
      </w:pPr>
      <w:r w:rsidRPr="00AD5543">
        <w:rPr>
          <w:rFonts w:asciiTheme="majorHAnsi" w:hAnsiTheme="majorHAnsi"/>
          <w:i/>
          <w:iCs/>
          <w:sz w:val="20"/>
          <w:szCs w:val="20"/>
        </w:rPr>
        <w:t xml:space="preserve">MINISTERE DE L’ENSEIGNEMENT SUPERIEUR ET DE LA RECHERCHE SCIENTIFIQUE </w:t>
      </w:r>
    </w:p>
    <w:p w14:paraId="6C455E8F" w14:textId="77777777" w:rsidR="00F7074B" w:rsidRPr="00AD5543" w:rsidRDefault="00F7074B" w:rsidP="00F7074B">
      <w:pPr>
        <w:pStyle w:val="Paragraphedeliste"/>
        <w:rPr>
          <w:rFonts w:asciiTheme="majorHAnsi" w:hAnsiTheme="majorHAnsi"/>
          <w:sz w:val="16"/>
          <w:szCs w:val="16"/>
        </w:rPr>
      </w:pPr>
    </w:p>
    <w:p w14:paraId="3C498A7D" w14:textId="77777777" w:rsidR="00F7074B" w:rsidRPr="00AD5543" w:rsidRDefault="00F7074B" w:rsidP="00F7074B">
      <w:pPr>
        <w:rPr>
          <w:rFonts w:asciiTheme="majorHAnsi" w:hAnsiTheme="majorHAnsi"/>
        </w:rPr>
      </w:pPr>
      <w:r w:rsidRPr="00AD5543">
        <w:rPr>
          <w:rFonts w:asciiTheme="majorHAnsi" w:hAnsiTheme="majorHAnsi"/>
        </w:rPr>
        <w:t xml:space="preserve">Université................................................. </w:t>
      </w:r>
    </w:p>
    <w:p w14:paraId="6C529EAC" w14:textId="77777777" w:rsidR="00F7074B" w:rsidRPr="00AD5543" w:rsidRDefault="00F7074B" w:rsidP="00F7074B">
      <w:pPr>
        <w:rPr>
          <w:rFonts w:asciiTheme="majorHAnsi" w:hAnsiTheme="majorHAnsi"/>
        </w:rPr>
      </w:pPr>
      <w:r w:rsidRPr="00AD5543">
        <w:rPr>
          <w:rFonts w:asciiTheme="majorHAnsi" w:hAnsiTheme="majorHAnsi"/>
        </w:rPr>
        <w:t xml:space="preserve">Faculté................................................... </w:t>
      </w:r>
    </w:p>
    <w:p w14:paraId="389E0E57" w14:textId="77777777" w:rsidR="00F7074B" w:rsidRPr="00AD5543" w:rsidRDefault="00F7074B" w:rsidP="00F7074B">
      <w:pPr>
        <w:rPr>
          <w:rFonts w:asciiTheme="majorHAnsi" w:hAnsiTheme="majorHAnsi"/>
        </w:rPr>
      </w:pPr>
      <w:r w:rsidRPr="00AD5543">
        <w:rPr>
          <w:rFonts w:asciiTheme="majorHAnsi" w:hAnsiTheme="majorHAnsi"/>
        </w:rPr>
        <w:t>Département............................................</w:t>
      </w:r>
    </w:p>
    <w:p w14:paraId="22990223" w14:textId="77777777" w:rsidR="00F7074B" w:rsidRPr="00AD5543" w:rsidRDefault="00F7074B" w:rsidP="00F7074B">
      <w:pPr>
        <w:pStyle w:val="Paragraphedeliste"/>
        <w:rPr>
          <w:rFonts w:asciiTheme="majorHAnsi" w:hAnsiTheme="majorHAnsi"/>
        </w:rPr>
      </w:pPr>
    </w:p>
    <w:p w14:paraId="62F3CD15" w14:textId="77777777" w:rsidR="00F7074B" w:rsidRPr="00AD5543" w:rsidRDefault="00F7074B" w:rsidP="00F7074B">
      <w:pPr>
        <w:rPr>
          <w:rFonts w:asciiTheme="majorHAnsi" w:hAnsiTheme="majorHAnsi"/>
        </w:rPr>
      </w:pPr>
      <w:r w:rsidRPr="00AD5543">
        <w:rPr>
          <w:rFonts w:asciiTheme="majorHAnsi" w:hAnsiTheme="majorHAnsi"/>
        </w:rPr>
        <w:t>Filière :...............................................</w:t>
      </w:r>
    </w:p>
    <w:p w14:paraId="3E0F8CB3" w14:textId="77777777" w:rsidR="00F7074B" w:rsidRPr="00AD5543" w:rsidRDefault="00F7074B" w:rsidP="00F7074B">
      <w:pPr>
        <w:rPr>
          <w:rFonts w:asciiTheme="majorHAnsi" w:hAnsiTheme="majorHAnsi"/>
        </w:rPr>
      </w:pPr>
      <w:r w:rsidRPr="00AD5543">
        <w:rPr>
          <w:rFonts w:asciiTheme="majorHAnsi" w:hAnsiTheme="majorHAnsi"/>
        </w:rPr>
        <w:t>Spécialité :..........................................</w:t>
      </w:r>
    </w:p>
    <w:p w14:paraId="75958258" w14:textId="77777777" w:rsidR="00F7074B" w:rsidRPr="00AD5543" w:rsidRDefault="00F7074B" w:rsidP="00F7074B">
      <w:pPr>
        <w:rPr>
          <w:rFonts w:asciiTheme="majorHAnsi" w:hAnsiTheme="majorHAnsi"/>
          <w:b/>
          <w:bCs/>
        </w:rPr>
      </w:pPr>
      <w:r w:rsidRPr="00AD5543">
        <w:rPr>
          <w:rFonts w:asciiTheme="majorHAnsi" w:hAnsiTheme="majorHAnsi"/>
        </w:rPr>
        <w:t>Année universitaire 20.... /20....</w:t>
      </w:r>
    </w:p>
    <w:p w14:paraId="03B66993" w14:textId="77777777" w:rsidR="00F7074B" w:rsidRPr="00AD5543" w:rsidRDefault="00F7074B" w:rsidP="00F7074B">
      <w:pPr>
        <w:ind w:left="5664" w:firstLine="708"/>
        <w:jc w:val="right"/>
        <w:rPr>
          <w:rFonts w:asciiTheme="majorHAnsi" w:hAnsiTheme="majorHAnsi"/>
          <w:b/>
          <w:bCs/>
        </w:rPr>
      </w:pPr>
      <w:r w:rsidRPr="00AD5543">
        <w:rPr>
          <w:rFonts w:asciiTheme="majorHAnsi" w:hAnsiTheme="majorHAnsi"/>
          <w:b/>
          <w:bCs/>
        </w:rPr>
        <w:t xml:space="preserve">  Le</w:t>
      </w:r>
      <w:r w:rsidRPr="00AD5543">
        <w:rPr>
          <w:rFonts w:asciiTheme="majorHAnsi" w:hAnsiTheme="majorHAnsi"/>
        </w:rPr>
        <w:t>..............</w:t>
      </w:r>
      <w:r w:rsidRPr="00AD5543">
        <w:rPr>
          <w:rFonts w:asciiTheme="majorHAnsi" w:hAnsiTheme="majorHAnsi"/>
          <w:b/>
          <w:bCs/>
        </w:rPr>
        <w:t>/</w:t>
      </w:r>
      <w:r w:rsidRPr="00AD5543">
        <w:rPr>
          <w:rFonts w:asciiTheme="majorHAnsi" w:hAnsiTheme="majorHAnsi"/>
        </w:rPr>
        <w:t>...........</w:t>
      </w:r>
      <w:r w:rsidRPr="00AD5543">
        <w:rPr>
          <w:rFonts w:asciiTheme="majorHAnsi" w:hAnsiTheme="majorHAnsi"/>
          <w:b/>
          <w:bCs/>
        </w:rPr>
        <w:t>/20</w:t>
      </w:r>
      <w:r w:rsidRPr="00AD5543">
        <w:rPr>
          <w:rFonts w:asciiTheme="majorHAnsi" w:hAnsiTheme="majorHAnsi"/>
        </w:rPr>
        <w:t>....</w:t>
      </w:r>
    </w:p>
    <w:p w14:paraId="07FCECC5" w14:textId="77777777" w:rsidR="00F7074B" w:rsidRPr="00AD5543" w:rsidRDefault="00F7074B" w:rsidP="00F7074B">
      <w:pPr>
        <w:pStyle w:val="Paragraphedeliste"/>
        <w:jc w:val="center"/>
        <w:rPr>
          <w:rFonts w:asciiTheme="majorHAnsi" w:hAnsiTheme="majorHAnsi"/>
          <w:b/>
          <w:bCs/>
        </w:rPr>
      </w:pPr>
    </w:p>
    <w:p w14:paraId="0D13F62B" w14:textId="77777777" w:rsidR="00F7074B" w:rsidRPr="00AD5543" w:rsidRDefault="00F7074B" w:rsidP="00F7074B">
      <w:pPr>
        <w:pStyle w:val="Paragraphedeliste"/>
        <w:jc w:val="center"/>
        <w:rPr>
          <w:rFonts w:asciiTheme="majorHAnsi" w:hAnsiTheme="majorHAnsi"/>
          <w:b/>
          <w:bCs/>
        </w:rPr>
      </w:pPr>
      <w:r w:rsidRPr="00AD5543">
        <w:rPr>
          <w:rFonts w:asciiTheme="majorHAnsi" w:hAnsiTheme="majorHAnsi"/>
          <w:b/>
          <w:bCs/>
        </w:rPr>
        <w:t xml:space="preserve">PROCES VERBAL CONCERNANT LE CHOIX DES MATIERES DE DECOUVERTE  </w:t>
      </w:r>
      <w:r>
        <w:rPr>
          <w:rFonts w:asciiTheme="majorHAnsi" w:hAnsiTheme="majorHAnsi"/>
          <w:b/>
          <w:bCs/>
        </w:rPr>
        <w:t>DE LA DEUXIEME</w:t>
      </w:r>
      <w:r w:rsidRPr="00AD5543">
        <w:rPr>
          <w:rFonts w:asciiTheme="majorHAnsi" w:hAnsiTheme="majorHAnsi"/>
          <w:b/>
          <w:bCs/>
        </w:rPr>
        <w:t xml:space="preserve"> ANNEE MASTER</w:t>
      </w:r>
    </w:p>
    <w:p w14:paraId="51D796BA" w14:textId="77777777" w:rsidR="00F7074B" w:rsidRDefault="00F7074B" w:rsidP="00F7074B">
      <w:pPr>
        <w:jc w:val="both"/>
        <w:rPr>
          <w:rFonts w:asciiTheme="majorHAnsi" w:hAnsiTheme="majorHAnsi"/>
          <w:b/>
          <w:bCs/>
        </w:rPr>
      </w:pPr>
    </w:p>
    <w:p w14:paraId="56BE45DF" w14:textId="77777777" w:rsidR="00F7074B" w:rsidRPr="00AD5543" w:rsidRDefault="00F7074B" w:rsidP="00F7074B">
      <w:pPr>
        <w:jc w:val="both"/>
        <w:rPr>
          <w:rFonts w:asciiTheme="majorHAnsi" w:hAnsiTheme="majorHAnsi"/>
        </w:rPr>
      </w:pPr>
      <w:r w:rsidRPr="00AD5543">
        <w:rPr>
          <w:rFonts w:asciiTheme="majorHAnsi" w:hAnsiTheme="majorHAnsi"/>
        </w:rPr>
        <w:t>Les enseignants, soussignés, après délibération ont arrêté le choix des matières de découverte du master  …..     proposées dans le canevas de ce master. A ce propos, les enseignants</w:t>
      </w:r>
      <w:r>
        <w:rPr>
          <w:rFonts w:asciiTheme="majorHAnsi" w:hAnsiTheme="majorHAnsi"/>
        </w:rPr>
        <w:t>*</w:t>
      </w:r>
      <w:r w:rsidRPr="00AD5543">
        <w:rPr>
          <w:rFonts w:asciiTheme="majorHAnsi" w:hAnsiTheme="majorHAnsi"/>
        </w:rPr>
        <w:t xml:space="preserve"> dont les noms suivent s’engagent à assurer l’enseignement de ces matières</w:t>
      </w:r>
      <w:r>
        <w:rPr>
          <w:rFonts w:asciiTheme="majorHAnsi" w:hAnsiTheme="majorHAnsi"/>
        </w:rPr>
        <w:t>. Dans le cas où l’équipe de formation choisit une matière dont le programme n’est pas disponible dans le canevas, le responsable de la filière s’engage à adresser ce programme au CPND-ST pour enrichissement et validation.</w:t>
      </w:r>
    </w:p>
    <w:p w14:paraId="5C8B4FDB" w14:textId="77777777" w:rsidR="00F7074B" w:rsidRDefault="00F7074B" w:rsidP="00F7074B">
      <w:pPr>
        <w:jc w:val="both"/>
        <w:rPr>
          <w:rFonts w:asciiTheme="majorHAnsi" w:hAnsiTheme="majorHAnsi"/>
        </w:rPr>
      </w:pPr>
    </w:p>
    <w:p w14:paraId="67836836" w14:textId="77777777" w:rsidR="00F7074B" w:rsidRPr="00AD5543" w:rsidRDefault="00F7074B" w:rsidP="00F7074B">
      <w:pPr>
        <w:jc w:val="both"/>
        <w:rPr>
          <w:rFonts w:asciiTheme="majorHAnsi" w:hAnsiTheme="majorHAnsi"/>
          <w:sz w:val="22"/>
          <w:szCs w:val="22"/>
        </w:rPr>
      </w:pPr>
      <w:r w:rsidRPr="00AD5543">
        <w:rPr>
          <w:rFonts w:asciiTheme="majorHAnsi" w:hAnsiTheme="majorHAnsi"/>
          <w:sz w:val="22"/>
          <w:szCs w:val="22"/>
        </w:rPr>
        <w:t xml:space="preserve">* A chaque matière, il est possible d’indiquer le nom de l’enseignant principal et </w:t>
      </w:r>
      <w:r>
        <w:rPr>
          <w:rFonts w:asciiTheme="majorHAnsi" w:hAnsiTheme="majorHAnsi"/>
          <w:sz w:val="22"/>
          <w:szCs w:val="22"/>
        </w:rPr>
        <w:t xml:space="preserve">éventuellement </w:t>
      </w:r>
      <w:r w:rsidRPr="00AD5543">
        <w:rPr>
          <w:rFonts w:asciiTheme="majorHAnsi" w:hAnsiTheme="majorHAnsi"/>
          <w:sz w:val="22"/>
          <w:szCs w:val="22"/>
        </w:rPr>
        <w:t>le nom d’</w:t>
      </w:r>
      <w:r>
        <w:rPr>
          <w:rFonts w:asciiTheme="majorHAnsi" w:hAnsiTheme="majorHAnsi"/>
          <w:sz w:val="22"/>
          <w:szCs w:val="22"/>
        </w:rPr>
        <w:t xml:space="preserve">un </w:t>
      </w:r>
      <w:r w:rsidRPr="00AD5543">
        <w:rPr>
          <w:rFonts w:asciiTheme="majorHAnsi" w:hAnsiTheme="majorHAnsi"/>
          <w:sz w:val="22"/>
          <w:szCs w:val="22"/>
        </w:rPr>
        <w:t>enseignant suppléant</w:t>
      </w:r>
      <w:r>
        <w:rPr>
          <w:rFonts w:asciiTheme="majorHAnsi" w:hAnsiTheme="majorHAnsi"/>
          <w:sz w:val="22"/>
          <w:szCs w:val="22"/>
        </w:rPr>
        <w:t>.</w:t>
      </w:r>
    </w:p>
    <w:p w14:paraId="3741CFC9" w14:textId="77777777" w:rsidR="00F7074B" w:rsidRPr="00AD5543" w:rsidRDefault="00F7074B" w:rsidP="00F7074B">
      <w:pPr>
        <w:pStyle w:val="Paragraphedeliste"/>
        <w:rPr>
          <w:rFonts w:asciiTheme="majorHAnsi" w:hAnsiTheme="majorHAnsi"/>
        </w:rPr>
      </w:pPr>
    </w:p>
    <w:tbl>
      <w:tblPr>
        <w:tblStyle w:val="Grilledutableau"/>
        <w:tblW w:w="0" w:type="auto"/>
        <w:tblInd w:w="108" w:type="dxa"/>
        <w:tblLook w:val="04A0" w:firstRow="1" w:lastRow="0" w:firstColumn="1" w:lastColumn="0" w:noHBand="0" w:noVBand="1"/>
      </w:tblPr>
      <w:tblGrid>
        <w:gridCol w:w="1354"/>
        <w:gridCol w:w="5647"/>
        <w:gridCol w:w="2499"/>
      </w:tblGrid>
      <w:tr w:rsidR="00F7074B" w:rsidRPr="00AD5543" w14:paraId="46F85E0C" w14:textId="77777777" w:rsidTr="0044387E">
        <w:tc>
          <w:tcPr>
            <w:tcW w:w="1354" w:type="dxa"/>
            <w:tcBorders>
              <w:top w:val="single" w:sz="12" w:space="0" w:color="auto"/>
              <w:left w:val="single" w:sz="12" w:space="0" w:color="auto"/>
              <w:bottom w:val="single" w:sz="12" w:space="0" w:color="auto"/>
              <w:right w:val="single" w:sz="12" w:space="0" w:color="auto"/>
            </w:tcBorders>
          </w:tcPr>
          <w:p w14:paraId="72CD28A2" w14:textId="77777777" w:rsidR="00F7074B" w:rsidRPr="00AD5543" w:rsidRDefault="00F7074B" w:rsidP="0044387E">
            <w:pPr>
              <w:pStyle w:val="Paragraphedeliste"/>
              <w:ind w:left="0"/>
              <w:rPr>
                <w:rFonts w:asciiTheme="majorHAnsi" w:hAnsiTheme="majorHAnsi"/>
                <w:b/>
                <w:bCs/>
              </w:rPr>
            </w:pPr>
            <w:r w:rsidRPr="00AD5543">
              <w:rPr>
                <w:rFonts w:asciiTheme="majorHAnsi" w:hAnsiTheme="majorHAnsi"/>
                <w:b/>
                <w:bCs/>
              </w:rPr>
              <w:t>Semestres</w:t>
            </w:r>
          </w:p>
        </w:tc>
        <w:tc>
          <w:tcPr>
            <w:tcW w:w="5828" w:type="dxa"/>
            <w:tcBorders>
              <w:top w:val="single" w:sz="12" w:space="0" w:color="auto"/>
              <w:left w:val="single" w:sz="12" w:space="0" w:color="auto"/>
              <w:bottom w:val="single" w:sz="12" w:space="0" w:color="auto"/>
              <w:right w:val="single" w:sz="12" w:space="0" w:color="auto"/>
            </w:tcBorders>
          </w:tcPr>
          <w:p w14:paraId="439CCE28"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Matières</w:t>
            </w:r>
            <w:r>
              <w:rPr>
                <w:rFonts w:asciiTheme="majorHAnsi" w:hAnsiTheme="majorHAnsi"/>
                <w:b/>
                <w:bCs/>
              </w:rPr>
              <w:t xml:space="preserve"> de découverte</w:t>
            </w:r>
          </w:p>
        </w:tc>
        <w:tc>
          <w:tcPr>
            <w:tcW w:w="2540" w:type="dxa"/>
            <w:tcBorders>
              <w:top w:val="single" w:sz="12" w:space="0" w:color="auto"/>
              <w:left w:val="single" w:sz="12" w:space="0" w:color="auto"/>
              <w:bottom w:val="single" w:sz="12" w:space="0" w:color="auto"/>
              <w:right w:val="single" w:sz="12" w:space="0" w:color="auto"/>
            </w:tcBorders>
          </w:tcPr>
          <w:p w14:paraId="719D9F62"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Enseignants</w:t>
            </w:r>
          </w:p>
        </w:tc>
      </w:tr>
      <w:tr w:rsidR="00F7074B" w:rsidRPr="00AD5543" w14:paraId="124CCF5F" w14:textId="77777777" w:rsidTr="0044387E">
        <w:tc>
          <w:tcPr>
            <w:tcW w:w="1354" w:type="dxa"/>
            <w:tcBorders>
              <w:top w:val="single" w:sz="12" w:space="0" w:color="auto"/>
              <w:left w:val="single" w:sz="12" w:space="0" w:color="auto"/>
              <w:bottom w:val="single" w:sz="12" w:space="0" w:color="auto"/>
              <w:right w:val="single" w:sz="12" w:space="0" w:color="auto"/>
            </w:tcBorders>
            <w:vAlign w:val="center"/>
          </w:tcPr>
          <w:p w14:paraId="413CDE7B"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S</w:t>
            </w:r>
            <w:r>
              <w:rPr>
                <w:rFonts w:asciiTheme="majorHAnsi" w:hAnsiTheme="majorHAnsi"/>
                <w:b/>
                <w:bCs/>
              </w:rPr>
              <w:t>3</w:t>
            </w:r>
          </w:p>
        </w:tc>
        <w:tc>
          <w:tcPr>
            <w:tcW w:w="5828" w:type="dxa"/>
            <w:tcBorders>
              <w:top w:val="single" w:sz="12" w:space="0" w:color="auto"/>
              <w:left w:val="single" w:sz="12" w:space="0" w:color="auto"/>
              <w:bottom w:val="single" w:sz="12" w:space="0" w:color="auto"/>
              <w:right w:val="single" w:sz="12" w:space="0" w:color="auto"/>
            </w:tcBorders>
          </w:tcPr>
          <w:p w14:paraId="572FF2A5"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657C753D"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72AA8212" w14:textId="77777777" w:rsidR="00F7074B" w:rsidRPr="00AD5543" w:rsidRDefault="00F7074B" w:rsidP="0044387E">
            <w:pPr>
              <w:pStyle w:val="Paragraphedeliste"/>
              <w:ind w:left="0"/>
              <w:rPr>
                <w:rFonts w:asciiTheme="majorHAnsi" w:hAnsiTheme="majorHAnsi"/>
                <w:u w:val="single"/>
              </w:rPr>
            </w:pPr>
          </w:p>
        </w:tc>
      </w:tr>
    </w:tbl>
    <w:p w14:paraId="27BC3978" w14:textId="77777777" w:rsidR="00F7074B" w:rsidRPr="00AD5543" w:rsidRDefault="00F7074B" w:rsidP="00F7074B">
      <w:pPr>
        <w:pStyle w:val="Paragraphedeliste"/>
        <w:ind w:left="1072"/>
        <w:rPr>
          <w:rFonts w:asciiTheme="majorHAnsi" w:hAnsiTheme="majorHAnsi"/>
        </w:rPr>
      </w:pPr>
    </w:p>
    <w:p w14:paraId="7AF56EC8" w14:textId="77777777" w:rsidR="00F7074B" w:rsidRPr="00AD5543" w:rsidRDefault="00F7074B" w:rsidP="00F7074B">
      <w:pPr>
        <w:jc w:val="both"/>
        <w:rPr>
          <w:rFonts w:asciiTheme="majorHAnsi" w:hAnsiTheme="majorHAnsi"/>
        </w:rPr>
      </w:pPr>
      <w:r w:rsidRPr="00AD5543">
        <w:rPr>
          <w:rFonts w:asciiTheme="majorHAnsi" w:hAnsiTheme="majorHAnsi"/>
        </w:rPr>
        <w:t>Observations :........................................................................................................................................................................................................................................................................................................................................................................</w:t>
      </w:r>
    </w:p>
    <w:p w14:paraId="34A7E5B8" w14:textId="77777777" w:rsidR="00F7074B" w:rsidRPr="00AD5543" w:rsidRDefault="00F7074B" w:rsidP="00F7074B">
      <w:pPr>
        <w:pStyle w:val="Paragraphedeliste"/>
        <w:ind w:left="1072"/>
        <w:rPr>
          <w:rFonts w:asciiTheme="majorHAnsi" w:hAnsiTheme="majorHAnsi"/>
        </w:rPr>
      </w:pPr>
    </w:p>
    <w:tbl>
      <w:tblPr>
        <w:tblStyle w:val="Grilledutableau"/>
        <w:tblW w:w="9668" w:type="dxa"/>
        <w:tblLook w:val="04A0" w:firstRow="1" w:lastRow="0" w:firstColumn="1" w:lastColumn="0" w:noHBand="0" w:noVBand="1"/>
      </w:tblPr>
      <w:tblGrid>
        <w:gridCol w:w="482"/>
        <w:gridCol w:w="2635"/>
        <w:gridCol w:w="3563"/>
        <w:gridCol w:w="1244"/>
        <w:gridCol w:w="1744"/>
      </w:tblGrid>
      <w:tr w:rsidR="00F7074B" w:rsidRPr="00AD5543" w14:paraId="2BAA9B76" w14:textId="77777777" w:rsidTr="0044387E">
        <w:tc>
          <w:tcPr>
            <w:tcW w:w="3117" w:type="dxa"/>
            <w:gridSpan w:val="2"/>
            <w:tcBorders>
              <w:top w:val="single" w:sz="12" w:space="0" w:color="auto"/>
              <w:left w:val="single" w:sz="12" w:space="0" w:color="auto"/>
              <w:bottom w:val="single" w:sz="12" w:space="0" w:color="auto"/>
              <w:right w:val="single" w:sz="12" w:space="0" w:color="auto"/>
            </w:tcBorders>
            <w:vAlign w:val="center"/>
          </w:tcPr>
          <w:p w14:paraId="28248F73"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Noms et Prénoms des enseignants</w:t>
            </w:r>
          </w:p>
        </w:tc>
        <w:tc>
          <w:tcPr>
            <w:tcW w:w="3563" w:type="dxa"/>
            <w:tcBorders>
              <w:top w:val="single" w:sz="12" w:space="0" w:color="auto"/>
              <w:left w:val="single" w:sz="12" w:space="0" w:color="auto"/>
              <w:bottom w:val="single" w:sz="12" w:space="0" w:color="auto"/>
              <w:right w:val="single" w:sz="12" w:space="0" w:color="auto"/>
            </w:tcBorders>
            <w:vAlign w:val="center"/>
          </w:tcPr>
          <w:p w14:paraId="1D9FECD2"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Matières enseignées</w:t>
            </w:r>
          </w:p>
        </w:tc>
        <w:tc>
          <w:tcPr>
            <w:tcW w:w="1244" w:type="dxa"/>
            <w:tcBorders>
              <w:top w:val="single" w:sz="12" w:space="0" w:color="auto"/>
              <w:left w:val="single" w:sz="12" w:space="0" w:color="auto"/>
              <w:bottom w:val="single" w:sz="12" w:space="0" w:color="auto"/>
              <w:right w:val="single" w:sz="12" w:space="0" w:color="auto"/>
            </w:tcBorders>
            <w:vAlign w:val="center"/>
          </w:tcPr>
          <w:p w14:paraId="1B4CF70E" w14:textId="77777777" w:rsidR="00F7074B" w:rsidRPr="00AD5543" w:rsidRDefault="00F7074B" w:rsidP="0044387E">
            <w:pPr>
              <w:pStyle w:val="Paragraphedeliste"/>
              <w:ind w:left="0"/>
              <w:jc w:val="center"/>
              <w:rPr>
                <w:rFonts w:asciiTheme="majorHAnsi" w:hAnsiTheme="majorHAnsi"/>
                <w:b/>
                <w:bCs/>
              </w:rPr>
            </w:pPr>
            <w:r>
              <w:rPr>
                <w:rFonts w:asciiTheme="majorHAnsi" w:hAnsiTheme="majorHAnsi"/>
                <w:b/>
                <w:bCs/>
              </w:rPr>
              <w:t>S</w:t>
            </w:r>
            <w:r w:rsidRPr="00AD5543">
              <w:rPr>
                <w:rFonts w:asciiTheme="majorHAnsi" w:hAnsiTheme="majorHAnsi"/>
                <w:b/>
                <w:bCs/>
              </w:rPr>
              <w:t>emestre</w:t>
            </w:r>
          </w:p>
        </w:tc>
        <w:tc>
          <w:tcPr>
            <w:tcW w:w="1744" w:type="dxa"/>
            <w:tcBorders>
              <w:top w:val="single" w:sz="12" w:space="0" w:color="auto"/>
              <w:left w:val="single" w:sz="12" w:space="0" w:color="auto"/>
              <w:bottom w:val="single" w:sz="12" w:space="0" w:color="auto"/>
              <w:right w:val="single" w:sz="12" w:space="0" w:color="auto"/>
            </w:tcBorders>
            <w:vAlign w:val="center"/>
          </w:tcPr>
          <w:p w14:paraId="72AE817D" w14:textId="77777777" w:rsidR="00F7074B" w:rsidRPr="00AD5543" w:rsidRDefault="00F7074B" w:rsidP="0044387E">
            <w:pPr>
              <w:pStyle w:val="Paragraphedeliste"/>
              <w:ind w:left="0"/>
              <w:jc w:val="center"/>
              <w:rPr>
                <w:rFonts w:asciiTheme="majorHAnsi" w:hAnsiTheme="majorHAnsi"/>
                <w:b/>
                <w:bCs/>
              </w:rPr>
            </w:pPr>
            <w:r w:rsidRPr="00AD5543">
              <w:rPr>
                <w:rFonts w:asciiTheme="majorHAnsi" w:hAnsiTheme="majorHAnsi"/>
                <w:b/>
                <w:bCs/>
              </w:rPr>
              <w:t>Emargements</w:t>
            </w:r>
          </w:p>
        </w:tc>
      </w:tr>
      <w:tr w:rsidR="00F7074B" w:rsidRPr="00AD5543" w14:paraId="7E87485A" w14:textId="77777777" w:rsidTr="0044387E">
        <w:tc>
          <w:tcPr>
            <w:tcW w:w="482" w:type="dxa"/>
            <w:tcBorders>
              <w:top w:val="single" w:sz="12" w:space="0" w:color="auto"/>
              <w:left w:val="single" w:sz="12" w:space="0" w:color="auto"/>
              <w:right w:val="single" w:sz="4" w:space="0" w:color="auto"/>
            </w:tcBorders>
          </w:tcPr>
          <w:p w14:paraId="4B1ACBDE"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1</w:t>
            </w:r>
          </w:p>
        </w:tc>
        <w:tc>
          <w:tcPr>
            <w:tcW w:w="2635" w:type="dxa"/>
            <w:tcBorders>
              <w:top w:val="single" w:sz="12" w:space="0" w:color="auto"/>
              <w:left w:val="single" w:sz="4" w:space="0" w:color="auto"/>
              <w:right w:val="single" w:sz="12" w:space="0" w:color="auto"/>
            </w:tcBorders>
          </w:tcPr>
          <w:p w14:paraId="5E0BE0DC" w14:textId="77777777" w:rsidR="00F7074B" w:rsidRPr="00AD5543" w:rsidRDefault="00F7074B" w:rsidP="0044387E">
            <w:pPr>
              <w:pStyle w:val="Paragraphedeliste"/>
              <w:ind w:left="0"/>
              <w:rPr>
                <w:rFonts w:asciiTheme="majorHAnsi" w:hAnsiTheme="majorHAnsi"/>
              </w:rPr>
            </w:pPr>
          </w:p>
        </w:tc>
        <w:tc>
          <w:tcPr>
            <w:tcW w:w="3563" w:type="dxa"/>
            <w:tcBorders>
              <w:top w:val="single" w:sz="12" w:space="0" w:color="auto"/>
              <w:left w:val="single" w:sz="12" w:space="0" w:color="auto"/>
              <w:right w:val="single" w:sz="12" w:space="0" w:color="auto"/>
            </w:tcBorders>
          </w:tcPr>
          <w:p w14:paraId="08BE3044" w14:textId="77777777" w:rsidR="00F7074B" w:rsidRPr="00AD5543" w:rsidRDefault="00F7074B" w:rsidP="0044387E">
            <w:pPr>
              <w:pStyle w:val="Paragraphedeliste"/>
              <w:ind w:left="0"/>
              <w:rPr>
                <w:rFonts w:asciiTheme="majorHAnsi" w:hAnsiTheme="majorHAnsi"/>
              </w:rPr>
            </w:pPr>
          </w:p>
        </w:tc>
        <w:tc>
          <w:tcPr>
            <w:tcW w:w="1244" w:type="dxa"/>
            <w:tcBorders>
              <w:top w:val="single" w:sz="12" w:space="0" w:color="auto"/>
              <w:left w:val="single" w:sz="12" w:space="0" w:color="auto"/>
              <w:right w:val="single" w:sz="12" w:space="0" w:color="auto"/>
            </w:tcBorders>
          </w:tcPr>
          <w:p w14:paraId="034E5A1A" w14:textId="77777777" w:rsidR="00F7074B" w:rsidRPr="00AD5543" w:rsidRDefault="00F7074B" w:rsidP="0044387E">
            <w:pPr>
              <w:pStyle w:val="Paragraphedeliste"/>
              <w:ind w:left="0"/>
              <w:rPr>
                <w:rFonts w:asciiTheme="majorHAnsi" w:hAnsiTheme="majorHAnsi"/>
              </w:rPr>
            </w:pPr>
          </w:p>
        </w:tc>
        <w:tc>
          <w:tcPr>
            <w:tcW w:w="1744" w:type="dxa"/>
            <w:tcBorders>
              <w:top w:val="single" w:sz="12" w:space="0" w:color="auto"/>
              <w:left w:val="single" w:sz="12" w:space="0" w:color="auto"/>
              <w:right w:val="single" w:sz="12" w:space="0" w:color="auto"/>
            </w:tcBorders>
          </w:tcPr>
          <w:p w14:paraId="6FE3502A" w14:textId="77777777" w:rsidR="00F7074B" w:rsidRPr="00AD5543" w:rsidRDefault="00F7074B" w:rsidP="0044387E">
            <w:pPr>
              <w:pStyle w:val="Paragraphedeliste"/>
              <w:ind w:left="0"/>
              <w:rPr>
                <w:rFonts w:asciiTheme="majorHAnsi" w:hAnsiTheme="majorHAnsi"/>
              </w:rPr>
            </w:pPr>
          </w:p>
        </w:tc>
      </w:tr>
      <w:tr w:rsidR="00F7074B" w:rsidRPr="00AD5543" w14:paraId="15A6C5F0" w14:textId="77777777" w:rsidTr="0044387E">
        <w:tc>
          <w:tcPr>
            <w:tcW w:w="482" w:type="dxa"/>
            <w:tcBorders>
              <w:left w:val="single" w:sz="12" w:space="0" w:color="auto"/>
              <w:right w:val="single" w:sz="4" w:space="0" w:color="auto"/>
            </w:tcBorders>
          </w:tcPr>
          <w:p w14:paraId="26EFA799"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2</w:t>
            </w:r>
          </w:p>
        </w:tc>
        <w:tc>
          <w:tcPr>
            <w:tcW w:w="2635" w:type="dxa"/>
            <w:tcBorders>
              <w:left w:val="single" w:sz="4" w:space="0" w:color="auto"/>
              <w:right w:val="single" w:sz="12" w:space="0" w:color="auto"/>
            </w:tcBorders>
          </w:tcPr>
          <w:p w14:paraId="52FD58A5"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5C3E9765"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6842D548"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66FD11F5" w14:textId="77777777" w:rsidR="00F7074B" w:rsidRPr="00AD5543" w:rsidRDefault="00F7074B" w:rsidP="0044387E">
            <w:pPr>
              <w:pStyle w:val="Paragraphedeliste"/>
              <w:ind w:left="0"/>
              <w:rPr>
                <w:rFonts w:asciiTheme="majorHAnsi" w:hAnsiTheme="majorHAnsi"/>
              </w:rPr>
            </w:pPr>
          </w:p>
        </w:tc>
      </w:tr>
      <w:tr w:rsidR="00F7074B" w:rsidRPr="00AD5543" w14:paraId="71542305" w14:textId="77777777" w:rsidTr="0044387E">
        <w:tc>
          <w:tcPr>
            <w:tcW w:w="482" w:type="dxa"/>
            <w:tcBorders>
              <w:left w:val="single" w:sz="12" w:space="0" w:color="auto"/>
              <w:right w:val="single" w:sz="4" w:space="0" w:color="auto"/>
            </w:tcBorders>
          </w:tcPr>
          <w:p w14:paraId="3A044B2D"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3</w:t>
            </w:r>
          </w:p>
        </w:tc>
        <w:tc>
          <w:tcPr>
            <w:tcW w:w="2635" w:type="dxa"/>
            <w:tcBorders>
              <w:left w:val="single" w:sz="4" w:space="0" w:color="auto"/>
              <w:right w:val="single" w:sz="12" w:space="0" w:color="auto"/>
            </w:tcBorders>
          </w:tcPr>
          <w:p w14:paraId="51C4BFA9"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03F986B9"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16B20FE5"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48188FDE" w14:textId="77777777" w:rsidR="00F7074B" w:rsidRPr="00AD5543" w:rsidRDefault="00F7074B" w:rsidP="0044387E">
            <w:pPr>
              <w:pStyle w:val="Paragraphedeliste"/>
              <w:ind w:left="0"/>
              <w:rPr>
                <w:rFonts w:asciiTheme="majorHAnsi" w:hAnsiTheme="majorHAnsi"/>
              </w:rPr>
            </w:pPr>
          </w:p>
        </w:tc>
      </w:tr>
      <w:tr w:rsidR="00F7074B" w:rsidRPr="00AD5543" w14:paraId="3E26F199" w14:textId="77777777" w:rsidTr="0044387E">
        <w:tc>
          <w:tcPr>
            <w:tcW w:w="482" w:type="dxa"/>
            <w:tcBorders>
              <w:left w:val="single" w:sz="12" w:space="0" w:color="auto"/>
              <w:right w:val="single" w:sz="4" w:space="0" w:color="auto"/>
            </w:tcBorders>
          </w:tcPr>
          <w:p w14:paraId="43D05BD2"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4</w:t>
            </w:r>
          </w:p>
        </w:tc>
        <w:tc>
          <w:tcPr>
            <w:tcW w:w="2635" w:type="dxa"/>
            <w:tcBorders>
              <w:left w:val="single" w:sz="4" w:space="0" w:color="auto"/>
              <w:right w:val="single" w:sz="12" w:space="0" w:color="auto"/>
            </w:tcBorders>
          </w:tcPr>
          <w:p w14:paraId="2B5F5B6F"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04438A7E"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2E24BD18"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527719D5" w14:textId="77777777" w:rsidR="00F7074B" w:rsidRPr="00AD5543" w:rsidRDefault="00F7074B" w:rsidP="0044387E">
            <w:pPr>
              <w:pStyle w:val="Paragraphedeliste"/>
              <w:ind w:left="0"/>
              <w:rPr>
                <w:rFonts w:asciiTheme="majorHAnsi" w:hAnsiTheme="majorHAnsi"/>
              </w:rPr>
            </w:pPr>
          </w:p>
        </w:tc>
      </w:tr>
      <w:tr w:rsidR="00F7074B" w:rsidRPr="00AD5543" w14:paraId="529A581B" w14:textId="77777777" w:rsidTr="0044387E">
        <w:tc>
          <w:tcPr>
            <w:tcW w:w="482" w:type="dxa"/>
            <w:tcBorders>
              <w:left w:val="single" w:sz="12" w:space="0" w:color="auto"/>
              <w:right w:val="single" w:sz="4" w:space="0" w:color="auto"/>
            </w:tcBorders>
          </w:tcPr>
          <w:p w14:paraId="770F3FAA"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5</w:t>
            </w:r>
          </w:p>
        </w:tc>
        <w:tc>
          <w:tcPr>
            <w:tcW w:w="2635" w:type="dxa"/>
            <w:tcBorders>
              <w:left w:val="single" w:sz="4" w:space="0" w:color="auto"/>
              <w:right w:val="single" w:sz="12" w:space="0" w:color="auto"/>
            </w:tcBorders>
          </w:tcPr>
          <w:p w14:paraId="1F0A48BB"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6894FE08"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36E2596A"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248D0F8D" w14:textId="77777777" w:rsidR="00F7074B" w:rsidRPr="00AD5543" w:rsidRDefault="00F7074B" w:rsidP="0044387E">
            <w:pPr>
              <w:pStyle w:val="Paragraphedeliste"/>
              <w:ind w:left="0"/>
              <w:rPr>
                <w:rFonts w:asciiTheme="majorHAnsi" w:hAnsiTheme="majorHAnsi"/>
              </w:rPr>
            </w:pPr>
          </w:p>
        </w:tc>
      </w:tr>
      <w:tr w:rsidR="00F7074B" w:rsidRPr="00AD5543" w14:paraId="342B4472" w14:textId="77777777" w:rsidTr="0044387E">
        <w:tc>
          <w:tcPr>
            <w:tcW w:w="482" w:type="dxa"/>
            <w:tcBorders>
              <w:left w:val="single" w:sz="12" w:space="0" w:color="auto"/>
              <w:right w:val="single" w:sz="4" w:space="0" w:color="auto"/>
            </w:tcBorders>
          </w:tcPr>
          <w:p w14:paraId="0632F361"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6</w:t>
            </w:r>
          </w:p>
        </w:tc>
        <w:tc>
          <w:tcPr>
            <w:tcW w:w="2635" w:type="dxa"/>
            <w:tcBorders>
              <w:left w:val="single" w:sz="4" w:space="0" w:color="auto"/>
              <w:right w:val="single" w:sz="12" w:space="0" w:color="auto"/>
            </w:tcBorders>
          </w:tcPr>
          <w:p w14:paraId="6BAF9578"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4A061680"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669A1AB8"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40FFE61A" w14:textId="77777777" w:rsidR="00F7074B" w:rsidRPr="00AD5543" w:rsidRDefault="00F7074B" w:rsidP="0044387E">
            <w:pPr>
              <w:pStyle w:val="Paragraphedeliste"/>
              <w:ind w:left="0"/>
              <w:rPr>
                <w:rFonts w:asciiTheme="majorHAnsi" w:hAnsiTheme="majorHAnsi"/>
              </w:rPr>
            </w:pPr>
          </w:p>
        </w:tc>
      </w:tr>
      <w:tr w:rsidR="00F7074B" w:rsidRPr="00AD5543" w14:paraId="0D81A25B" w14:textId="77777777" w:rsidTr="0044387E">
        <w:tc>
          <w:tcPr>
            <w:tcW w:w="482" w:type="dxa"/>
            <w:tcBorders>
              <w:left w:val="single" w:sz="12" w:space="0" w:color="auto"/>
              <w:right w:val="single" w:sz="4" w:space="0" w:color="auto"/>
            </w:tcBorders>
          </w:tcPr>
          <w:p w14:paraId="7AED8A73"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7</w:t>
            </w:r>
          </w:p>
        </w:tc>
        <w:tc>
          <w:tcPr>
            <w:tcW w:w="2635" w:type="dxa"/>
            <w:tcBorders>
              <w:left w:val="single" w:sz="4" w:space="0" w:color="auto"/>
              <w:right w:val="single" w:sz="12" w:space="0" w:color="auto"/>
            </w:tcBorders>
          </w:tcPr>
          <w:p w14:paraId="05E55119"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4964CE2D"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3B4660A0"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15F5B085" w14:textId="77777777" w:rsidR="00F7074B" w:rsidRPr="00AD5543" w:rsidRDefault="00F7074B" w:rsidP="0044387E">
            <w:pPr>
              <w:pStyle w:val="Paragraphedeliste"/>
              <w:ind w:left="0"/>
              <w:rPr>
                <w:rFonts w:asciiTheme="majorHAnsi" w:hAnsiTheme="majorHAnsi"/>
              </w:rPr>
            </w:pPr>
          </w:p>
        </w:tc>
      </w:tr>
      <w:tr w:rsidR="00F7074B" w:rsidRPr="00AD5543" w14:paraId="07501735" w14:textId="77777777" w:rsidTr="0044387E">
        <w:tc>
          <w:tcPr>
            <w:tcW w:w="482" w:type="dxa"/>
            <w:tcBorders>
              <w:left w:val="single" w:sz="12" w:space="0" w:color="auto"/>
              <w:right w:val="single" w:sz="4" w:space="0" w:color="auto"/>
            </w:tcBorders>
          </w:tcPr>
          <w:p w14:paraId="413E2DD6"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8</w:t>
            </w:r>
          </w:p>
        </w:tc>
        <w:tc>
          <w:tcPr>
            <w:tcW w:w="2635" w:type="dxa"/>
            <w:tcBorders>
              <w:left w:val="single" w:sz="4" w:space="0" w:color="auto"/>
              <w:right w:val="single" w:sz="12" w:space="0" w:color="auto"/>
            </w:tcBorders>
          </w:tcPr>
          <w:p w14:paraId="09714E1A"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5ACDE960"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287EEEFA"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28A2C443" w14:textId="77777777" w:rsidR="00F7074B" w:rsidRPr="00AD5543" w:rsidRDefault="00F7074B" w:rsidP="0044387E">
            <w:pPr>
              <w:pStyle w:val="Paragraphedeliste"/>
              <w:ind w:left="0"/>
              <w:rPr>
                <w:rFonts w:asciiTheme="majorHAnsi" w:hAnsiTheme="majorHAnsi"/>
              </w:rPr>
            </w:pPr>
          </w:p>
        </w:tc>
      </w:tr>
      <w:tr w:rsidR="00F7074B" w:rsidRPr="00AD5543" w14:paraId="6E28C278" w14:textId="77777777" w:rsidTr="0044387E">
        <w:tc>
          <w:tcPr>
            <w:tcW w:w="482" w:type="dxa"/>
            <w:tcBorders>
              <w:left w:val="single" w:sz="12" w:space="0" w:color="auto"/>
              <w:right w:val="single" w:sz="4" w:space="0" w:color="auto"/>
            </w:tcBorders>
          </w:tcPr>
          <w:p w14:paraId="26971011" w14:textId="77777777" w:rsidR="00F7074B" w:rsidRPr="00AD5543" w:rsidRDefault="00F7074B" w:rsidP="0044387E">
            <w:pPr>
              <w:pStyle w:val="Paragraphedeliste"/>
              <w:ind w:left="0"/>
              <w:rPr>
                <w:rFonts w:asciiTheme="majorHAnsi" w:hAnsiTheme="majorHAnsi"/>
              </w:rPr>
            </w:pPr>
            <w:r w:rsidRPr="00AD5543">
              <w:rPr>
                <w:rFonts w:asciiTheme="majorHAnsi" w:hAnsiTheme="majorHAnsi"/>
              </w:rPr>
              <w:t>9</w:t>
            </w:r>
          </w:p>
        </w:tc>
        <w:tc>
          <w:tcPr>
            <w:tcW w:w="2635" w:type="dxa"/>
            <w:tcBorders>
              <w:left w:val="single" w:sz="4" w:space="0" w:color="auto"/>
              <w:right w:val="single" w:sz="12" w:space="0" w:color="auto"/>
            </w:tcBorders>
          </w:tcPr>
          <w:p w14:paraId="0C501E6A"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right w:val="single" w:sz="12" w:space="0" w:color="auto"/>
            </w:tcBorders>
          </w:tcPr>
          <w:p w14:paraId="78AB91DC"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right w:val="single" w:sz="12" w:space="0" w:color="auto"/>
            </w:tcBorders>
          </w:tcPr>
          <w:p w14:paraId="69079E74"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right w:val="single" w:sz="12" w:space="0" w:color="auto"/>
            </w:tcBorders>
          </w:tcPr>
          <w:p w14:paraId="6456B9F4" w14:textId="77777777" w:rsidR="00F7074B" w:rsidRPr="00AD5543" w:rsidRDefault="00F7074B" w:rsidP="0044387E">
            <w:pPr>
              <w:pStyle w:val="Paragraphedeliste"/>
              <w:ind w:left="0"/>
              <w:rPr>
                <w:rFonts w:asciiTheme="majorHAnsi" w:hAnsiTheme="majorHAnsi"/>
              </w:rPr>
            </w:pPr>
          </w:p>
        </w:tc>
      </w:tr>
      <w:tr w:rsidR="00F7074B" w:rsidRPr="00AD5543" w14:paraId="5BC3CAA1" w14:textId="77777777" w:rsidTr="0044387E">
        <w:tc>
          <w:tcPr>
            <w:tcW w:w="482" w:type="dxa"/>
            <w:tcBorders>
              <w:left w:val="single" w:sz="12" w:space="0" w:color="auto"/>
              <w:bottom w:val="single" w:sz="12" w:space="0" w:color="auto"/>
              <w:right w:val="single" w:sz="4" w:space="0" w:color="auto"/>
            </w:tcBorders>
          </w:tcPr>
          <w:p w14:paraId="2CB966F6" w14:textId="77777777" w:rsidR="00F7074B" w:rsidRPr="00AD5543" w:rsidRDefault="00F7074B" w:rsidP="0044387E">
            <w:pPr>
              <w:pStyle w:val="Paragraphedeliste"/>
              <w:ind w:left="0"/>
              <w:rPr>
                <w:rFonts w:asciiTheme="majorHAnsi" w:hAnsiTheme="majorHAnsi"/>
              </w:rPr>
            </w:pPr>
            <w:r>
              <w:rPr>
                <w:rFonts w:asciiTheme="majorHAnsi" w:hAnsiTheme="majorHAnsi"/>
              </w:rPr>
              <w:t>10</w:t>
            </w:r>
          </w:p>
        </w:tc>
        <w:tc>
          <w:tcPr>
            <w:tcW w:w="2635" w:type="dxa"/>
            <w:tcBorders>
              <w:left w:val="single" w:sz="4" w:space="0" w:color="auto"/>
              <w:bottom w:val="single" w:sz="12" w:space="0" w:color="auto"/>
              <w:right w:val="single" w:sz="12" w:space="0" w:color="auto"/>
            </w:tcBorders>
          </w:tcPr>
          <w:p w14:paraId="5FAFBE76" w14:textId="77777777" w:rsidR="00F7074B" w:rsidRPr="00AD5543" w:rsidRDefault="00F7074B" w:rsidP="0044387E">
            <w:pPr>
              <w:pStyle w:val="Paragraphedeliste"/>
              <w:ind w:left="0"/>
              <w:rPr>
                <w:rFonts w:asciiTheme="majorHAnsi" w:hAnsiTheme="majorHAnsi"/>
              </w:rPr>
            </w:pPr>
          </w:p>
        </w:tc>
        <w:tc>
          <w:tcPr>
            <w:tcW w:w="3563" w:type="dxa"/>
            <w:tcBorders>
              <w:left w:val="single" w:sz="12" w:space="0" w:color="auto"/>
              <w:bottom w:val="single" w:sz="12" w:space="0" w:color="auto"/>
              <w:right w:val="single" w:sz="12" w:space="0" w:color="auto"/>
            </w:tcBorders>
          </w:tcPr>
          <w:p w14:paraId="742A9F90" w14:textId="77777777" w:rsidR="00F7074B" w:rsidRPr="00AD5543" w:rsidRDefault="00F7074B" w:rsidP="0044387E">
            <w:pPr>
              <w:pStyle w:val="Paragraphedeliste"/>
              <w:ind w:left="0"/>
              <w:rPr>
                <w:rFonts w:asciiTheme="majorHAnsi" w:hAnsiTheme="majorHAnsi"/>
              </w:rPr>
            </w:pPr>
          </w:p>
        </w:tc>
        <w:tc>
          <w:tcPr>
            <w:tcW w:w="1244" w:type="dxa"/>
            <w:tcBorders>
              <w:left w:val="single" w:sz="12" w:space="0" w:color="auto"/>
              <w:bottom w:val="single" w:sz="12" w:space="0" w:color="auto"/>
              <w:right w:val="single" w:sz="12" w:space="0" w:color="auto"/>
            </w:tcBorders>
          </w:tcPr>
          <w:p w14:paraId="22384A54" w14:textId="77777777" w:rsidR="00F7074B" w:rsidRPr="00AD5543" w:rsidRDefault="00F7074B" w:rsidP="0044387E">
            <w:pPr>
              <w:pStyle w:val="Paragraphedeliste"/>
              <w:ind w:left="0"/>
              <w:rPr>
                <w:rFonts w:asciiTheme="majorHAnsi" w:hAnsiTheme="majorHAnsi"/>
              </w:rPr>
            </w:pPr>
          </w:p>
        </w:tc>
        <w:tc>
          <w:tcPr>
            <w:tcW w:w="1744" w:type="dxa"/>
            <w:tcBorders>
              <w:left w:val="single" w:sz="12" w:space="0" w:color="auto"/>
              <w:bottom w:val="single" w:sz="12" w:space="0" w:color="auto"/>
              <w:right w:val="single" w:sz="12" w:space="0" w:color="auto"/>
            </w:tcBorders>
          </w:tcPr>
          <w:p w14:paraId="64884B76" w14:textId="77777777" w:rsidR="00F7074B" w:rsidRPr="00AD5543" w:rsidRDefault="00F7074B" w:rsidP="0044387E">
            <w:pPr>
              <w:pStyle w:val="Paragraphedeliste"/>
              <w:ind w:left="0"/>
              <w:rPr>
                <w:rFonts w:asciiTheme="majorHAnsi" w:hAnsiTheme="majorHAnsi"/>
              </w:rPr>
            </w:pPr>
          </w:p>
        </w:tc>
      </w:tr>
    </w:tbl>
    <w:p w14:paraId="01415763" w14:textId="77777777" w:rsidR="00F7074B" w:rsidRPr="0059632B" w:rsidRDefault="00F7074B" w:rsidP="00F7074B">
      <w:pPr>
        <w:pStyle w:val="Paragraphedeliste"/>
        <w:ind w:left="1072"/>
        <w:rPr>
          <w:rFonts w:asciiTheme="majorHAnsi" w:hAnsiTheme="majorHAnsi"/>
          <w:sz w:val="16"/>
          <w:szCs w:val="16"/>
        </w:rPr>
      </w:pPr>
    </w:p>
    <w:p w14:paraId="42C21CB9" w14:textId="77777777" w:rsidR="00F7074B" w:rsidRPr="00544581" w:rsidRDefault="00F7074B" w:rsidP="00F7074B">
      <w:pPr>
        <w:rPr>
          <w:rFonts w:asciiTheme="majorHAnsi" w:hAnsiTheme="majorHAnsi"/>
        </w:rPr>
      </w:pPr>
      <w:r w:rsidRPr="00544581">
        <w:rPr>
          <w:rFonts w:asciiTheme="majorHAnsi" w:hAnsiTheme="majorHAnsi"/>
        </w:rPr>
        <w:t xml:space="preserve">Le responsable de </w:t>
      </w:r>
      <w:r>
        <w:rPr>
          <w:rFonts w:asciiTheme="majorHAnsi" w:hAnsiTheme="majorHAnsi"/>
        </w:rPr>
        <w:t xml:space="preserve">la </w:t>
      </w:r>
      <w:r w:rsidRPr="00544581">
        <w:rPr>
          <w:rFonts w:asciiTheme="majorHAnsi" w:hAnsiTheme="majorHAnsi"/>
        </w:rPr>
        <w:t xml:space="preserve">filière                                                     </w:t>
      </w:r>
      <w:r>
        <w:rPr>
          <w:rFonts w:asciiTheme="majorHAnsi" w:hAnsiTheme="majorHAnsi"/>
        </w:rPr>
        <w:tab/>
      </w:r>
      <w:r>
        <w:rPr>
          <w:rFonts w:asciiTheme="majorHAnsi" w:hAnsiTheme="majorHAnsi"/>
        </w:rPr>
        <w:tab/>
      </w:r>
      <w:r>
        <w:rPr>
          <w:rFonts w:asciiTheme="majorHAnsi" w:hAnsiTheme="majorHAnsi"/>
        </w:rPr>
        <w:tab/>
      </w:r>
      <w:r w:rsidRPr="00544581">
        <w:rPr>
          <w:rFonts w:asciiTheme="majorHAnsi" w:hAnsiTheme="majorHAnsi"/>
        </w:rPr>
        <w:t xml:space="preserve"> Le chef du département</w:t>
      </w:r>
    </w:p>
    <w:p w14:paraId="2BD4C20C" w14:textId="77777777" w:rsidR="00F7074B" w:rsidRDefault="00F7074B" w:rsidP="00F7074B">
      <w:pPr>
        <w:pStyle w:val="Paragraphedeliste"/>
        <w:ind w:left="0"/>
        <w:jc w:val="both"/>
        <w:rPr>
          <w:rFonts w:asciiTheme="majorHAnsi" w:hAnsiTheme="majorHAnsi"/>
          <w:b/>
          <w:bCs/>
          <w:i/>
          <w:iCs/>
          <w:sz w:val="22"/>
          <w:szCs w:val="22"/>
        </w:rPr>
      </w:pPr>
    </w:p>
    <w:p w14:paraId="1C250753" w14:textId="77777777" w:rsidR="00F7074B" w:rsidRDefault="00F7074B" w:rsidP="00F7074B">
      <w:pPr>
        <w:pStyle w:val="Paragraphedeliste"/>
        <w:ind w:left="0"/>
        <w:jc w:val="both"/>
        <w:rPr>
          <w:rFonts w:asciiTheme="majorHAnsi" w:hAnsiTheme="majorHAnsi"/>
          <w:b/>
          <w:bCs/>
          <w:i/>
          <w:iCs/>
          <w:sz w:val="22"/>
          <w:szCs w:val="22"/>
        </w:rPr>
      </w:pPr>
    </w:p>
    <w:p w14:paraId="5396C122" w14:textId="77777777" w:rsidR="00F7074B" w:rsidRDefault="00F7074B" w:rsidP="00F7074B">
      <w:pPr>
        <w:pStyle w:val="Paragraphedeliste"/>
        <w:ind w:left="0"/>
        <w:jc w:val="both"/>
        <w:rPr>
          <w:rFonts w:asciiTheme="majorHAnsi" w:hAnsiTheme="majorHAnsi"/>
          <w:i/>
          <w:iCs/>
          <w:sz w:val="20"/>
          <w:szCs w:val="20"/>
        </w:rPr>
      </w:pPr>
      <w:r w:rsidRPr="00F231E4">
        <w:rPr>
          <w:rFonts w:asciiTheme="majorHAnsi" w:hAnsiTheme="majorHAnsi"/>
          <w:b/>
          <w:bCs/>
          <w:i/>
          <w:iCs/>
          <w:sz w:val="20"/>
          <w:szCs w:val="20"/>
        </w:rPr>
        <w:t>Rappels</w:t>
      </w:r>
      <w:r w:rsidRPr="00F231E4">
        <w:rPr>
          <w:rFonts w:asciiTheme="majorHAnsi" w:hAnsiTheme="majorHAnsi"/>
          <w:i/>
          <w:iCs/>
          <w:sz w:val="20"/>
          <w:szCs w:val="20"/>
        </w:rPr>
        <w:t xml:space="preserve"> : La nature des  matières de découverte doivent apporter  un complément à la formation et doivent être choisies en fonction des besoins du tissu socio-économique local ou régional et de la disponibilité des enseignants spécialistes en la matière. </w:t>
      </w:r>
    </w:p>
    <w:p w14:paraId="597C2837" w14:textId="77777777" w:rsidR="00F7074B" w:rsidRPr="00F231E4" w:rsidRDefault="00F7074B" w:rsidP="00F7074B">
      <w:pPr>
        <w:pStyle w:val="Paragraphedeliste"/>
        <w:ind w:left="0"/>
        <w:jc w:val="both"/>
        <w:rPr>
          <w:rFonts w:asciiTheme="majorHAnsi" w:hAnsiTheme="majorHAnsi"/>
          <w:i/>
          <w:iCs/>
          <w:sz w:val="16"/>
          <w:szCs w:val="16"/>
          <w:u w:val="single"/>
        </w:rPr>
      </w:pPr>
    </w:p>
    <w:p w14:paraId="0B1FB148" w14:textId="77777777" w:rsidR="003F6B0D" w:rsidRDefault="00F7074B" w:rsidP="00A27B62">
      <w:pPr>
        <w:tabs>
          <w:tab w:val="left" w:pos="2127"/>
        </w:tabs>
        <w:jc w:val="both"/>
        <w:rPr>
          <w:rFonts w:ascii="Calibri" w:hAnsi="Calibri" w:cs="Calibri"/>
          <w:b/>
          <w:sz w:val="32"/>
          <w:szCs w:val="32"/>
        </w:rPr>
      </w:pPr>
      <w:r w:rsidRPr="00F231E4">
        <w:rPr>
          <w:rFonts w:asciiTheme="majorHAnsi" w:hAnsiTheme="majorHAnsi"/>
          <w:i/>
          <w:iCs/>
          <w:sz w:val="22"/>
          <w:szCs w:val="22"/>
          <w:u w:val="single"/>
        </w:rPr>
        <w:t>Copies aux VRP/VDP</w:t>
      </w:r>
    </w:p>
    <w:sectPr w:rsidR="003F6B0D" w:rsidSect="007809D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C587" w14:textId="77777777" w:rsidR="0051498A" w:rsidRDefault="0051498A" w:rsidP="0003174A">
      <w:r>
        <w:separator/>
      </w:r>
    </w:p>
  </w:endnote>
  <w:endnote w:type="continuationSeparator" w:id="0">
    <w:p w14:paraId="40575F7B" w14:textId="77777777" w:rsidR="0051498A" w:rsidRDefault="0051498A"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Liberation Mono">
    <w:altName w:val="Courier New"/>
    <w:charset w:val="01"/>
    <w:family w:val="roman"/>
    <w:pitch w:val="variable"/>
  </w:font>
  <w:font w:name="Nimbus Mono L">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Arial+FPEF">
    <w:panose1 w:val="00000000000000000000"/>
    <w:charset w:val="00"/>
    <w:family w:val="auto"/>
    <w:notTrueType/>
    <w:pitch w:val="default"/>
    <w:sig w:usb0="00000003" w:usb1="00000000" w:usb2="00000000" w:usb3="00000000" w:csb0="00000001" w:csb1="00000000"/>
  </w:font>
  <w:font w:name="Humanist777BT-BoldB">
    <w:altName w:val="Cambria"/>
    <w:panose1 w:val="00000000000000000000"/>
    <w:charset w:val="00"/>
    <w:family w:val="roman"/>
    <w:notTrueType/>
    <w:pitch w:val="default"/>
  </w:font>
  <w:font w:name="Humanist777BT-RomanB">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F16">
    <w:altName w:val="Arial"/>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95FF" w14:textId="77777777" w:rsidR="0051498A" w:rsidRDefault="0051498A" w:rsidP="0003174A">
      <w:r>
        <w:separator/>
      </w:r>
    </w:p>
  </w:footnote>
  <w:footnote w:type="continuationSeparator" w:id="0">
    <w:p w14:paraId="5604E824" w14:textId="77777777" w:rsidR="0051498A" w:rsidRDefault="0051498A"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5EACC3F7" w14:textId="77777777" w:rsidR="00CD6681" w:rsidRDefault="00CD6681">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E00C44" w:rsidRPr="00E00C44">
          <w:rPr>
            <w:b/>
            <w:bCs/>
            <w:noProof/>
          </w:rPr>
          <w:t>3</w:t>
        </w:r>
        <w:r>
          <w:rPr>
            <w:b/>
            <w:bCs/>
          </w:rPr>
          <w:fldChar w:fldCharType="end"/>
        </w:r>
      </w:p>
    </w:sdtContent>
  </w:sdt>
  <w:p w14:paraId="24E6C7E7" w14:textId="77777777" w:rsidR="00CD6681" w:rsidRDefault="00CD66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468492"/>
      <w:docPartObj>
        <w:docPartGallery w:val="Page Numbers (Top of Page)"/>
        <w:docPartUnique/>
      </w:docPartObj>
    </w:sdtPr>
    <w:sdtEndPr>
      <w:rPr>
        <w:color w:val="auto"/>
        <w:spacing w:val="0"/>
      </w:rPr>
    </w:sdtEndPr>
    <w:sdtContent>
      <w:p w14:paraId="582CD54C" w14:textId="77777777" w:rsidR="00CD6681" w:rsidRPr="00F26680" w:rsidRDefault="00CD6681"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0C44" w:rsidRPr="00E00C44">
          <w:rPr>
            <w:b/>
            <w:noProof/>
          </w:rPr>
          <w:t>8</w:t>
        </w:r>
        <w:r>
          <w:rPr>
            <w:b/>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4CAD8518" w14:textId="77777777" w:rsidR="00CD6681" w:rsidRPr="00F26680" w:rsidRDefault="00CD6681"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0C44" w:rsidRPr="00E00C44">
          <w:rPr>
            <w:b/>
            <w:noProof/>
          </w:rPr>
          <w:t>22</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31BFC"/>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12A80"/>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144FB6"/>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D15A7"/>
    <w:multiLevelType w:val="hybridMultilevel"/>
    <w:tmpl w:val="C3C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3D6AC0"/>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7108C1"/>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E31F99"/>
    <w:multiLevelType w:val="hybridMultilevel"/>
    <w:tmpl w:val="EE62D1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822D63"/>
    <w:multiLevelType w:val="multilevel"/>
    <w:tmpl w:val="BEE85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B00207"/>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3E5EB3"/>
    <w:multiLevelType w:val="multilevel"/>
    <w:tmpl w:val="89B201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AEC0F9F"/>
    <w:multiLevelType w:val="hybridMultilevel"/>
    <w:tmpl w:val="0568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A84493"/>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DF73E1"/>
    <w:multiLevelType w:val="multilevel"/>
    <w:tmpl w:val="1BDF73E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D26C3"/>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07CE5"/>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E86A0E"/>
    <w:multiLevelType w:val="hybridMultilevel"/>
    <w:tmpl w:val="D28853A2"/>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2F423D0"/>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B20A02"/>
    <w:multiLevelType w:val="hybridMultilevel"/>
    <w:tmpl w:val="D06435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279774F7"/>
    <w:multiLevelType w:val="hybridMultilevel"/>
    <w:tmpl w:val="EA28BC52"/>
    <w:lvl w:ilvl="0" w:tplc="1382CBBA">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8D46DA"/>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A94D95"/>
    <w:multiLevelType w:val="multilevel"/>
    <w:tmpl w:val="485C41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0421B3"/>
    <w:multiLevelType w:val="multilevel"/>
    <w:tmpl w:val="13BA1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2444CB"/>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EB75BB0"/>
    <w:multiLevelType w:val="multilevel"/>
    <w:tmpl w:val="2EB75BB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2F854DBB"/>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F946E1F"/>
    <w:multiLevelType w:val="hybridMultilevel"/>
    <w:tmpl w:val="0AD4C05E"/>
    <w:lvl w:ilvl="0" w:tplc="42F2D2EA">
      <w:numFmt w:val="bullet"/>
      <w:lvlText w:val="-"/>
      <w:lvlJc w:val="left"/>
      <w:pPr>
        <w:ind w:left="720" w:hanging="360"/>
      </w:pPr>
      <w:rPr>
        <w:rFonts w:ascii="Calibri Light" w:eastAsia="SimSu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1E26851"/>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7"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1" w15:restartNumberingAfterBreak="0">
    <w:nsid w:val="37F15F65"/>
    <w:multiLevelType w:val="hybridMultilevel"/>
    <w:tmpl w:val="7F38F858"/>
    <w:lvl w:ilvl="0" w:tplc="51E6563C">
      <w:start w:val="1"/>
      <w:numFmt w:val="decimal"/>
      <w:lvlText w:val="%1."/>
      <w:lvlJc w:val="left"/>
      <w:pPr>
        <w:ind w:left="720" w:hanging="360"/>
      </w:pPr>
      <w:rPr>
        <w:rFonts w:ascii="Book Antiqua" w:hAnsi="Book Antiqua"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86F3254"/>
    <w:multiLevelType w:val="multilevel"/>
    <w:tmpl w:val="DA22CD0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8E9062D"/>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90C4615"/>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hint="default"/>
      </w:rPr>
    </w:lvl>
    <w:lvl w:ilvl="1" w:tplc="73587540">
      <w:start w:val="1"/>
      <w:numFmt w:val="bullet"/>
      <w:lvlText w:val="-"/>
      <w:lvlJc w:val="left"/>
      <w:pPr>
        <w:tabs>
          <w:tab w:val="num" w:pos="2496"/>
        </w:tabs>
        <w:ind w:left="2496" w:hanging="360"/>
      </w:pPr>
      <w:rPr>
        <w:rFonts w:ascii="Times New Roman" w:hAnsi="Times New Roman" w:hint="default"/>
      </w:rPr>
    </w:lvl>
    <w:lvl w:ilvl="2" w:tplc="83A2791A">
      <w:start w:val="1"/>
      <w:numFmt w:val="bullet"/>
      <w:lvlText w:val="-"/>
      <w:lvlJc w:val="left"/>
      <w:pPr>
        <w:tabs>
          <w:tab w:val="num" w:pos="3216"/>
        </w:tabs>
        <w:ind w:left="3216" w:hanging="360"/>
      </w:pPr>
      <w:rPr>
        <w:rFonts w:ascii="Times New Roman" w:hAnsi="Times New Roman" w:hint="default"/>
      </w:rPr>
    </w:lvl>
    <w:lvl w:ilvl="3" w:tplc="3AB20DF4" w:tentative="1">
      <w:start w:val="1"/>
      <w:numFmt w:val="bullet"/>
      <w:lvlText w:val="-"/>
      <w:lvlJc w:val="left"/>
      <w:pPr>
        <w:tabs>
          <w:tab w:val="num" w:pos="3936"/>
        </w:tabs>
        <w:ind w:left="3936" w:hanging="360"/>
      </w:pPr>
      <w:rPr>
        <w:rFonts w:ascii="Times New Roman" w:hAnsi="Times New Roman" w:hint="default"/>
      </w:rPr>
    </w:lvl>
    <w:lvl w:ilvl="4" w:tplc="AA0C0B98" w:tentative="1">
      <w:start w:val="1"/>
      <w:numFmt w:val="bullet"/>
      <w:lvlText w:val="-"/>
      <w:lvlJc w:val="left"/>
      <w:pPr>
        <w:tabs>
          <w:tab w:val="num" w:pos="4656"/>
        </w:tabs>
        <w:ind w:left="4656" w:hanging="360"/>
      </w:pPr>
      <w:rPr>
        <w:rFonts w:ascii="Times New Roman" w:hAnsi="Times New Roman" w:hint="default"/>
      </w:rPr>
    </w:lvl>
    <w:lvl w:ilvl="5" w:tplc="35B4AAC2" w:tentative="1">
      <w:start w:val="1"/>
      <w:numFmt w:val="bullet"/>
      <w:lvlText w:val="-"/>
      <w:lvlJc w:val="left"/>
      <w:pPr>
        <w:tabs>
          <w:tab w:val="num" w:pos="5376"/>
        </w:tabs>
        <w:ind w:left="5376" w:hanging="360"/>
      </w:pPr>
      <w:rPr>
        <w:rFonts w:ascii="Times New Roman" w:hAnsi="Times New Roman" w:hint="default"/>
      </w:rPr>
    </w:lvl>
    <w:lvl w:ilvl="6" w:tplc="86969638" w:tentative="1">
      <w:start w:val="1"/>
      <w:numFmt w:val="bullet"/>
      <w:lvlText w:val="-"/>
      <w:lvlJc w:val="left"/>
      <w:pPr>
        <w:tabs>
          <w:tab w:val="num" w:pos="6096"/>
        </w:tabs>
        <w:ind w:left="6096" w:hanging="360"/>
      </w:pPr>
      <w:rPr>
        <w:rFonts w:ascii="Times New Roman" w:hAnsi="Times New Roman" w:hint="default"/>
      </w:rPr>
    </w:lvl>
    <w:lvl w:ilvl="7" w:tplc="6FBCEA24" w:tentative="1">
      <w:start w:val="1"/>
      <w:numFmt w:val="bullet"/>
      <w:lvlText w:val="-"/>
      <w:lvlJc w:val="left"/>
      <w:pPr>
        <w:tabs>
          <w:tab w:val="num" w:pos="6816"/>
        </w:tabs>
        <w:ind w:left="6816" w:hanging="360"/>
      </w:pPr>
      <w:rPr>
        <w:rFonts w:ascii="Times New Roman" w:hAnsi="Times New Roman" w:hint="default"/>
      </w:rPr>
    </w:lvl>
    <w:lvl w:ilvl="8" w:tplc="F3EAF514" w:tentative="1">
      <w:start w:val="1"/>
      <w:numFmt w:val="bullet"/>
      <w:lvlText w:val="-"/>
      <w:lvlJc w:val="left"/>
      <w:pPr>
        <w:tabs>
          <w:tab w:val="num" w:pos="7536"/>
        </w:tabs>
        <w:ind w:left="7536" w:hanging="360"/>
      </w:pPr>
      <w:rPr>
        <w:rFonts w:ascii="Times New Roman" w:hAnsi="Times New Roman" w:hint="default"/>
      </w:rPr>
    </w:lvl>
  </w:abstractNum>
  <w:abstractNum w:abstractNumId="58" w15:restartNumberingAfterBreak="0">
    <w:nsid w:val="3E3E1B62"/>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FC06236"/>
    <w:multiLevelType w:val="hybridMultilevel"/>
    <w:tmpl w:val="E77A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164148"/>
    <w:multiLevelType w:val="multilevel"/>
    <w:tmpl w:val="40164148"/>
    <w:lvl w:ilvl="0">
      <w:start w:val="1"/>
      <w:numFmt w:val="decimal"/>
      <w:lvlText w:val="[%1]"/>
      <w:lvlJc w:val="left"/>
      <w:pPr>
        <w:ind w:left="720" w:hanging="360"/>
      </w:pPr>
      <w:rPr>
        <w:rFonts w:asciiTheme="majorBidi" w:hAnsiTheme="majorBidi" w:cstheme="majorBidi" w:hint="default"/>
        <w:sz w:val="24"/>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1FE7BA7"/>
    <w:multiLevelType w:val="hybridMultilevel"/>
    <w:tmpl w:val="7358787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2" w15:restartNumberingAfterBreak="0">
    <w:nsid w:val="436A7BB2"/>
    <w:multiLevelType w:val="hybridMultilevel"/>
    <w:tmpl w:val="669CFE92"/>
    <w:lvl w:ilvl="0" w:tplc="012EBB7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48D137A8"/>
    <w:multiLevelType w:val="hybridMultilevel"/>
    <w:tmpl w:val="C232B4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3"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4ABA05CF"/>
    <w:multiLevelType w:val="hybridMultilevel"/>
    <w:tmpl w:val="2EFA7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B7E59DB"/>
    <w:multiLevelType w:val="hybridMultilevel"/>
    <w:tmpl w:val="C8A88EB8"/>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E155371"/>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F2A44F3"/>
    <w:multiLevelType w:val="multilevel"/>
    <w:tmpl w:val="C302D5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F9E396D"/>
    <w:multiLevelType w:val="multilevel"/>
    <w:tmpl w:val="710E8BE2"/>
    <w:lvl w:ilvl="0">
      <w:start w:val="1"/>
      <w:numFmt w:val="decimal"/>
      <w:lvlText w:val="%1"/>
      <w:lvlJc w:val="left"/>
      <w:pPr>
        <w:ind w:left="360" w:hanging="360"/>
      </w:pPr>
      <w:rPr>
        <w:rFonts w:hint="default"/>
      </w:rPr>
    </w:lvl>
    <w:lvl w:ilvl="1">
      <w:start w:val="2"/>
      <w:numFmt w:val="bullet"/>
      <w:lvlText w:val="-"/>
      <w:lvlJc w:val="left"/>
      <w:pPr>
        <w:ind w:left="360" w:hanging="36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0494B90"/>
    <w:multiLevelType w:val="hybridMultilevel"/>
    <w:tmpl w:val="33A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41562E3"/>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6F11FAF"/>
    <w:multiLevelType w:val="hybridMultilevel"/>
    <w:tmpl w:val="4BF0BC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59D47461"/>
    <w:multiLevelType w:val="hybridMultilevel"/>
    <w:tmpl w:val="0AFE12B8"/>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B580606"/>
    <w:multiLevelType w:val="hybridMultilevel"/>
    <w:tmpl w:val="6F0C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5DBD6D51"/>
    <w:multiLevelType w:val="hybridMultilevel"/>
    <w:tmpl w:val="7358787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1" w15:restartNumberingAfterBreak="0">
    <w:nsid w:val="5FDE12D4"/>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0E57D0B"/>
    <w:multiLevelType w:val="hybridMultilevel"/>
    <w:tmpl w:val="BC62B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3C53CAB"/>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46364D7"/>
    <w:multiLevelType w:val="hybridMultilevel"/>
    <w:tmpl w:val="3EA6C6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5E409A"/>
    <w:multiLevelType w:val="multilevel"/>
    <w:tmpl w:val="675E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7754778"/>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D04B1B"/>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9D43041"/>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E24397D"/>
    <w:multiLevelType w:val="multilevel"/>
    <w:tmpl w:val="6E24397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9" w15:restartNumberingAfterBreak="0">
    <w:nsid w:val="7208762A"/>
    <w:multiLevelType w:val="hybridMultilevel"/>
    <w:tmpl w:val="DD5CCD56"/>
    <w:lvl w:ilvl="0" w:tplc="3D4019F6">
      <w:numFmt w:val="bullet"/>
      <w:lvlText w:val="-"/>
      <w:lvlJc w:val="left"/>
      <w:pPr>
        <w:ind w:left="720" w:hanging="360"/>
      </w:pPr>
      <w:rPr>
        <w:rFonts w:ascii="Cambria" w:eastAsia="SimSun" w:hAnsi="Cambri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2BB2F77"/>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59D5B23"/>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77468AB"/>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6"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850230"/>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577BEC"/>
    <w:multiLevelType w:val="hybridMultilevel"/>
    <w:tmpl w:val="9FFAD278"/>
    <w:lvl w:ilvl="0" w:tplc="C38C57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CEF21C8"/>
    <w:multiLevelType w:val="hybridMultilevel"/>
    <w:tmpl w:val="F7FAFC36"/>
    <w:lvl w:ilvl="0" w:tplc="056EAF96">
      <w:start w:val="1"/>
      <w:numFmt w:val="decimal"/>
      <w:lvlText w:val="[%1] ."/>
      <w:lvlJc w:val="left"/>
      <w:pPr>
        <w:ind w:left="720" w:hanging="360"/>
      </w:pPr>
      <w:rPr>
        <w:rFonts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3" w15:restartNumberingAfterBreak="0">
    <w:nsid w:val="7DEE7541"/>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69476912">
    <w:abstractNumId w:val="64"/>
  </w:num>
  <w:num w:numId="2" w16cid:durableId="499154389">
    <w:abstractNumId w:val="8"/>
  </w:num>
  <w:num w:numId="3" w16cid:durableId="328482010">
    <w:abstractNumId w:val="81"/>
  </w:num>
  <w:num w:numId="4" w16cid:durableId="1477065578">
    <w:abstractNumId w:val="59"/>
  </w:num>
  <w:num w:numId="5" w16cid:durableId="694770847">
    <w:abstractNumId w:val="88"/>
  </w:num>
  <w:num w:numId="6" w16cid:durableId="1346054813">
    <w:abstractNumId w:val="6"/>
  </w:num>
  <w:num w:numId="7" w16cid:durableId="690225816">
    <w:abstractNumId w:val="120"/>
  </w:num>
  <w:num w:numId="8" w16cid:durableId="1245916844">
    <w:abstractNumId w:val="18"/>
  </w:num>
  <w:num w:numId="9" w16cid:durableId="1742289679">
    <w:abstractNumId w:val="77"/>
  </w:num>
  <w:num w:numId="10" w16cid:durableId="1527056131">
    <w:abstractNumId w:val="61"/>
  </w:num>
  <w:num w:numId="11" w16cid:durableId="1691684599">
    <w:abstractNumId w:val="97"/>
  </w:num>
  <w:num w:numId="12" w16cid:durableId="665591552">
    <w:abstractNumId w:val="90"/>
  </w:num>
  <w:num w:numId="13" w16cid:durableId="2135899326">
    <w:abstractNumId w:val="24"/>
  </w:num>
  <w:num w:numId="14" w16cid:durableId="1820993919">
    <w:abstractNumId w:val="2"/>
  </w:num>
  <w:num w:numId="15" w16cid:durableId="922573006">
    <w:abstractNumId w:val="123"/>
  </w:num>
  <w:num w:numId="16" w16cid:durableId="127358348">
    <w:abstractNumId w:val="117"/>
  </w:num>
  <w:num w:numId="17" w16cid:durableId="741105557">
    <w:abstractNumId w:val="104"/>
  </w:num>
  <w:num w:numId="18" w16cid:durableId="57018214">
    <w:abstractNumId w:val="25"/>
  </w:num>
  <w:num w:numId="19" w16cid:durableId="1479300390">
    <w:abstractNumId w:val="44"/>
  </w:num>
  <w:num w:numId="20" w16cid:durableId="1257596371">
    <w:abstractNumId w:val="35"/>
  </w:num>
  <w:num w:numId="21" w16cid:durableId="2062707041">
    <w:abstractNumId w:val="100"/>
  </w:num>
  <w:num w:numId="22" w16cid:durableId="505097568">
    <w:abstractNumId w:val="108"/>
  </w:num>
  <w:num w:numId="23" w16cid:durableId="834566825">
    <w:abstractNumId w:val="57"/>
  </w:num>
  <w:num w:numId="24" w16cid:durableId="1775251636">
    <w:abstractNumId w:val="68"/>
  </w:num>
  <w:num w:numId="25" w16cid:durableId="1810896623">
    <w:abstractNumId w:val="31"/>
  </w:num>
  <w:num w:numId="26" w16cid:durableId="1954088872">
    <w:abstractNumId w:val="23"/>
  </w:num>
  <w:num w:numId="27" w16cid:durableId="1461151108">
    <w:abstractNumId w:val="76"/>
  </w:num>
  <w:num w:numId="28" w16cid:durableId="1942300790">
    <w:abstractNumId w:val="38"/>
  </w:num>
  <w:num w:numId="29" w16cid:durableId="815024476">
    <w:abstractNumId w:val="36"/>
  </w:num>
  <w:num w:numId="30" w16cid:durableId="982199363">
    <w:abstractNumId w:val="78"/>
  </w:num>
  <w:num w:numId="31" w16cid:durableId="1563249504">
    <w:abstractNumId w:val="30"/>
  </w:num>
  <w:num w:numId="32" w16cid:durableId="2057462016">
    <w:abstractNumId w:val="109"/>
  </w:num>
  <w:num w:numId="33" w16cid:durableId="487986761">
    <w:abstractNumId w:val="41"/>
  </w:num>
  <w:num w:numId="34" w16cid:durableId="1538813136">
    <w:abstractNumId w:val="42"/>
  </w:num>
  <w:num w:numId="35" w16cid:durableId="121121012">
    <w:abstractNumId w:val="15"/>
  </w:num>
  <w:num w:numId="36" w16cid:durableId="1761289041">
    <w:abstractNumId w:val="17"/>
  </w:num>
  <w:num w:numId="37" w16cid:durableId="976034399">
    <w:abstractNumId w:val="52"/>
  </w:num>
  <w:num w:numId="38" w16cid:durableId="388383920">
    <w:abstractNumId w:val="94"/>
  </w:num>
  <w:num w:numId="39" w16cid:durableId="2108696527">
    <w:abstractNumId w:val="121"/>
  </w:num>
  <w:num w:numId="40" w16cid:durableId="454716909">
    <w:abstractNumId w:val="96"/>
  </w:num>
  <w:num w:numId="41" w16cid:durableId="84688544">
    <w:abstractNumId w:val="58"/>
  </w:num>
  <w:num w:numId="42" w16cid:durableId="1184057761">
    <w:abstractNumId w:val="55"/>
  </w:num>
  <w:num w:numId="43" w16cid:durableId="2108964720">
    <w:abstractNumId w:val="16"/>
  </w:num>
  <w:num w:numId="44" w16cid:durableId="187915015">
    <w:abstractNumId w:val="101"/>
  </w:num>
  <w:num w:numId="45" w16cid:durableId="1896430297">
    <w:abstractNumId w:val="11"/>
  </w:num>
  <w:num w:numId="46" w16cid:durableId="702630634">
    <w:abstractNumId w:val="91"/>
  </w:num>
  <w:num w:numId="47" w16cid:durableId="102771066">
    <w:abstractNumId w:val="54"/>
  </w:num>
  <w:num w:numId="48" w16cid:durableId="264003488">
    <w:abstractNumId w:val="20"/>
  </w:num>
  <w:num w:numId="49" w16cid:durableId="1207791511">
    <w:abstractNumId w:val="111"/>
  </w:num>
  <w:num w:numId="50" w16cid:durableId="1878272890">
    <w:abstractNumId w:val="3"/>
  </w:num>
  <w:num w:numId="51" w16cid:durableId="1070424062">
    <w:abstractNumId w:val="29"/>
  </w:num>
  <w:num w:numId="52" w16cid:durableId="627930692">
    <w:abstractNumId w:val="9"/>
  </w:num>
  <w:num w:numId="53" w16cid:durableId="1710446087">
    <w:abstractNumId w:val="5"/>
  </w:num>
  <w:num w:numId="54" w16cid:durableId="898639181">
    <w:abstractNumId w:val="39"/>
  </w:num>
  <w:num w:numId="55" w16cid:durableId="1210462322">
    <w:abstractNumId w:val="84"/>
  </w:num>
  <w:num w:numId="56" w16cid:durableId="1146315593">
    <w:abstractNumId w:val="32"/>
  </w:num>
  <w:num w:numId="57" w16cid:durableId="1412310947">
    <w:abstractNumId w:val="87"/>
  </w:num>
  <w:num w:numId="58" w16cid:durableId="1164247810">
    <w:abstractNumId w:val="75"/>
  </w:num>
  <w:num w:numId="59" w16cid:durableId="908688817">
    <w:abstractNumId w:val="74"/>
  </w:num>
  <w:num w:numId="60" w16cid:durableId="58672547">
    <w:abstractNumId w:val="27"/>
  </w:num>
  <w:num w:numId="61" w16cid:durableId="350033039">
    <w:abstractNumId w:val="110"/>
  </w:num>
  <w:num w:numId="62" w16cid:durableId="184757896">
    <w:abstractNumId w:val="112"/>
  </w:num>
  <w:num w:numId="63" w16cid:durableId="1671331366">
    <w:abstractNumId w:val="71"/>
  </w:num>
  <w:num w:numId="64" w16cid:durableId="1129854665">
    <w:abstractNumId w:val="14"/>
  </w:num>
  <w:num w:numId="65" w16cid:durableId="561990473">
    <w:abstractNumId w:val="80"/>
  </w:num>
  <w:num w:numId="66" w16cid:durableId="2419888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09472383">
    <w:abstractNumId w:val="56"/>
  </w:num>
  <w:num w:numId="68" w16cid:durableId="1868520728">
    <w:abstractNumId w:val="48"/>
  </w:num>
  <w:num w:numId="69" w16cid:durableId="763576161">
    <w:abstractNumId w:val="7"/>
  </w:num>
  <w:num w:numId="70" w16cid:durableId="1078595455">
    <w:abstractNumId w:val="83"/>
  </w:num>
  <w:num w:numId="71" w16cid:durableId="1169634597">
    <w:abstractNumId w:val="93"/>
  </w:num>
  <w:num w:numId="72" w16cid:durableId="1749576301">
    <w:abstractNumId w:val="85"/>
  </w:num>
  <w:num w:numId="73" w16cid:durableId="929890958">
    <w:abstractNumId w:val="51"/>
  </w:num>
  <w:num w:numId="74" w16cid:durableId="1075779791">
    <w:abstractNumId w:val="60"/>
  </w:num>
  <w:num w:numId="75" w16cid:durableId="1599825704">
    <w:abstractNumId w:val="40"/>
  </w:num>
  <w:num w:numId="76" w16cid:durableId="2000619218">
    <w:abstractNumId w:val="106"/>
  </w:num>
  <w:num w:numId="77" w16cid:durableId="1150515196">
    <w:abstractNumId w:val="99"/>
  </w:num>
  <w:num w:numId="78" w16cid:durableId="1990283239">
    <w:abstractNumId w:val="21"/>
  </w:num>
  <w:num w:numId="79" w16cid:durableId="1467510042">
    <w:abstractNumId w:val="33"/>
  </w:num>
  <w:num w:numId="80" w16cid:durableId="1289312305">
    <w:abstractNumId w:val="73"/>
  </w:num>
  <w:num w:numId="81" w16cid:durableId="212279486">
    <w:abstractNumId w:val="72"/>
  </w:num>
  <w:num w:numId="82" w16cid:durableId="90199697">
    <w:abstractNumId w:val="115"/>
  </w:num>
  <w:num w:numId="83" w16cid:durableId="120618906">
    <w:abstractNumId w:val="50"/>
  </w:num>
  <w:num w:numId="84" w16cid:durableId="1066033742">
    <w:abstractNumId w:val="107"/>
  </w:num>
  <w:num w:numId="85" w16cid:durableId="673147490">
    <w:abstractNumId w:val="43"/>
  </w:num>
  <w:num w:numId="86" w16cid:durableId="830028970">
    <w:abstractNumId w:val="79"/>
  </w:num>
  <w:num w:numId="87" w16cid:durableId="285160231">
    <w:abstractNumId w:val="4"/>
  </w:num>
  <w:num w:numId="88" w16cid:durableId="1189680230">
    <w:abstractNumId w:val="13"/>
  </w:num>
  <w:num w:numId="89" w16cid:durableId="1031758203">
    <w:abstractNumId w:val="65"/>
  </w:num>
  <w:num w:numId="90" w16cid:durableId="1733893238">
    <w:abstractNumId w:val="124"/>
  </w:num>
  <w:num w:numId="91" w16cid:durableId="1792941263">
    <w:abstractNumId w:val="26"/>
  </w:num>
  <w:num w:numId="92" w16cid:durableId="1868904161">
    <w:abstractNumId w:val="102"/>
  </w:num>
  <w:num w:numId="93" w16cid:durableId="1479881304">
    <w:abstractNumId w:val="82"/>
  </w:num>
  <w:num w:numId="94" w16cid:durableId="1136753789">
    <w:abstractNumId w:val="46"/>
  </w:num>
  <w:num w:numId="95" w16cid:durableId="670718212">
    <w:abstractNumId w:val="45"/>
  </w:num>
  <w:num w:numId="96" w16cid:durableId="878051855">
    <w:abstractNumId w:val="0"/>
  </w:num>
  <w:num w:numId="97" w16cid:durableId="923415823">
    <w:abstractNumId w:val="119"/>
  </w:num>
  <w:num w:numId="98" w16cid:durableId="963772723">
    <w:abstractNumId w:val="113"/>
  </w:num>
  <w:num w:numId="99" w16cid:durableId="347026638">
    <w:abstractNumId w:val="47"/>
  </w:num>
  <w:num w:numId="100" w16cid:durableId="1296374198">
    <w:abstractNumId w:val="118"/>
  </w:num>
  <w:num w:numId="101" w16cid:durableId="321272547">
    <w:abstractNumId w:val="63"/>
  </w:num>
  <w:num w:numId="102" w16cid:durableId="1850244532">
    <w:abstractNumId w:val="70"/>
  </w:num>
  <w:num w:numId="103" w16cid:durableId="2116748105">
    <w:abstractNumId w:val="66"/>
  </w:num>
  <w:num w:numId="104" w16cid:durableId="1759792693">
    <w:abstractNumId w:val="116"/>
  </w:num>
  <w:num w:numId="105" w16cid:durableId="1030109616">
    <w:abstractNumId w:val="37"/>
  </w:num>
  <w:num w:numId="106" w16cid:durableId="1372609561">
    <w:abstractNumId w:val="28"/>
  </w:num>
  <w:num w:numId="107" w16cid:durableId="1145196442">
    <w:abstractNumId w:val="89"/>
  </w:num>
  <w:num w:numId="108" w16cid:durableId="444540652">
    <w:abstractNumId w:val="122"/>
  </w:num>
  <w:num w:numId="109" w16cid:durableId="2100759949">
    <w:abstractNumId w:val="22"/>
  </w:num>
  <w:num w:numId="110" w16cid:durableId="180168058">
    <w:abstractNumId w:val="19"/>
  </w:num>
  <w:num w:numId="111" w16cid:durableId="1940797474">
    <w:abstractNumId w:val="86"/>
  </w:num>
  <w:num w:numId="112" w16cid:durableId="171146001">
    <w:abstractNumId w:val="1"/>
  </w:num>
  <w:num w:numId="113" w16cid:durableId="1888684911">
    <w:abstractNumId w:val="92"/>
  </w:num>
  <w:num w:numId="114" w16cid:durableId="1778284512">
    <w:abstractNumId w:val="67"/>
  </w:num>
  <w:num w:numId="115" w16cid:durableId="930312360">
    <w:abstractNumId w:val="103"/>
  </w:num>
  <w:num w:numId="116" w16cid:durableId="1677883808">
    <w:abstractNumId w:val="12"/>
  </w:num>
  <w:num w:numId="117" w16cid:durableId="1194226695">
    <w:abstractNumId w:val="98"/>
  </w:num>
  <w:num w:numId="118" w16cid:durableId="1791506337">
    <w:abstractNumId w:val="105"/>
  </w:num>
  <w:num w:numId="119" w16cid:durableId="476727704">
    <w:abstractNumId w:val="95"/>
  </w:num>
  <w:num w:numId="120" w16cid:durableId="87192144">
    <w:abstractNumId w:val="69"/>
  </w:num>
  <w:num w:numId="121" w16cid:durableId="511919340">
    <w:abstractNumId w:val="34"/>
  </w:num>
  <w:num w:numId="122" w16cid:durableId="296684966">
    <w:abstractNumId w:val="49"/>
  </w:num>
  <w:num w:numId="123" w16cid:durableId="978992440">
    <w:abstractNumId w:val="53"/>
  </w:num>
  <w:num w:numId="124" w16cid:durableId="2074040995">
    <w:abstractNumId w:val="10"/>
  </w:num>
  <w:num w:numId="125" w16cid:durableId="1013383758">
    <w:abstractNumId w:val="11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4257"/>
    <w:rsid w:val="0000444A"/>
    <w:rsid w:val="00004D53"/>
    <w:rsid w:val="00006EF7"/>
    <w:rsid w:val="0000740F"/>
    <w:rsid w:val="000156F5"/>
    <w:rsid w:val="0001629B"/>
    <w:rsid w:val="00020C53"/>
    <w:rsid w:val="000211A4"/>
    <w:rsid w:val="00022A71"/>
    <w:rsid w:val="00026FE1"/>
    <w:rsid w:val="000310C5"/>
    <w:rsid w:val="0003174A"/>
    <w:rsid w:val="000362B7"/>
    <w:rsid w:val="00041192"/>
    <w:rsid w:val="0004387C"/>
    <w:rsid w:val="0005302A"/>
    <w:rsid w:val="00053740"/>
    <w:rsid w:val="0005465D"/>
    <w:rsid w:val="00056BDD"/>
    <w:rsid w:val="000618E0"/>
    <w:rsid w:val="00063A7B"/>
    <w:rsid w:val="00064896"/>
    <w:rsid w:val="00067066"/>
    <w:rsid w:val="000670FF"/>
    <w:rsid w:val="0007004F"/>
    <w:rsid w:val="00071806"/>
    <w:rsid w:val="00072C2D"/>
    <w:rsid w:val="00075808"/>
    <w:rsid w:val="00084DA0"/>
    <w:rsid w:val="00084F07"/>
    <w:rsid w:val="00090ED2"/>
    <w:rsid w:val="000921C0"/>
    <w:rsid w:val="0009258F"/>
    <w:rsid w:val="0009323C"/>
    <w:rsid w:val="000966EF"/>
    <w:rsid w:val="00096D1F"/>
    <w:rsid w:val="000A0379"/>
    <w:rsid w:val="000A7B8B"/>
    <w:rsid w:val="000B0498"/>
    <w:rsid w:val="000B3E44"/>
    <w:rsid w:val="000B5106"/>
    <w:rsid w:val="000C07AA"/>
    <w:rsid w:val="000C0D3F"/>
    <w:rsid w:val="000D0757"/>
    <w:rsid w:val="000D2FF5"/>
    <w:rsid w:val="000D3725"/>
    <w:rsid w:val="000D6492"/>
    <w:rsid w:val="000E1C9D"/>
    <w:rsid w:val="000E1FF9"/>
    <w:rsid w:val="000E31FC"/>
    <w:rsid w:val="000E3E11"/>
    <w:rsid w:val="000E6D9D"/>
    <w:rsid w:val="0010601E"/>
    <w:rsid w:val="00106CDE"/>
    <w:rsid w:val="001105CF"/>
    <w:rsid w:val="00114CD1"/>
    <w:rsid w:val="001203F1"/>
    <w:rsid w:val="001213B8"/>
    <w:rsid w:val="00121F4D"/>
    <w:rsid w:val="00130097"/>
    <w:rsid w:val="00131420"/>
    <w:rsid w:val="00132112"/>
    <w:rsid w:val="001436B4"/>
    <w:rsid w:val="00145A76"/>
    <w:rsid w:val="00145D2B"/>
    <w:rsid w:val="00170F79"/>
    <w:rsid w:val="001727D3"/>
    <w:rsid w:val="00181A7B"/>
    <w:rsid w:val="001847C4"/>
    <w:rsid w:val="001879A6"/>
    <w:rsid w:val="001A1DBB"/>
    <w:rsid w:val="001A2805"/>
    <w:rsid w:val="001A3759"/>
    <w:rsid w:val="001A45B7"/>
    <w:rsid w:val="001B20F9"/>
    <w:rsid w:val="001B2674"/>
    <w:rsid w:val="001B532D"/>
    <w:rsid w:val="001B5AF3"/>
    <w:rsid w:val="001B78FE"/>
    <w:rsid w:val="001C2CCD"/>
    <w:rsid w:val="001C685E"/>
    <w:rsid w:val="001C6C09"/>
    <w:rsid w:val="001D44E6"/>
    <w:rsid w:val="001D774A"/>
    <w:rsid w:val="001D78AC"/>
    <w:rsid w:val="001E4668"/>
    <w:rsid w:val="001E6A92"/>
    <w:rsid w:val="001F2DE1"/>
    <w:rsid w:val="001F4B25"/>
    <w:rsid w:val="002005A3"/>
    <w:rsid w:val="00203FEA"/>
    <w:rsid w:val="002047D4"/>
    <w:rsid w:val="00207056"/>
    <w:rsid w:val="00213360"/>
    <w:rsid w:val="00214532"/>
    <w:rsid w:val="00215BA9"/>
    <w:rsid w:val="00216AB4"/>
    <w:rsid w:val="00222226"/>
    <w:rsid w:val="00226420"/>
    <w:rsid w:val="00232207"/>
    <w:rsid w:val="00232D69"/>
    <w:rsid w:val="00235304"/>
    <w:rsid w:val="00237F37"/>
    <w:rsid w:val="002406B5"/>
    <w:rsid w:val="002445A0"/>
    <w:rsid w:val="0024475D"/>
    <w:rsid w:val="00247428"/>
    <w:rsid w:val="00251564"/>
    <w:rsid w:val="002541F1"/>
    <w:rsid w:val="002542F0"/>
    <w:rsid w:val="002557A8"/>
    <w:rsid w:val="0025744A"/>
    <w:rsid w:val="00267F9A"/>
    <w:rsid w:val="00271842"/>
    <w:rsid w:val="00272975"/>
    <w:rsid w:val="0027453F"/>
    <w:rsid w:val="00274791"/>
    <w:rsid w:val="00274E93"/>
    <w:rsid w:val="00277126"/>
    <w:rsid w:val="00280DF5"/>
    <w:rsid w:val="0028305D"/>
    <w:rsid w:val="00283F2F"/>
    <w:rsid w:val="00284E7E"/>
    <w:rsid w:val="00295C47"/>
    <w:rsid w:val="00296541"/>
    <w:rsid w:val="002968B0"/>
    <w:rsid w:val="002A0732"/>
    <w:rsid w:val="002A0BDE"/>
    <w:rsid w:val="002A309B"/>
    <w:rsid w:val="002A4F97"/>
    <w:rsid w:val="002A6484"/>
    <w:rsid w:val="002B0F43"/>
    <w:rsid w:val="002B26EB"/>
    <w:rsid w:val="002B2EDE"/>
    <w:rsid w:val="002B3642"/>
    <w:rsid w:val="002B496D"/>
    <w:rsid w:val="002B6690"/>
    <w:rsid w:val="002B6DF0"/>
    <w:rsid w:val="002C540D"/>
    <w:rsid w:val="002C5D02"/>
    <w:rsid w:val="002D184F"/>
    <w:rsid w:val="002D1D70"/>
    <w:rsid w:val="002D59AC"/>
    <w:rsid w:val="002D6289"/>
    <w:rsid w:val="002E0972"/>
    <w:rsid w:val="002E28FC"/>
    <w:rsid w:val="002E3F35"/>
    <w:rsid w:val="002E4893"/>
    <w:rsid w:val="002E5D05"/>
    <w:rsid w:val="002F013B"/>
    <w:rsid w:val="002F4248"/>
    <w:rsid w:val="002F5979"/>
    <w:rsid w:val="003037E5"/>
    <w:rsid w:val="0031004F"/>
    <w:rsid w:val="00314269"/>
    <w:rsid w:val="00315797"/>
    <w:rsid w:val="00316D81"/>
    <w:rsid w:val="00317558"/>
    <w:rsid w:val="00321C6E"/>
    <w:rsid w:val="00323B92"/>
    <w:rsid w:val="003241B2"/>
    <w:rsid w:val="00325C9C"/>
    <w:rsid w:val="00326420"/>
    <w:rsid w:val="00331CDF"/>
    <w:rsid w:val="003506CE"/>
    <w:rsid w:val="00353918"/>
    <w:rsid w:val="00360DED"/>
    <w:rsid w:val="00360F74"/>
    <w:rsid w:val="00363128"/>
    <w:rsid w:val="00363ED6"/>
    <w:rsid w:val="00365089"/>
    <w:rsid w:val="003723FD"/>
    <w:rsid w:val="00372B0C"/>
    <w:rsid w:val="003738C0"/>
    <w:rsid w:val="00376DD9"/>
    <w:rsid w:val="00381440"/>
    <w:rsid w:val="003819D3"/>
    <w:rsid w:val="00381DD4"/>
    <w:rsid w:val="00384AEA"/>
    <w:rsid w:val="00384C9B"/>
    <w:rsid w:val="003873C7"/>
    <w:rsid w:val="00394F86"/>
    <w:rsid w:val="003951F3"/>
    <w:rsid w:val="00397BD4"/>
    <w:rsid w:val="003A1332"/>
    <w:rsid w:val="003A290F"/>
    <w:rsid w:val="003A2D2E"/>
    <w:rsid w:val="003B5E2C"/>
    <w:rsid w:val="003C3C9A"/>
    <w:rsid w:val="003C5F65"/>
    <w:rsid w:val="003C793F"/>
    <w:rsid w:val="003D689A"/>
    <w:rsid w:val="003E2320"/>
    <w:rsid w:val="003E337C"/>
    <w:rsid w:val="003E3E87"/>
    <w:rsid w:val="003E5029"/>
    <w:rsid w:val="003E7240"/>
    <w:rsid w:val="003F0FF8"/>
    <w:rsid w:val="003F4796"/>
    <w:rsid w:val="003F5189"/>
    <w:rsid w:val="003F5AEB"/>
    <w:rsid w:val="003F6B0D"/>
    <w:rsid w:val="00401169"/>
    <w:rsid w:val="0040385D"/>
    <w:rsid w:val="004069BE"/>
    <w:rsid w:val="00413D53"/>
    <w:rsid w:val="00414DC2"/>
    <w:rsid w:val="00415483"/>
    <w:rsid w:val="00415B20"/>
    <w:rsid w:val="004164AF"/>
    <w:rsid w:val="00425DB4"/>
    <w:rsid w:val="0043721C"/>
    <w:rsid w:val="004407E8"/>
    <w:rsid w:val="0044387E"/>
    <w:rsid w:val="00444797"/>
    <w:rsid w:val="00446006"/>
    <w:rsid w:val="00450F00"/>
    <w:rsid w:val="00450FE1"/>
    <w:rsid w:val="004511C5"/>
    <w:rsid w:val="0045409C"/>
    <w:rsid w:val="00461609"/>
    <w:rsid w:val="00462271"/>
    <w:rsid w:val="0046694D"/>
    <w:rsid w:val="00466AA8"/>
    <w:rsid w:val="00466C06"/>
    <w:rsid w:val="00470773"/>
    <w:rsid w:val="00470F5D"/>
    <w:rsid w:val="00471D8C"/>
    <w:rsid w:val="004727A7"/>
    <w:rsid w:val="00472A0D"/>
    <w:rsid w:val="00474B44"/>
    <w:rsid w:val="00475792"/>
    <w:rsid w:val="00475B90"/>
    <w:rsid w:val="00491BD3"/>
    <w:rsid w:val="0049279A"/>
    <w:rsid w:val="0049557C"/>
    <w:rsid w:val="004A04C2"/>
    <w:rsid w:val="004A4E6F"/>
    <w:rsid w:val="004A64AF"/>
    <w:rsid w:val="004A7F3E"/>
    <w:rsid w:val="004B1384"/>
    <w:rsid w:val="004B3E55"/>
    <w:rsid w:val="004B4484"/>
    <w:rsid w:val="004B7433"/>
    <w:rsid w:val="004C20A8"/>
    <w:rsid w:val="004C2139"/>
    <w:rsid w:val="004C291D"/>
    <w:rsid w:val="004C4D1A"/>
    <w:rsid w:val="004D3075"/>
    <w:rsid w:val="004D3492"/>
    <w:rsid w:val="004D6964"/>
    <w:rsid w:val="004E26E1"/>
    <w:rsid w:val="004E7A9C"/>
    <w:rsid w:val="004F7D40"/>
    <w:rsid w:val="004F7F53"/>
    <w:rsid w:val="00512577"/>
    <w:rsid w:val="00513085"/>
    <w:rsid w:val="0051498A"/>
    <w:rsid w:val="005221EA"/>
    <w:rsid w:val="005240AC"/>
    <w:rsid w:val="00530F42"/>
    <w:rsid w:val="00537A97"/>
    <w:rsid w:val="00540D36"/>
    <w:rsid w:val="005437AA"/>
    <w:rsid w:val="005441C5"/>
    <w:rsid w:val="0054439E"/>
    <w:rsid w:val="00546BD4"/>
    <w:rsid w:val="00551107"/>
    <w:rsid w:val="0055283E"/>
    <w:rsid w:val="00555D21"/>
    <w:rsid w:val="00555F96"/>
    <w:rsid w:val="0056144A"/>
    <w:rsid w:val="005618F8"/>
    <w:rsid w:val="005707EA"/>
    <w:rsid w:val="005722A9"/>
    <w:rsid w:val="005776FC"/>
    <w:rsid w:val="00583FC9"/>
    <w:rsid w:val="005909F3"/>
    <w:rsid w:val="005A0CEF"/>
    <w:rsid w:val="005A0DE7"/>
    <w:rsid w:val="005A1616"/>
    <w:rsid w:val="005A5872"/>
    <w:rsid w:val="005A72F7"/>
    <w:rsid w:val="005B06DE"/>
    <w:rsid w:val="005B1890"/>
    <w:rsid w:val="005B4ECB"/>
    <w:rsid w:val="005B5E4E"/>
    <w:rsid w:val="005C39FB"/>
    <w:rsid w:val="005C5EAB"/>
    <w:rsid w:val="005D01D3"/>
    <w:rsid w:val="005D0636"/>
    <w:rsid w:val="005D3D1F"/>
    <w:rsid w:val="005D3E90"/>
    <w:rsid w:val="005D3F04"/>
    <w:rsid w:val="005E0F97"/>
    <w:rsid w:val="005E3947"/>
    <w:rsid w:val="005E5652"/>
    <w:rsid w:val="005F0BA4"/>
    <w:rsid w:val="005F266B"/>
    <w:rsid w:val="005F691C"/>
    <w:rsid w:val="005F6932"/>
    <w:rsid w:val="005F6A8C"/>
    <w:rsid w:val="0060134D"/>
    <w:rsid w:val="00602A64"/>
    <w:rsid w:val="00603CE1"/>
    <w:rsid w:val="00604128"/>
    <w:rsid w:val="00604D80"/>
    <w:rsid w:val="0060698A"/>
    <w:rsid w:val="006136CB"/>
    <w:rsid w:val="00615343"/>
    <w:rsid w:val="00616C95"/>
    <w:rsid w:val="00617CB7"/>
    <w:rsid w:val="0062316F"/>
    <w:rsid w:val="00625E70"/>
    <w:rsid w:val="00626100"/>
    <w:rsid w:val="006370DF"/>
    <w:rsid w:val="0063752A"/>
    <w:rsid w:val="00637A6B"/>
    <w:rsid w:val="006400EF"/>
    <w:rsid w:val="00640161"/>
    <w:rsid w:val="00641A4C"/>
    <w:rsid w:val="006430AE"/>
    <w:rsid w:val="0064410E"/>
    <w:rsid w:val="0064647F"/>
    <w:rsid w:val="00647DDA"/>
    <w:rsid w:val="00650634"/>
    <w:rsid w:val="0065499D"/>
    <w:rsid w:val="0065605F"/>
    <w:rsid w:val="00656350"/>
    <w:rsid w:val="00657CCF"/>
    <w:rsid w:val="00657F6A"/>
    <w:rsid w:val="0066193A"/>
    <w:rsid w:val="00670421"/>
    <w:rsid w:val="00672BC7"/>
    <w:rsid w:val="00674048"/>
    <w:rsid w:val="00675E58"/>
    <w:rsid w:val="00682CD8"/>
    <w:rsid w:val="00684D92"/>
    <w:rsid w:val="006864E5"/>
    <w:rsid w:val="0068776A"/>
    <w:rsid w:val="00690C6D"/>
    <w:rsid w:val="00691396"/>
    <w:rsid w:val="00691A46"/>
    <w:rsid w:val="00691C1F"/>
    <w:rsid w:val="00693200"/>
    <w:rsid w:val="00694BCF"/>
    <w:rsid w:val="006A1DD8"/>
    <w:rsid w:val="006A3D35"/>
    <w:rsid w:val="006B11B9"/>
    <w:rsid w:val="006B11F1"/>
    <w:rsid w:val="006B5385"/>
    <w:rsid w:val="006B6F56"/>
    <w:rsid w:val="006C1A77"/>
    <w:rsid w:val="006C4672"/>
    <w:rsid w:val="006C4C82"/>
    <w:rsid w:val="006C5E04"/>
    <w:rsid w:val="006C7131"/>
    <w:rsid w:val="006D185D"/>
    <w:rsid w:val="006D2F32"/>
    <w:rsid w:val="006D32AC"/>
    <w:rsid w:val="006E2B6C"/>
    <w:rsid w:val="006E65AA"/>
    <w:rsid w:val="006F178E"/>
    <w:rsid w:val="006F2F8C"/>
    <w:rsid w:val="006F7FA1"/>
    <w:rsid w:val="0070085E"/>
    <w:rsid w:val="00702C19"/>
    <w:rsid w:val="00710A39"/>
    <w:rsid w:val="0071115A"/>
    <w:rsid w:val="007113D1"/>
    <w:rsid w:val="0071342C"/>
    <w:rsid w:val="00714DFC"/>
    <w:rsid w:val="00715458"/>
    <w:rsid w:val="007213F8"/>
    <w:rsid w:val="007214B7"/>
    <w:rsid w:val="00723700"/>
    <w:rsid w:val="00737B9B"/>
    <w:rsid w:val="00737CD1"/>
    <w:rsid w:val="0074406C"/>
    <w:rsid w:val="00745BA1"/>
    <w:rsid w:val="00745C0F"/>
    <w:rsid w:val="0074732A"/>
    <w:rsid w:val="00753436"/>
    <w:rsid w:val="00765040"/>
    <w:rsid w:val="00770FAF"/>
    <w:rsid w:val="00773D34"/>
    <w:rsid w:val="007742C1"/>
    <w:rsid w:val="0077555C"/>
    <w:rsid w:val="007809D3"/>
    <w:rsid w:val="007831FE"/>
    <w:rsid w:val="0078383B"/>
    <w:rsid w:val="007843F5"/>
    <w:rsid w:val="00786C6F"/>
    <w:rsid w:val="0079090A"/>
    <w:rsid w:val="00791845"/>
    <w:rsid w:val="00791856"/>
    <w:rsid w:val="00792640"/>
    <w:rsid w:val="00793F42"/>
    <w:rsid w:val="0079405E"/>
    <w:rsid w:val="007944A5"/>
    <w:rsid w:val="00797078"/>
    <w:rsid w:val="007A0DF4"/>
    <w:rsid w:val="007A1225"/>
    <w:rsid w:val="007B3EEF"/>
    <w:rsid w:val="007B44BF"/>
    <w:rsid w:val="007B47AD"/>
    <w:rsid w:val="007B734D"/>
    <w:rsid w:val="007C017A"/>
    <w:rsid w:val="007C270A"/>
    <w:rsid w:val="007C28FD"/>
    <w:rsid w:val="007C3A4F"/>
    <w:rsid w:val="007C3EE5"/>
    <w:rsid w:val="007C5473"/>
    <w:rsid w:val="007C575C"/>
    <w:rsid w:val="007D0FA2"/>
    <w:rsid w:val="007D1FF8"/>
    <w:rsid w:val="007D40B2"/>
    <w:rsid w:val="007D5F3A"/>
    <w:rsid w:val="007D6230"/>
    <w:rsid w:val="007D6C91"/>
    <w:rsid w:val="007E2D44"/>
    <w:rsid w:val="007E3536"/>
    <w:rsid w:val="007E5A59"/>
    <w:rsid w:val="007F220B"/>
    <w:rsid w:val="007F6D69"/>
    <w:rsid w:val="007F7641"/>
    <w:rsid w:val="007F78D9"/>
    <w:rsid w:val="00803099"/>
    <w:rsid w:val="00804876"/>
    <w:rsid w:val="008050FA"/>
    <w:rsid w:val="00807F06"/>
    <w:rsid w:val="008240F8"/>
    <w:rsid w:val="00825C7A"/>
    <w:rsid w:val="00833C8D"/>
    <w:rsid w:val="0084539C"/>
    <w:rsid w:val="00845461"/>
    <w:rsid w:val="00847F92"/>
    <w:rsid w:val="00854BD5"/>
    <w:rsid w:val="00855AFC"/>
    <w:rsid w:val="00856E97"/>
    <w:rsid w:val="00860078"/>
    <w:rsid w:val="00860BFC"/>
    <w:rsid w:val="00861B8B"/>
    <w:rsid w:val="00861E42"/>
    <w:rsid w:val="00862520"/>
    <w:rsid w:val="00862E91"/>
    <w:rsid w:val="0086333E"/>
    <w:rsid w:val="00865386"/>
    <w:rsid w:val="00867259"/>
    <w:rsid w:val="00873820"/>
    <w:rsid w:val="0087750A"/>
    <w:rsid w:val="008776DC"/>
    <w:rsid w:val="00882A39"/>
    <w:rsid w:val="00883118"/>
    <w:rsid w:val="00885427"/>
    <w:rsid w:val="00885D3C"/>
    <w:rsid w:val="008905A7"/>
    <w:rsid w:val="008938B5"/>
    <w:rsid w:val="008963C8"/>
    <w:rsid w:val="00896EBB"/>
    <w:rsid w:val="008A139F"/>
    <w:rsid w:val="008A4610"/>
    <w:rsid w:val="008B019D"/>
    <w:rsid w:val="008B179F"/>
    <w:rsid w:val="008B3F6A"/>
    <w:rsid w:val="008B61DE"/>
    <w:rsid w:val="008B7D27"/>
    <w:rsid w:val="008C4AE9"/>
    <w:rsid w:val="008C6EEA"/>
    <w:rsid w:val="008D255E"/>
    <w:rsid w:val="008D2FB5"/>
    <w:rsid w:val="008D58C0"/>
    <w:rsid w:val="008D6B1B"/>
    <w:rsid w:val="008D6C9D"/>
    <w:rsid w:val="008D7308"/>
    <w:rsid w:val="008D7E6E"/>
    <w:rsid w:val="008E44A9"/>
    <w:rsid w:val="008E4C22"/>
    <w:rsid w:val="008E7104"/>
    <w:rsid w:val="008F0AD0"/>
    <w:rsid w:val="008F2346"/>
    <w:rsid w:val="00900353"/>
    <w:rsid w:val="00900C84"/>
    <w:rsid w:val="009019C9"/>
    <w:rsid w:val="00907C5C"/>
    <w:rsid w:val="009102D3"/>
    <w:rsid w:val="00911513"/>
    <w:rsid w:val="00913DA5"/>
    <w:rsid w:val="00914138"/>
    <w:rsid w:val="0091459C"/>
    <w:rsid w:val="0091732B"/>
    <w:rsid w:val="00921304"/>
    <w:rsid w:val="0092325F"/>
    <w:rsid w:val="00927EE8"/>
    <w:rsid w:val="00927FDC"/>
    <w:rsid w:val="00932004"/>
    <w:rsid w:val="00932C16"/>
    <w:rsid w:val="00933BC3"/>
    <w:rsid w:val="00941639"/>
    <w:rsid w:val="00945DA7"/>
    <w:rsid w:val="00953928"/>
    <w:rsid w:val="00954524"/>
    <w:rsid w:val="00954F4F"/>
    <w:rsid w:val="00957313"/>
    <w:rsid w:val="00961AC2"/>
    <w:rsid w:val="0096613F"/>
    <w:rsid w:val="00966F2A"/>
    <w:rsid w:val="00970747"/>
    <w:rsid w:val="00971F74"/>
    <w:rsid w:val="00974897"/>
    <w:rsid w:val="00974EFC"/>
    <w:rsid w:val="009769D3"/>
    <w:rsid w:val="00976B86"/>
    <w:rsid w:val="00987DEE"/>
    <w:rsid w:val="0099225E"/>
    <w:rsid w:val="00992798"/>
    <w:rsid w:val="0099470D"/>
    <w:rsid w:val="00995CAB"/>
    <w:rsid w:val="0099601C"/>
    <w:rsid w:val="009A09DE"/>
    <w:rsid w:val="009A2D6D"/>
    <w:rsid w:val="009A3032"/>
    <w:rsid w:val="009A3EA4"/>
    <w:rsid w:val="009A4D1C"/>
    <w:rsid w:val="009A549C"/>
    <w:rsid w:val="009A77DC"/>
    <w:rsid w:val="009B38FF"/>
    <w:rsid w:val="009B55E6"/>
    <w:rsid w:val="009B6116"/>
    <w:rsid w:val="009C178E"/>
    <w:rsid w:val="009C1F46"/>
    <w:rsid w:val="009C3319"/>
    <w:rsid w:val="009D76AB"/>
    <w:rsid w:val="009E1E86"/>
    <w:rsid w:val="009F00F9"/>
    <w:rsid w:val="009F3955"/>
    <w:rsid w:val="009F506E"/>
    <w:rsid w:val="009F6205"/>
    <w:rsid w:val="00A0006F"/>
    <w:rsid w:val="00A0011A"/>
    <w:rsid w:val="00A01B67"/>
    <w:rsid w:val="00A03504"/>
    <w:rsid w:val="00A05CEB"/>
    <w:rsid w:val="00A063A6"/>
    <w:rsid w:val="00A133C4"/>
    <w:rsid w:val="00A13868"/>
    <w:rsid w:val="00A153EB"/>
    <w:rsid w:val="00A219F0"/>
    <w:rsid w:val="00A21A74"/>
    <w:rsid w:val="00A227AF"/>
    <w:rsid w:val="00A24209"/>
    <w:rsid w:val="00A27B62"/>
    <w:rsid w:val="00A44991"/>
    <w:rsid w:val="00A45005"/>
    <w:rsid w:val="00A46E0D"/>
    <w:rsid w:val="00A55147"/>
    <w:rsid w:val="00A55E47"/>
    <w:rsid w:val="00A60159"/>
    <w:rsid w:val="00A67550"/>
    <w:rsid w:val="00A67567"/>
    <w:rsid w:val="00A755BB"/>
    <w:rsid w:val="00A83D3E"/>
    <w:rsid w:val="00A86D73"/>
    <w:rsid w:val="00A916B7"/>
    <w:rsid w:val="00AA39C6"/>
    <w:rsid w:val="00AA7628"/>
    <w:rsid w:val="00AA7641"/>
    <w:rsid w:val="00AB0013"/>
    <w:rsid w:val="00AB2108"/>
    <w:rsid w:val="00AB2BC7"/>
    <w:rsid w:val="00AC1971"/>
    <w:rsid w:val="00AC1C8E"/>
    <w:rsid w:val="00AC2190"/>
    <w:rsid w:val="00AC251B"/>
    <w:rsid w:val="00AC779E"/>
    <w:rsid w:val="00AD2FBA"/>
    <w:rsid w:val="00AD3332"/>
    <w:rsid w:val="00AD36BC"/>
    <w:rsid w:val="00AD47D6"/>
    <w:rsid w:val="00AD506D"/>
    <w:rsid w:val="00AE1162"/>
    <w:rsid w:val="00AE319A"/>
    <w:rsid w:val="00AE366A"/>
    <w:rsid w:val="00AE5D25"/>
    <w:rsid w:val="00AE6585"/>
    <w:rsid w:val="00AF01BD"/>
    <w:rsid w:val="00AF21CE"/>
    <w:rsid w:val="00AF4A52"/>
    <w:rsid w:val="00AF7467"/>
    <w:rsid w:val="00AF7869"/>
    <w:rsid w:val="00B00349"/>
    <w:rsid w:val="00B02013"/>
    <w:rsid w:val="00B0432C"/>
    <w:rsid w:val="00B07EA7"/>
    <w:rsid w:val="00B07FC9"/>
    <w:rsid w:val="00B13233"/>
    <w:rsid w:val="00B16489"/>
    <w:rsid w:val="00B16492"/>
    <w:rsid w:val="00B16FFE"/>
    <w:rsid w:val="00B2466D"/>
    <w:rsid w:val="00B307CE"/>
    <w:rsid w:val="00B31381"/>
    <w:rsid w:val="00B40697"/>
    <w:rsid w:val="00B40716"/>
    <w:rsid w:val="00B4252E"/>
    <w:rsid w:val="00B43163"/>
    <w:rsid w:val="00B45041"/>
    <w:rsid w:val="00B45725"/>
    <w:rsid w:val="00B46368"/>
    <w:rsid w:val="00B50E82"/>
    <w:rsid w:val="00B5340F"/>
    <w:rsid w:val="00B53A17"/>
    <w:rsid w:val="00B54336"/>
    <w:rsid w:val="00B575CF"/>
    <w:rsid w:val="00B6287B"/>
    <w:rsid w:val="00B62E96"/>
    <w:rsid w:val="00B62F3D"/>
    <w:rsid w:val="00B6428D"/>
    <w:rsid w:val="00B679A0"/>
    <w:rsid w:val="00B67BED"/>
    <w:rsid w:val="00B7194A"/>
    <w:rsid w:val="00B73480"/>
    <w:rsid w:val="00B735DF"/>
    <w:rsid w:val="00B85020"/>
    <w:rsid w:val="00B85522"/>
    <w:rsid w:val="00B91075"/>
    <w:rsid w:val="00B910B7"/>
    <w:rsid w:val="00B912B5"/>
    <w:rsid w:val="00B928E9"/>
    <w:rsid w:val="00B93DDA"/>
    <w:rsid w:val="00B93E04"/>
    <w:rsid w:val="00B95870"/>
    <w:rsid w:val="00B969C7"/>
    <w:rsid w:val="00BA138B"/>
    <w:rsid w:val="00BA21CD"/>
    <w:rsid w:val="00BA690C"/>
    <w:rsid w:val="00BB12DF"/>
    <w:rsid w:val="00BB14B6"/>
    <w:rsid w:val="00BB1C3D"/>
    <w:rsid w:val="00BB2F79"/>
    <w:rsid w:val="00BB64C9"/>
    <w:rsid w:val="00BB7941"/>
    <w:rsid w:val="00BC24AC"/>
    <w:rsid w:val="00BC45E7"/>
    <w:rsid w:val="00BD37E2"/>
    <w:rsid w:val="00BD4127"/>
    <w:rsid w:val="00BD4E3F"/>
    <w:rsid w:val="00BE2054"/>
    <w:rsid w:val="00BE40F4"/>
    <w:rsid w:val="00BE76D7"/>
    <w:rsid w:val="00BF0492"/>
    <w:rsid w:val="00BF05CA"/>
    <w:rsid w:val="00BF4E0E"/>
    <w:rsid w:val="00BF4FFA"/>
    <w:rsid w:val="00C10A61"/>
    <w:rsid w:val="00C1781E"/>
    <w:rsid w:val="00C20614"/>
    <w:rsid w:val="00C20BF9"/>
    <w:rsid w:val="00C20FC2"/>
    <w:rsid w:val="00C21F5B"/>
    <w:rsid w:val="00C22B61"/>
    <w:rsid w:val="00C233F9"/>
    <w:rsid w:val="00C36FBF"/>
    <w:rsid w:val="00C372B2"/>
    <w:rsid w:val="00C42D0D"/>
    <w:rsid w:val="00C44DEE"/>
    <w:rsid w:val="00C45D8B"/>
    <w:rsid w:val="00C46D2D"/>
    <w:rsid w:val="00C521FD"/>
    <w:rsid w:val="00C52691"/>
    <w:rsid w:val="00C52B4C"/>
    <w:rsid w:val="00C5437A"/>
    <w:rsid w:val="00C56F1B"/>
    <w:rsid w:val="00C57324"/>
    <w:rsid w:val="00C61DB6"/>
    <w:rsid w:val="00C63089"/>
    <w:rsid w:val="00C67DD6"/>
    <w:rsid w:val="00C714C9"/>
    <w:rsid w:val="00C71B50"/>
    <w:rsid w:val="00C726AA"/>
    <w:rsid w:val="00C73349"/>
    <w:rsid w:val="00C734C5"/>
    <w:rsid w:val="00C758A2"/>
    <w:rsid w:val="00C765A9"/>
    <w:rsid w:val="00C76B35"/>
    <w:rsid w:val="00C76F45"/>
    <w:rsid w:val="00C81937"/>
    <w:rsid w:val="00C85633"/>
    <w:rsid w:val="00C8759B"/>
    <w:rsid w:val="00C9250F"/>
    <w:rsid w:val="00C94CA5"/>
    <w:rsid w:val="00C962BB"/>
    <w:rsid w:val="00CA2735"/>
    <w:rsid w:val="00CA42C9"/>
    <w:rsid w:val="00CA79CC"/>
    <w:rsid w:val="00CB2D85"/>
    <w:rsid w:val="00CB4992"/>
    <w:rsid w:val="00CC007D"/>
    <w:rsid w:val="00CC2EFB"/>
    <w:rsid w:val="00CC67CC"/>
    <w:rsid w:val="00CC7867"/>
    <w:rsid w:val="00CD459B"/>
    <w:rsid w:val="00CD4C88"/>
    <w:rsid w:val="00CD6681"/>
    <w:rsid w:val="00CD7835"/>
    <w:rsid w:val="00CD78CD"/>
    <w:rsid w:val="00CE0197"/>
    <w:rsid w:val="00CE2E23"/>
    <w:rsid w:val="00CE3334"/>
    <w:rsid w:val="00CE6535"/>
    <w:rsid w:val="00CF1410"/>
    <w:rsid w:val="00CF39DB"/>
    <w:rsid w:val="00CF3F83"/>
    <w:rsid w:val="00CF70B1"/>
    <w:rsid w:val="00CF7AE8"/>
    <w:rsid w:val="00D01955"/>
    <w:rsid w:val="00D023EB"/>
    <w:rsid w:val="00D033F4"/>
    <w:rsid w:val="00D03F3A"/>
    <w:rsid w:val="00D04E8C"/>
    <w:rsid w:val="00D134F5"/>
    <w:rsid w:val="00D17C82"/>
    <w:rsid w:val="00D23AB2"/>
    <w:rsid w:val="00D2466E"/>
    <w:rsid w:val="00D34F90"/>
    <w:rsid w:val="00D40CA7"/>
    <w:rsid w:val="00D422A0"/>
    <w:rsid w:val="00D42D6B"/>
    <w:rsid w:val="00D44C01"/>
    <w:rsid w:val="00D47B10"/>
    <w:rsid w:val="00D52611"/>
    <w:rsid w:val="00D52E34"/>
    <w:rsid w:val="00D54CBD"/>
    <w:rsid w:val="00D565FF"/>
    <w:rsid w:val="00D6151D"/>
    <w:rsid w:val="00D63987"/>
    <w:rsid w:val="00D63C01"/>
    <w:rsid w:val="00D66E99"/>
    <w:rsid w:val="00D711CB"/>
    <w:rsid w:val="00D72212"/>
    <w:rsid w:val="00D75CA9"/>
    <w:rsid w:val="00D771CC"/>
    <w:rsid w:val="00D77461"/>
    <w:rsid w:val="00D776DC"/>
    <w:rsid w:val="00D77C23"/>
    <w:rsid w:val="00D828A1"/>
    <w:rsid w:val="00D864FE"/>
    <w:rsid w:val="00D8721C"/>
    <w:rsid w:val="00D9066A"/>
    <w:rsid w:val="00D907BD"/>
    <w:rsid w:val="00D950EF"/>
    <w:rsid w:val="00DA0ABE"/>
    <w:rsid w:val="00DA4F4C"/>
    <w:rsid w:val="00DA5890"/>
    <w:rsid w:val="00DB281F"/>
    <w:rsid w:val="00DB47D6"/>
    <w:rsid w:val="00DB4E4A"/>
    <w:rsid w:val="00DB5889"/>
    <w:rsid w:val="00DB6752"/>
    <w:rsid w:val="00DC02E6"/>
    <w:rsid w:val="00DC6A7E"/>
    <w:rsid w:val="00DC6BDE"/>
    <w:rsid w:val="00DD0E19"/>
    <w:rsid w:val="00DD17A4"/>
    <w:rsid w:val="00DD5DC2"/>
    <w:rsid w:val="00DD6130"/>
    <w:rsid w:val="00DE596C"/>
    <w:rsid w:val="00DF7830"/>
    <w:rsid w:val="00E00C44"/>
    <w:rsid w:val="00E02A02"/>
    <w:rsid w:val="00E02A6C"/>
    <w:rsid w:val="00E03C0E"/>
    <w:rsid w:val="00E10C8B"/>
    <w:rsid w:val="00E11D88"/>
    <w:rsid w:val="00E11DD5"/>
    <w:rsid w:val="00E11E4C"/>
    <w:rsid w:val="00E13B6F"/>
    <w:rsid w:val="00E15FC9"/>
    <w:rsid w:val="00E17050"/>
    <w:rsid w:val="00E21F65"/>
    <w:rsid w:val="00E23742"/>
    <w:rsid w:val="00E305C1"/>
    <w:rsid w:val="00E3111E"/>
    <w:rsid w:val="00E34BB5"/>
    <w:rsid w:val="00E35534"/>
    <w:rsid w:val="00E35CD9"/>
    <w:rsid w:val="00E35FB4"/>
    <w:rsid w:val="00E40173"/>
    <w:rsid w:val="00E42495"/>
    <w:rsid w:val="00E425E6"/>
    <w:rsid w:val="00E4286A"/>
    <w:rsid w:val="00E44EA4"/>
    <w:rsid w:val="00E45AA7"/>
    <w:rsid w:val="00E46641"/>
    <w:rsid w:val="00E525A6"/>
    <w:rsid w:val="00E52623"/>
    <w:rsid w:val="00E621E0"/>
    <w:rsid w:val="00E638AA"/>
    <w:rsid w:val="00E63B94"/>
    <w:rsid w:val="00E6442D"/>
    <w:rsid w:val="00E672A0"/>
    <w:rsid w:val="00E723BC"/>
    <w:rsid w:val="00E733E8"/>
    <w:rsid w:val="00E836BF"/>
    <w:rsid w:val="00E9310E"/>
    <w:rsid w:val="00E93278"/>
    <w:rsid w:val="00E93886"/>
    <w:rsid w:val="00E943C0"/>
    <w:rsid w:val="00E94876"/>
    <w:rsid w:val="00E96829"/>
    <w:rsid w:val="00EA0903"/>
    <w:rsid w:val="00EA0D17"/>
    <w:rsid w:val="00EA2C72"/>
    <w:rsid w:val="00EB0930"/>
    <w:rsid w:val="00EB57A9"/>
    <w:rsid w:val="00EC70A1"/>
    <w:rsid w:val="00ED2108"/>
    <w:rsid w:val="00ED379B"/>
    <w:rsid w:val="00ED77ED"/>
    <w:rsid w:val="00EE0480"/>
    <w:rsid w:val="00EE313C"/>
    <w:rsid w:val="00EE6548"/>
    <w:rsid w:val="00EF1267"/>
    <w:rsid w:val="00EF171E"/>
    <w:rsid w:val="00EF4F26"/>
    <w:rsid w:val="00EF6F6B"/>
    <w:rsid w:val="00F03510"/>
    <w:rsid w:val="00F041B1"/>
    <w:rsid w:val="00F10025"/>
    <w:rsid w:val="00F10071"/>
    <w:rsid w:val="00F1128D"/>
    <w:rsid w:val="00F1167A"/>
    <w:rsid w:val="00F16E06"/>
    <w:rsid w:val="00F21403"/>
    <w:rsid w:val="00F25ED6"/>
    <w:rsid w:val="00F26680"/>
    <w:rsid w:val="00F27410"/>
    <w:rsid w:val="00F314CE"/>
    <w:rsid w:val="00F35D83"/>
    <w:rsid w:val="00F36117"/>
    <w:rsid w:val="00F37D6F"/>
    <w:rsid w:val="00F43DF5"/>
    <w:rsid w:val="00F51DED"/>
    <w:rsid w:val="00F604FC"/>
    <w:rsid w:val="00F612F9"/>
    <w:rsid w:val="00F628E4"/>
    <w:rsid w:val="00F6461D"/>
    <w:rsid w:val="00F664BA"/>
    <w:rsid w:val="00F7074B"/>
    <w:rsid w:val="00F726D0"/>
    <w:rsid w:val="00F7498E"/>
    <w:rsid w:val="00F75D02"/>
    <w:rsid w:val="00F802A5"/>
    <w:rsid w:val="00F82901"/>
    <w:rsid w:val="00F834B1"/>
    <w:rsid w:val="00F83927"/>
    <w:rsid w:val="00F842C6"/>
    <w:rsid w:val="00F915F0"/>
    <w:rsid w:val="00F91C03"/>
    <w:rsid w:val="00F9241D"/>
    <w:rsid w:val="00F93B5E"/>
    <w:rsid w:val="00F94AD7"/>
    <w:rsid w:val="00FA0BD5"/>
    <w:rsid w:val="00FA3E60"/>
    <w:rsid w:val="00FA6F5F"/>
    <w:rsid w:val="00FB33F6"/>
    <w:rsid w:val="00FB4D38"/>
    <w:rsid w:val="00FB67E7"/>
    <w:rsid w:val="00FC484B"/>
    <w:rsid w:val="00FC4B00"/>
    <w:rsid w:val="00FC5684"/>
    <w:rsid w:val="00FC5CD3"/>
    <w:rsid w:val="00FD0A47"/>
    <w:rsid w:val="00FD47F9"/>
    <w:rsid w:val="00FD6D64"/>
    <w:rsid w:val="00FD71CD"/>
    <w:rsid w:val="00FE347E"/>
    <w:rsid w:val="00FF09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1C3C"/>
  <w15:docId w15:val="{16B22749-5726-4CCA-BC98-78641882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numbering" w:customStyle="1" w:styleId="Aucuneliste1">
    <w:name w:val="Aucune liste1"/>
    <w:next w:val="Aucuneliste"/>
    <w:uiPriority w:val="99"/>
    <w:semiHidden/>
    <w:unhideWhenUsed/>
    <w:rsid w:val="00C57324"/>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C57324"/>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numbering" w:customStyle="1" w:styleId="Aucuneliste2">
    <w:name w:val="Aucune liste2"/>
    <w:next w:val="Aucuneliste"/>
    <w:uiPriority w:val="99"/>
    <w:semiHidden/>
    <w:unhideWhenUsed/>
    <w:rsid w:val="00C57324"/>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C57324"/>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ate2">
    <w:name w:val="Date2"/>
    <w:basedOn w:val="Policepardfaut"/>
    <w:rsid w:val="00932C16"/>
  </w:style>
  <w:style w:type="paragraph" w:customStyle="1" w:styleId="Texteprformat">
    <w:name w:val="Texte préformaté"/>
    <w:basedOn w:val="Normal"/>
    <w:qFormat/>
    <w:rsid w:val="002E4893"/>
    <w:rPr>
      <w:rFonts w:ascii="Liberation Mono" w:eastAsia="Nimbus Mono L" w:hAnsi="Liberation Mono" w:cs="Liberation Mono"/>
      <w:color w:val="00000A"/>
      <w:sz w:val="20"/>
      <w:szCs w:val="20"/>
      <w:lang w:bidi="hi-IN"/>
    </w:rPr>
  </w:style>
  <w:style w:type="character" w:customStyle="1" w:styleId="a-size-extra-large">
    <w:name w:val="a-size-extra-large"/>
    <w:basedOn w:val="Policepardfaut"/>
    <w:rsid w:val="00F7074B"/>
  </w:style>
  <w:style w:type="paragraph" w:customStyle="1" w:styleId="titre0">
    <w:name w:val="titre"/>
    <w:basedOn w:val="Normal"/>
    <w:rsid w:val="00A27B62"/>
    <w:pPr>
      <w:spacing w:before="100" w:beforeAutospacing="1" w:after="100" w:afterAutospacing="1"/>
    </w:pPr>
    <w:rPr>
      <w:rFonts w:eastAsia="Times New Roman"/>
      <w:lang w:eastAsia="fr-FR"/>
    </w:rPr>
  </w:style>
  <w:style w:type="character" w:customStyle="1" w:styleId="1">
    <w:name w:val="تاريخ1"/>
    <w:basedOn w:val="Policepardfaut"/>
    <w:rsid w:val="001D78AC"/>
  </w:style>
  <w:style w:type="character" w:customStyle="1" w:styleId="q4iawc">
    <w:name w:val="q4iawc"/>
    <w:basedOn w:val="Policepardfaut"/>
    <w:rsid w:val="001D78AC"/>
  </w:style>
  <w:style w:type="character" w:customStyle="1" w:styleId="viiyi">
    <w:name w:val="viiyi"/>
    <w:basedOn w:val="Policepardfaut"/>
    <w:rsid w:val="001D78AC"/>
  </w:style>
  <w:style w:type="character" w:customStyle="1" w:styleId="contribution">
    <w:name w:val="contribution"/>
    <w:basedOn w:val="Policepardfaut"/>
    <w:rsid w:val="001D78AC"/>
  </w:style>
  <w:style w:type="character" w:customStyle="1" w:styleId="markedcontent">
    <w:name w:val="markedcontent"/>
    <w:basedOn w:val="Policepardfaut"/>
    <w:rsid w:val="001D78AC"/>
  </w:style>
  <w:style w:type="character" w:customStyle="1" w:styleId="fontstyle01">
    <w:name w:val="fontstyle01"/>
    <w:basedOn w:val="Policepardfaut"/>
    <w:rsid w:val="00B910B7"/>
    <w:rPr>
      <w:rFonts w:ascii="Cambria" w:hAnsi="Cambria" w:hint="default"/>
      <w:b w:val="0"/>
      <w:bCs w:val="0"/>
      <w:i w:val="0"/>
      <w:iCs w:val="0"/>
      <w:color w:val="000000"/>
      <w:sz w:val="22"/>
      <w:szCs w:val="22"/>
    </w:rPr>
  </w:style>
  <w:style w:type="character" w:customStyle="1" w:styleId="tlid-translation">
    <w:name w:val="tlid-translation"/>
    <w:basedOn w:val="Policepardfaut"/>
    <w:rsid w:val="00284E7E"/>
  </w:style>
  <w:style w:type="character" w:customStyle="1" w:styleId="addmd">
    <w:name w:val="addmd"/>
    <w:basedOn w:val="Policepardfaut"/>
    <w:rsid w:val="00E93886"/>
  </w:style>
  <w:style w:type="character" w:customStyle="1" w:styleId="Date3">
    <w:name w:val="Date3"/>
    <w:basedOn w:val="Policepardfaut"/>
    <w:rsid w:val="00E11E4C"/>
  </w:style>
  <w:style w:type="table" w:customStyle="1" w:styleId="Tableausimple11">
    <w:name w:val="Tableau simple 11"/>
    <w:basedOn w:val="TableauNormal"/>
    <w:uiPriority w:val="41"/>
    <w:qFormat/>
    <w:rsid w:val="00BF4E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Grid1"/>
    <w:qFormat/>
    <w:rsid w:val="00954F4F"/>
    <w:pPr>
      <w:suppressAutoHyphens/>
      <w:spacing w:after="0" w:line="240" w:lineRule="auto"/>
    </w:pPr>
    <w:rPr>
      <w:rFonts w:eastAsia="SimSun"/>
      <w:sz w:val="20"/>
      <w:szCs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458911867">
      <w:bodyDiv w:val="1"/>
      <w:marLeft w:val="0"/>
      <w:marRight w:val="0"/>
      <w:marTop w:val="0"/>
      <w:marBottom w:val="0"/>
      <w:divBdr>
        <w:top w:val="none" w:sz="0" w:space="0" w:color="auto"/>
        <w:left w:val="none" w:sz="0" w:space="0" w:color="auto"/>
        <w:bottom w:val="none" w:sz="0" w:space="0" w:color="auto"/>
        <w:right w:val="none" w:sz="0" w:space="0" w:color="auto"/>
      </w:divBdr>
    </w:div>
    <w:div w:id="514737071">
      <w:bodyDiv w:val="1"/>
      <w:marLeft w:val="0"/>
      <w:marRight w:val="0"/>
      <w:marTop w:val="0"/>
      <w:marBottom w:val="0"/>
      <w:divBdr>
        <w:top w:val="none" w:sz="0" w:space="0" w:color="auto"/>
        <w:left w:val="none" w:sz="0" w:space="0" w:color="auto"/>
        <w:bottom w:val="none" w:sz="0" w:space="0" w:color="auto"/>
        <w:right w:val="none" w:sz="0" w:space="0" w:color="auto"/>
      </w:divBdr>
    </w:div>
    <w:div w:id="737167525">
      <w:bodyDiv w:val="1"/>
      <w:marLeft w:val="0"/>
      <w:marRight w:val="0"/>
      <w:marTop w:val="0"/>
      <w:marBottom w:val="0"/>
      <w:divBdr>
        <w:top w:val="none" w:sz="0" w:space="0" w:color="auto"/>
        <w:left w:val="none" w:sz="0" w:space="0" w:color="auto"/>
        <w:bottom w:val="none" w:sz="0" w:space="0" w:color="auto"/>
        <w:right w:val="none" w:sz="0" w:space="0" w:color="auto"/>
      </w:divBdr>
    </w:div>
    <w:div w:id="828063632">
      <w:bodyDiv w:val="1"/>
      <w:marLeft w:val="0"/>
      <w:marRight w:val="0"/>
      <w:marTop w:val="0"/>
      <w:marBottom w:val="0"/>
      <w:divBdr>
        <w:top w:val="none" w:sz="0" w:space="0" w:color="auto"/>
        <w:left w:val="none" w:sz="0" w:space="0" w:color="auto"/>
        <w:bottom w:val="none" w:sz="0" w:space="0" w:color="auto"/>
        <w:right w:val="none" w:sz="0" w:space="0" w:color="auto"/>
      </w:divBdr>
      <w:divsChild>
        <w:div w:id="51470817">
          <w:marLeft w:val="0"/>
          <w:marRight w:val="0"/>
          <w:marTop w:val="0"/>
          <w:marBottom w:val="0"/>
          <w:divBdr>
            <w:top w:val="none" w:sz="0" w:space="0" w:color="auto"/>
            <w:left w:val="none" w:sz="0" w:space="0" w:color="auto"/>
            <w:bottom w:val="none" w:sz="0" w:space="0" w:color="auto"/>
            <w:right w:val="none" w:sz="0" w:space="0" w:color="auto"/>
          </w:divBdr>
        </w:div>
        <w:div w:id="463699240">
          <w:marLeft w:val="0"/>
          <w:marRight w:val="0"/>
          <w:marTop w:val="0"/>
          <w:marBottom w:val="0"/>
          <w:divBdr>
            <w:top w:val="none" w:sz="0" w:space="0" w:color="auto"/>
            <w:left w:val="none" w:sz="0" w:space="0" w:color="auto"/>
            <w:bottom w:val="none" w:sz="0" w:space="0" w:color="auto"/>
            <w:right w:val="none" w:sz="0" w:space="0" w:color="auto"/>
          </w:divBdr>
        </w:div>
        <w:div w:id="949045923">
          <w:marLeft w:val="0"/>
          <w:marRight w:val="0"/>
          <w:marTop w:val="0"/>
          <w:marBottom w:val="0"/>
          <w:divBdr>
            <w:top w:val="none" w:sz="0" w:space="0" w:color="auto"/>
            <w:left w:val="none" w:sz="0" w:space="0" w:color="auto"/>
            <w:bottom w:val="none" w:sz="0" w:space="0" w:color="auto"/>
            <w:right w:val="none" w:sz="0" w:space="0" w:color="auto"/>
          </w:divBdr>
          <w:divsChild>
            <w:div w:id="227545638">
              <w:marLeft w:val="0"/>
              <w:marRight w:val="0"/>
              <w:marTop w:val="0"/>
              <w:marBottom w:val="0"/>
              <w:divBdr>
                <w:top w:val="none" w:sz="0" w:space="0" w:color="auto"/>
                <w:left w:val="none" w:sz="0" w:space="0" w:color="auto"/>
                <w:bottom w:val="none" w:sz="0" w:space="0" w:color="auto"/>
                <w:right w:val="none" w:sz="0" w:space="0" w:color="auto"/>
              </w:divBdr>
            </w:div>
          </w:divsChild>
        </w:div>
        <w:div w:id="1219241087">
          <w:marLeft w:val="0"/>
          <w:marRight w:val="0"/>
          <w:marTop w:val="0"/>
          <w:marBottom w:val="0"/>
          <w:divBdr>
            <w:top w:val="none" w:sz="0" w:space="0" w:color="auto"/>
            <w:left w:val="none" w:sz="0" w:space="0" w:color="auto"/>
            <w:bottom w:val="none" w:sz="0" w:space="0" w:color="auto"/>
            <w:right w:val="none" w:sz="0" w:space="0" w:color="auto"/>
          </w:divBdr>
          <w:divsChild>
            <w:div w:id="1935358064">
              <w:marLeft w:val="0"/>
              <w:marRight w:val="0"/>
              <w:marTop w:val="0"/>
              <w:marBottom w:val="0"/>
              <w:divBdr>
                <w:top w:val="none" w:sz="0" w:space="0" w:color="auto"/>
                <w:left w:val="none" w:sz="0" w:space="0" w:color="auto"/>
                <w:bottom w:val="none" w:sz="0" w:space="0" w:color="auto"/>
                <w:right w:val="none" w:sz="0" w:space="0" w:color="auto"/>
              </w:divBdr>
              <w:divsChild>
                <w:div w:id="3557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8515">
          <w:marLeft w:val="0"/>
          <w:marRight w:val="0"/>
          <w:marTop w:val="0"/>
          <w:marBottom w:val="0"/>
          <w:divBdr>
            <w:top w:val="none" w:sz="0" w:space="0" w:color="auto"/>
            <w:left w:val="none" w:sz="0" w:space="0" w:color="auto"/>
            <w:bottom w:val="none" w:sz="0" w:space="0" w:color="auto"/>
            <w:right w:val="none" w:sz="0" w:space="0" w:color="auto"/>
          </w:divBdr>
        </w:div>
      </w:divsChild>
    </w:div>
    <w:div w:id="1008142494">
      <w:bodyDiv w:val="1"/>
      <w:marLeft w:val="0"/>
      <w:marRight w:val="0"/>
      <w:marTop w:val="0"/>
      <w:marBottom w:val="0"/>
      <w:divBdr>
        <w:top w:val="none" w:sz="0" w:space="0" w:color="auto"/>
        <w:left w:val="none" w:sz="0" w:space="0" w:color="auto"/>
        <w:bottom w:val="none" w:sz="0" w:space="0" w:color="auto"/>
        <w:right w:val="none" w:sz="0" w:space="0" w:color="auto"/>
      </w:divBdr>
    </w:div>
    <w:div w:id="1081558716">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679387862">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s.python.org/fr/3/" TargetMode="External"/><Relationship Id="rId26" Type="http://schemas.openxmlformats.org/officeDocument/2006/relationships/hyperlink" Target="https://www.amazon.fr/Christian-Tavernier/e/B004MQAVBG/ref=dp_byline_cont_book_1" TargetMode="External"/><Relationship Id="rId39" Type="http://schemas.openxmlformats.org/officeDocument/2006/relationships/hyperlink" Target="http://processs.free.fr/Pages/VersionWeb.php?page=7423" TargetMode="External"/><Relationship Id="rId21" Type="http://schemas.openxmlformats.org/officeDocument/2006/relationships/hyperlink" Target="https://www.microchip.com/doclisting/TechDoc.aspx?type=ReferenceManuals" TargetMode="External"/><Relationship Id="rId34" Type="http://schemas.openxmlformats.org/officeDocument/2006/relationships/hyperlink" Target="http://processs.free.fr/Pages/VersionWeb.php?page=7423" TargetMode="External"/><Relationship Id="rId42" Type="http://schemas.openxmlformats.org/officeDocument/2006/relationships/hyperlink" Target="http://processs.free.fr/Pages/VersionWeb.php?page=7423" TargetMode="External"/><Relationship Id="rId47" Type="http://schemas.openxmlformats.org/officeDocument/2006/relationships/hyperlink" Target="http://processs.free.fr/Pages/VersionWeb.php?page=7423" TargetMode="External"/><Relationship Id="rId50" Type="http://schemas.openxmlformats.org/officeDocument/2006/relationships/hyperlink" Target="https://www.cogep.com/fr/gmao/" TargetMode="External"/><Relationship Id="rId55" Type="http://schemas.openxmlformats.org/officeDocument/2006/relationships/hyperlink" Target="http://www.cder.dz/spip.php?article144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c-etudiant.fr/Sciences/Physique/Cours-Introduction-a-la-Metrologie-Industrielle-8223.htmlFM" TargetMode="External"/><Relationship Id="rId20" Type="http://schemas.openxmlformats.org/officeDocument/2006/relationships/hyperlink" Target="https://www.w3schools.com/python/" TargetMode="External"/><Relationship Id="rId29" Type="http://schemas.openxmlformats.org/officeDocument/2006/relationships/hyperlink" Target="http://www.app.asso.fr/" TargetMode="External"/><Relationship Id="rId41" Type="http://schemas.openxmlformats.org/officeDocument/2006/relationships/hyperlink" Target="http://processs.free.fr/Pages/VersionWeb.php?page=7423" TargetMode="External"/><Relationship Id="rId54" Type="http://schemas.openxmlformats.org/officeDocument/2006/relationships/hyperlink" Target="http://www.eyrolles.com/Accueil/Editeur/6/eyrolles.php" TargetMode="External"/><Relationship Id="rId62" Type="http://schemas.openxmlformats.org/officeDocument/2006/relationships/hyperlink" Target="http://www.as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https://www.amazon.fr/S%C3%A9bastien-Moutault/e/B004MO4XBW/ref=dp_byline_cont_book_2" TargetMode="External"/><Relationship Id="rId32" Type="http://schemas.openxmlformats.org/officeDocument/2006/relationships/hyperlink" Target="http://www.technologuepro.com/cours-genie-electrique/cours-27-capteurs-actionneurs-instrumentation/" TargetMode="External"/><Relationship Id="rId37" Type="http://schemas.openxmlformats.org/officeDocument/2006/relationships/hyperlink" Target="http://processs.free.fr/Pages/VersionWeb.php?page=7423" TargetMode="External"/><Relationship Id="rId40" Type="http://schemas.openxmlformats.org/officeDocument/2006/relationships/hyperlink" Target="http://processs.free.fr/Pages/VersionWeb.php?page=7423" TargetMode="External"/><Relationship Id="rId45" Type="http://schemas.openxmlformats.org/officeDocument/2006/relationships/hyperlink" Target="http://processs.free.fr/Pages/VersionWeb.php?page=7423" TargetMode="External"/><Relationship Id="rId53" Type="http://schemas.openxmlformats.org/officeDocument/2006/relationships/hyperlink" Target="http://www.eyrolles.com/Accueil/Auteur/emmanuel-riolet-78587" TargetMode="External"/><Relationship Id="rId58" Type="http://schemas.openxmlformats.org/officeDocument/2006/relationships/hyperlink" Target="http://www-civa.cea.fr/" TargetMode="External"/><Relationship Id="rId5" Type="http://schemas.openxmlformats.org/officeDocument/2006/relationships/webSettings" Target="webSettings.xml"/><Relationship Id="rId15" Type="http://schemas.openxmlformats.org/officeDocument/2006/relationships/hyperlink" Target="https://langloisp.users.greyc.fr/metrologie/cm/index.html" TargetMode="External"/><Relationship Id="rId23" Type="http://schemas.openxmlformats.org/officeDocument/2006/relationships/hyperlink" Target="https://www.amazon.fr/Jacques-Weber/e/B004N2YHY6/ref=dp_byline_cont_book_1" TargetMode="External"/><Relationship Id="rId28" Type="http://schemas.openxmlformats.org/officeDocument/2006/relationships/hyperlink" Target="https://www.mesrs.dz/documents/12221/26200/Charte+fran__ais+d__f.pdf/50d6de61-aabd-4829-84b3-8302b790bdce" TargetMode="External"/><Relationship Id="rId36" Type="http://schemas.openxmlformats.org/officeDocument/2006/relationships/hyperlink" Target="http://processs.free.fr/Pages/VersionWeb.php?page=7423" TargetMode="External"/><Relationship Id="rId49" Type="http://schemas.openxmlformats.org/officeDocument/2006/relationships/hyperlink" Target="https://www.unitheque.com/regulation-industrielle/technique-et-ingenierie/dunod/Livre/148332" TargetMode="External"/><Relationship Id="rId57" Type="http://schemas.openxmlformats.org/officeDocument/2006/relationships/hyperlink" Target="http://www.efndt.org/" TargetMode="External"/><Relationship Id="rId61" Type="http://schemas.openxmlformats.org/officeDocument/2006/relationships/hyperlink" Target="http://www.ecnd-pdl.fr" TargetMode="External"/><Relationship Id="rId10" Type="http://schemas.openxmlformats.org/officeDocument/2006/relationships/oleObject" Target="embeddings/oleObject2.bin"/><Relationship Id="rId19" Type="http://schemas.openxmlformats.org/officeDocument/2006/relationships/hyperlink" Target="https://www.codecademy.com/learn/learn-python-3" TargetMode="External"/><Relationship Id="rId31" Type="http://schemas.openxmlformats.org/officeDocument/2006/relationships/hyperlink" Target="https://infoscience.epfl.ch/record/32233/files/EPFL_TH1756.pdf" TargetMode="External"/><Relationship Id="rId44" Type="http://schemas.openxmlformats.org/officeDocument/2006/relationships/hyperlink" Target="http://processs.free.fr/Pages/VersionWeb.php?page=7423" TargetMode="External"/><Relationship Id="rId52" Type="http://schemas.openxmlformats.org/officeDocument/2006/relationships/hyperlink" Target="http://www.eyrolles.com/BTP/Livre/les-energies-renouvelables-9782130592303" TargetMode="External"/><Relationship Id="rId60" Type="http://schemas.openxmlformats.org/officeDocument/2006/relationships/hyperlink" Target="http://www.precend.f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s://www.microchip.com/doclisting/TechDoc.aspx?type=ReferenceManuals" TargetMode="External"/><Relationship Id="rId27" Type="http://schemas.openxmlformats.org/officeDocument/2006/relationships/hyperlink" Target="http://www.wipo.int/" TargetMode="External"/><Relationship Id="rId30" Type="http://schemas.openxmlformats.org/officeDocument/2006/relationships/hyperlink" Target="http://ressources.univ-rennes2.fr/propriete-intellectuelle/cours-2-54.html" TargetMode="External"/><Relationship Id="rId35" Type="http://schemas.openxmlformats.org/officeDocument/2006/relationships/hyperlink" Target="http://processs.free.fr/Pages/VersionWeb.php?page=7423" TargetMode="External"/><Relationship Id="rId43" Type="http://schemas.openxmlformats.org/officeDocument/2006/relationships/hyperlink" Target="http://processs.free.fr/Pages/VersionWeb.php?page=7423" TargetMode="External"/><Relationship Id="rId48" Type="http://schemas.openxmlformats.org/officeDocument/2006/relationships/hyperlink" Target="https://www.unitheque.com/regulation-industrielle/technique-et-ingenierie/dunod/Livre/148332" TargetMode="External"/><Relationship Id="rId56" Type="http://schemas.openxmlformats.org/officeDocument/2006/relationships/hyperlink" Target="http://www.icndt.org/"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hyperlink" Target="https://www.researchgate.net/publication/337744581_NLP_text_mining_V40_-_une_introduction_-_cours_programme_doctoral%20" TargetMode="External"/><Relationship Id="rId25" Type="http://schemas.openxmlformats.org/officeDocument/2006/relationships/hyperlink" Target="https://www.amazon.fr/Maurice-Meaudre/e/B004N8UQDG/ref=dp_byline_cont_book_3" TargetMode="External"/><Relationship Id="rId33" Type="http://schemas.openxmlformats.org/officeDocument/2006/relationships/hyperlink" Target="https://www.qubes.com/fr/usine-du-futur/industrie-du-futur/capteur-intelligent/" TargetMode="External"/><Relationship Id="rId38" Type="http://schemas.openxmlformats.org/officeDocument/2006/relationships/hyperlink" Target="http://processs.free.fr/Pages/VersionWeb.php?page=7423" TargetMode="External"/><Relationship Id="rId46" Type="http://schemas.openxmlformats.org/officeDocument/2006/relationships/hyperlink" Target="http://processs.free.fr/Pages/VersionWeb.php?page=7423" TargetMode="External"/><Relationship Id="rId59" Type="http://schemas.openxmlformats.org/officeDocument/2006/relationships/hyperlink" Target="http://www.cofren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C5B62-BD4F-4FE9-8D8D-DE8F76DC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24925</Words>
  <Characters>137092</Characters>
  <Application>Microsoft Office Word</Application>
  <DocSecurity>0</DocSecurity>
  <Lines>1142</Lines>
  <Paragraphs>323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5</cp:revision>
  <cp:lastPrinted>2022-07-07T20:27:00Z</cp:lastPrinted>
  <dcterms:created xsi:type="dcterms:W3CDTF">2025-05-25T01:05:00Z</dcterms:created>
  <dcterms:modified xsi:type="dcterms:W3CDTF">2025-05-29T18:08:00Z</dcterms:modified>
</cp:coreProperties>
</file>