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C863DE" w:rsidTr="00C863DE">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73.65pt" o:ole="">
                  <v:imagedata r:id="rId8" o:title=""/>
                </v:shape>
                <o:OLEObject Type="Embed" ProgID="PBrush" ShapeID="_x0000_i1025" DrawAspect="Content" ObjectID="_1598554232"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C863DE" w:rsidRDefault="00C863DE"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856C60" w:rsidP="001F2DE5">
            <w:pPr>
              <w:ind w:left="-249"/>
              <w:jc w:val="center"/>
              <w:rPr>
                <w:sz w:val="20"/>
                <w:szCs w:val="20"/>
              </w:rPr>
            </w:pPr>
            <w:r>
              <w:rPr>
                <w:sz w:val="20"/>
                <w:szCs w:val="20"/>
              </w:rPr>
              <w:t>LOGO</w:t>
            </w:r>
          </w:p>
        </w:tc>
      </w:tr>
    </w:tbl>
    <w:p w:rsidR="000E31FC" w:rsidRPr="00FB7261" w:rsidRDefault="00403ABD" w:rsidP="000E31FC">
      <w:pPr>
        <w:rPr>
          <w:rFonts w:ascii="Cambria" w:hAnsi="Cambria"/>
        </w:rPr>
      </w:pPr>
      <w:bookmarkStart w:id="0" w:name="_Toc413532928"/>
      <w:r w:rsidRPr="00403ABD">
        <w:rPr>
          <w:rFonts w:ascii="Cambria" w:hAnsi="Cambria" w:cs="Calibri"/>
          <w:b/>
          <w:bCs/>
          <w:noProof/>
          <w:sz w:val="28"/>
          <w:lang w:eastAsia="fr-FR"/>
        </w:rPr>
        <w:pict>
          <v:rect id="Rectangle 17" o:spid="_x0000_s1026" style="position:absolute;margin-left:-6.75pt;margin-top:-.1pt;width:488.55pt;height:596.7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FB7261" w:rsidRDefault="000E31FC" w:rsidP="000E31FC">
      <w:pPr>
        <w:pStyle w:val="Titre"/>
        <w:rPr>
          <w:rFonts w:ascii="Cambria" w:hAnsi="Cambria" w:cs="Calibri"/>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772357" w:rsidRDefault="00772357" w:rsidP="000E31FC">
      <w:pPr>
        <w:pStyle w:val="Titre"/>
        <w:rPr>
          <w:rFonts w:ascii="Cambria" w:hAnsi="Cambria" w:cs="Calibri"/>
          <w:color w:val="auto"/>
          <w:sz w:val="56"/>
          <w:szCs w:val="56"/>
        </w:rPr>
      </w:pPr>
    </w:p>
    <w:p w:rsidR="000E31FC" w:rsidRPr="00962BE2" w:rsidRDefault="00962BE2" w:rsidP="00962BE2">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0E31FC" w:rsidRDefault="000E31FC" w:rsidP="00E20027">
      <w:pPr>
        <w:pStyle w:val="Titre"/>
        <w:rPr>
          <w:rFonts w:ascii="Cambria" w:hAnsi="Cambria" w:cs="Calibri"/>
          <w:color w:val="auto"/>
          <w:sz w:val="56"/>
          <w:szCs w:val="56"/>
        </w:rPr>
      </w:pPr>
      <w:r w:rsidRPr="00FB7261">
        <w:rPr>
          <w:rFonts w:ascii="Cambria" w:hAnsi="Cambria" w:cs="Calibri"/>
          <w:color w:val="auto"/>
          <w:sz w:val="56"/>
          <w:szCs w:val="56"/>
        </w:rPr>
        <w:t>201</w:t>
      </w:r>
      <w:r w:rsidR="00E20027">
        <w:rPr>
          <w:rFonts w:ascii="Cambria" w:hAnsi="Cambria" w:cs="Calibri"/>
          <w:color w:val="auto"/>
          <w:sz w:val="56"/>
          <w:szCs w:val="56"/>
        </w:rPr>
        <w:t>8</w:t>
      </w:r>
      <w:r w:rsidR="00DC69EC">
        <w:rPr>
          <w:rFonts w:ascii="Cambria" w:hAnsi="Cambria" w:cs="Calibri"/>
          <w:color w:val="auto"/>
          <w:sz w:val="56"/>
          <w:szCs w:val="56"/>
        </w:rPr>
        <w:t>–</w:t>
      </w:r>
      <w:r w:rsidRPr="00FB7261">
        <w:rPr>
          <w:rFonts w:ascii="Cambria" w:hAnsi="Cambria" w:cs="Calibri"/>
          <w:color w:val="auto"/>
          <w:sz w:val="56"/>
          <w:szCs w:val="56"/>
        </w:rPr>
        <w:t xml:space="preserve"> 201</w:t>
      </w:r>
      <w:r w:rsidR="00E20027">
        <w:rPr>
          <w:rFonts w:ascii="Cambria" w:hAnsi="Cambria" w:cs="Calibri"/>
          <w:color w:val="auto"/>
          <w:sz w:val="56"/>
          <w:szCs w:val="56"/>
        </w:rPr>
        <w:t>9</w:t>
      </w:r>
    </w:p>
    <w:p w:rsidR="00DC69EC" w:rsidRPr="00F94227" w:rsidRDefault="00DC69EC" w:rsidP="00E20027">
      <w:pPr>
        <w:pStyle w:val="Titre"/>
        <w:rPr>
          <w:rFonts w:ascii="Cambria" w:hAnsi="Cambria" w:cstheme="minorBidi"/>
          <w:color w:val="auto"/>
          <w:sz w:val="56"/>
          <w:szCs w:val="56"/>
          <w:rtl/>
          <w:lang w:bidi="ar-DZ"/>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772357" w:rsidP="00BF05CA">
            <w:pPr>
              <w:pStyle w:val="Titre"/>
              <w:rPr>
                <w:rFonts w:ascii="Cambria" w:hAnsi="Cambria" w:cs="Calibri"/>
                <w:b w:val="0"/>
                <w:bCs w:val="0"/>
                <w:color w:val="auto"/>
                <w:sz w:val="28"/>
              </w:rPr>
            </w:pPr>
            <w:r>
              <w:rPr>
                <w:rFonts w:ascii="Cambria" w:hAnsi="Cambria" w:cs="Calibri"/>
                <w:color w:val="auto"/>
                <w:sz w:val="52"/>
                <w:szCs w:val="52"/>
              </w:rPr>
              <w:tab/>
            </w:r>
            <w:r w:rsidR="000E31FC"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35578">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C5071F">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0C73A2">
        <w:trPr>
          <w:trHeight w:val="1926"/>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9E33F1" w:rsidP="00B2300A">
            <w:pPr>
              <w:pStyle w:val="Titre"/>
              <w:rPr>
                <w:rFonts w:ascii="Cambria" w:hAnsi="Cambria" w:cs="Calibri"/>
                <w:i/>
                <w:iCs/>
                <w:color w:val="auto"/>
                <w:sz w:val="28"/>
              </w:rPr>
            </w:pPr>
            <w:r>
              <w:rPr>
                <w:rFonts w:ascii="Cambria" w:hAnsi="Cambria" w:cs="Calibri"/>
                <w:i/>
                <w:iCs/>
                <w:color w:val="auto"/>
                <w:sz w:val="28"/>
              </w:rPr>
              <w:t>Télécommunications</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0A0379" w:rsidRPr="00B5340F" w:rsidRDefault="009E33F1" w:rsidP="00856C60">
            <w:pPr>
              <w:pStyle w:val="Titre"/>
              <w:rPr>
                <w:rFonts w:ascii="Cambria" w:hAnsi="Cambria" w:cs="Calibri"/>
                <w:i/>
                <w:iCs/>
                <w:color w:val="auto"/>
                <w:sz w:val="28"/>
              </w:rPr>
            </w:pPr>
            <w:r>
              <w:rPr>
                <w:rFonts w:ascii="Cambria" w:hAnsi="Cambria" w:cs="Calibri"/>
                <w:i/>
                <w:iCs/>
                <w:color w:val="auto"/>
                <w:sz w:val="28"/>
              </w:rPr>
              <w:t>Télécommunications</w:t>
            </w:r>
          </w:p>
        </w:tc>
      </w:tr>
      <w:tr w:rsidR="00C863DE" w:rsidTr="00C863DE">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 id="_x0000_i1026" type="#_x0000_t75" style="width:74.5pt;height:73.65pt" o:ole="">
                  <v:imagedata r:id="rId8" o:title=""/>
                </v:shape>
                <o:OLEObject Type="Embed" ProgID="PBrush" ShapeID="_x0000_i1026" DrawAspect="Content" ObjectID="_1598554233"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C863DE" w:rsidRDefault="00C863DE" w:rsidP="001F2DE5">
            <w:pPr>
              <w:jc w:val="center"/>
              <w:rPr>
                <w:rFonts w:ascii="Andalus" w:hAnsi="Andalus" w:cs="Andalus"/>
              </w:rPr>
            </w:pPr>
            <w:r>
              <w:rPr>
                <w:rFonts w:ascii="Andalus" w:hAnsi="Andalus" w:cs="Andalus"/>
                <w:rtl/>
              </w:rPr>
              <w:t>اللجنة البيداغوجية الوطنية لميدان العلوم و التكنولوجيا</w:t>
            </w:r>
          </w:p>
          <w:p w:rsidR="00C863DE" w:rsidRDefault="00C863DE" w:rsidP="001F2DE5">
            <w:pPr>
              <w:jc w:val="center"/>
              <w:rPr>
                <w:rFonts w:ascii="Andalus" w:hAnsi="Andalus" w:cs="Andalus"/>
                <w:sz w:val="16"/>
                <w:szCs w:val="16"/>
              </w:rPr>
            </w:pPr>
          </w:p>
          <w:p w:rsidR="00C863DE" w:rsidRDefault="00C863DE" w:rsidP="001F2DE5">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C863DE" w:rsidP="001F2DE5">
            <w:pPr>
              <w:ind w:left="-249"/>
              <w:jc w:val="center"/>
              <w:rPr>
                <w:sz w:val="20"/>
                <w:szCs w:val="20"/>
              </w:rPr>
            </w:pPr>
            <w:r w:rsidRPr="004E00C6">
              <w:rPr>
                <w:sz w:val="20"/>
                <w:szCs w:val="20"/>
              </w:rPr>
              <w:object w:dxaOrig="1455" w:dyaOrig="1740">
                <v:shape id="_x0000_i1027" type="#_x0000_t75" style="width:74.5pt;height:73.65pt" o:ole="">
                  <v:imagedata r:id="rId8" o:title=""/>
                </v:shape>
                <o:OLEObject Type="Embed" ProgID="PBrush" ShapeID="_x0000_i1027" DrawAspect="Content" ObjectID="_1598554234" r:id="rId11"/>
              </w:object>
            </w:r>
          </w:p>
        </w:tc>
      </w:tr>
    </w:tbl>
    <w:p w:rsidR="000E31FC" w:rsidRPr="00FB7261" w:rsidRDefault="00403ABD" w:rsidP="000E31FC">
      <w:pPr>
        <w:rPr>
          <w:rFonts w:ascii="Cambria" w:hAnsi="Cambria"/>
        </w:rPr>
      </w:pPr>
      <w:r w:rsidRPr="00403ABD">
        <w:rPr>
          <w:rFonts w:ascii="Cambria" w:hAnsi="Cambria"/>
          <w:b/>
          <w:bCs/>
          <w:noProof/>
          <w:sz w:val="32"/>
          <w:szCs w:val="32"/>
          <w:lang w:eastAsia="fr-FR"/>
        </w:rPr>
        <w:pict>
          <v:rect id="Rectangle 19" o:spid="_x0000_s1038" style="position:absolute;margin-left:-6.55pt;margin-top:2.25pt;width:489.5pt;height:58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MF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CD3A97" w:rsidRDefault="00CD3A97" w:rsidP="000E31FC">
      <w:pPr>
        <w:bidi/>
        <w:jc w:val="center"/>
        <w:rPr>
          <w:rFonts w:ascii="Cambria" w:hAnsi="Cambria"/>
          <w:b/>
          <w:bCs/>
          <w:sz w:val="56"/>
          <w:szCs w:val="56"/>
          <w:rtl/>
          <w:lang w:bidi="ar-DZ"/>
        </w:rPr>
      </w:pPr>
    </w:p>
    <w:p w:rsidR="000E31FC" w:rsidRPr="005F22BE" w:rsidRDefault="000E31FC" w:rsidP="00CD3A97">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0E31FC" w:rsidRPr="005F22BE" w:rsidRDefault="000E31FC" w:rsidP="000E31FC">
      <w:pPr>
        <w:bidi/>
        <w:jc w:val="center"/>
        <w:rPr>
          <w:rFonts w:ascii="Cambria" w:hAnsi="Cambria"/>
          <w:b/>
          <w:bCs/>
          <w:sz w:val="56"/>
          <w:szCs w:val="56"/>
          <w:lang w:bidi="ar-DZ"/>
        </w:rPr>
      </w:pPr>
      <w:r w:rsidRPr="005F22BE">
        <w:rPr>
          <w:rFonts w:ascii="Cambria" w:hAnsi="Cambria"/>
          <w:b/>
          <w:bCs/>
          <w:sz w:val="56"/>
          <w:szCs w:val="56"/>
          <w:rtl/>
          <w:lang w:bidi="ar-DZ"/>
        </w:rPr>
        <w:t>ل. م . د</w:t>
      </w:r>
    </w:p>
    <w:p w:rsidR="000E31FC" w:rsidRDefault="000E31FC" w:rsidP="000E31FC">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CD3A97" w:rsidRDefault="00CD3A97" w:rsidP="00CD3A97">
      <w:pPr>
        <w:bidi/>
        <w:jc w:val="center"/>
        <w:rPr>
          <w:rFonts w:ascii="Cambria" w:hAnsi="Cambria"/>
          <w:b/>
          <w:bCs/>
          <w:sz w:val="52"/>
          <w:szCs w:val="52"/>
          <w:lang w:bidi="ar-DZ"/>
        </w:rPr>
      </w:pPr>
    </w:p>
    <w:p w:rsidR="00772357" w:rsidRDefault="00772357" w:rsidP="00772357">
      <w:pPr>
        <w:bidi/>
        <w:jc w:val="center"/>
        <w:rPr>
          <w:rFonts w:ascii="Cambria" w:hAnsi="Cambria"/>
          <w:b/>
          <w:bCs/>
          <w:sz w:val="52"/>
          <w:szCs w:val="52"/>
          <w:lang w:bidi="ar-DZ"/>
        </w:rPr>
      </w:pPr>
    </w:p>
    <w:p w:rsidR="000E31FC" w:rsidRPr="00FB7261" w:rsidRDefault="00CD3A97" w:rsidP="000E31FC">
      <w:pPr>
        <w:bidi/>
        <w:jc w:val="center"/>
        <w:rPr>
          <w:rFonts w:ascii="Cambria" w:hAnsi="Cambria"/>
          <w:b/>
          <w:bCs/>
          <w:sz w:val="52"/>
          <w:szCs w:val="52"/>
          <w:lang w:bidi="ar-DZ"/>
        </w:rPr>
      </w:pPr>
      <w:r>
        <w:rPr>
          <w:rFonts w:ascii="Cambria" w:hAnsi="Cambria" w:hint="cs"/>
          <w:b/>
          <w:bCs/>
          <w:sz w:val="52"/>
          <w:szCs w:val="52"/>
          <w:rtl/>
          <w:lang w:bidi="ar-DZ"/>
        </w:rPr>
        <w:t>برنامج وطني</w:t>
      </w:r>
    </w:p>
    <w:p w:rsidR="000E31FC" w:rsidRPr="00FB7261" w:rsidRDefault="00E20027" w:rsidP="00E20027">
      <w:pPr>
        <w:bidi/>
        <w:jc w:val="center"/>
        <w:rPr>
          <w:rFonts w:ascii="Cambria" w:hAnsi="Cambria"/>
          <w:b/>
          <w:bCs/>
          <w:sz w:val="52"/>
          <w:szCs w:val="52"/>
          <w:rtl/>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rsidR="000E31FC" w:rsidRDefault="000E31FC" w:rsidP="000E31FC">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C5071F">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C5071F">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35578">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C5071F">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C5071F">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0F5CA4" w:rsidP="00AF21CE">
            <w:pPr>
              <w:bidi/>
              <w:jc w:val="center"/>
              <w:rPr>
                <w:rFonts w:ascii="Cambria" w:hAnsi="Cambria"/>
                <w:b/>
                <w:bCs/>
                <w:sz w:val="28"/>
                <w:szCs w:val="28"/>
                <w:rtl/>
                <w:lang w:bidi="ar-DZ"/>
              </w:rPr>
            </w:pPr>
            <w:r w:rsidRPr="00250E24">
              <w:rPr>
                <w:rFonts w:asciiTheme="majorBidi" w:hAnsiTheme="majorBidi" w:cstheme="majorBidi"/>
                <w:b/>
                <w:bCs/>
                <w:sz w:val="28"/>
                <w:szCs w:val="28"/>
                <w:rtl/>
              </w:rPr>
              <w:t>اتصالات سلكية و لا سلكية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0F5CA4" w:rsidP="00121F4D">
            <w:pPr>
              <w:bidi/>
              <w:jc w:val="center"/>
              <w:rPr>
                <w:rFonts w:ascii="Cambria" w:hAnsi="Cambria"/>
                <w:b/>
                <w:bCs/>
                <w:sz w:val="28"/>
                <w:szCs w:val="28"/>
                <w:rtl/>
                <w:lang w:bidi="ar-DZ"/>
              </w:rPr>
            </w:pPr>
            <w:r w:rsidRPr="00250E24">
              <w:rPr>
                <w:rFonts w:asciiTheme="majorBidi" w:hAnsiTheme="majorBidi" w:cstheme="majorBidi"/>
                <w:b/>
                <w:bCs/>
                <w:sz w:val="28"/>
                <w:szCs w:val="28"/>
                <w:rtl/>
              </w:rPr>
              <w:t>اتصالات سلكية و لا سلكية</w:t>
            </w:r>
          </w:p>
        </w:tc>
      </w:tr>
    </w:tbl>
    <w:p w:rsidR="000E31FC" w:rsidRDefault="000E31FC" w:rsidP="000E31FC">
      <w:pPr>
        <w:bidi/>
        <w:jc w:val="both"/>
        <w:rPr>
          <w:rFonts w:ascii="Cambria" w:hAnsi="Cambria"/>
          <w:sz w:val="28"/>
          <w:szCs w:val="28"/>
          <w:rtl/>
          <w:lang w:bidi="ar-DZ"/>
        </w:rPr>
      </w:pPr>
    </w:p>
    <w:tbl>
      <w:tblPr>
        <w:tblStyle w:val="Grillemoyenne2-Accent6"/>
        <w:tblW w:w="0" w:type="auto"/>
        <w:tblLook w:val="04A0"/>
      </w:tblPr>
      <w:tblGrid>
        <w:gridCol w:w="8897"/>
        <w:gridCol w:w="881"/>
      </w:tblGrid>
      <w:tr w:rsidR="00056BDD" w:rsidTr="00772357">
        <w:trPr>
          <w:cnfStyle w:val="100000000000"/>
          <w:trHeight w:val="397"/>
        </w:trPr>
        <w:tc>
          <w:tcPr>
            <w:cnfStyle w:val="001000000100"/>
            <w:tcW w:w="8897" w:type="dxa"/>
            <w:tcBorders>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A17850">
            <w:pPr>
              <w:jc w:val="center"/>
              <w:rPr>
                <w:rFonts w:ascii="Cambria" w:eastAsia="Calibri" w:hAnsi="Cambria" w:cs="Calibri"/>
              </w:rPr>
            </w:pPr>
            <w:r w:rsidRPr="00AB360D">
              <w:rPr>
                <w:rFonts w:asciiTheme="majorHAnsi" w:hAnsiTheme="majorHAnsi" w:cs="Calibri"/>
                <w:sz w:val="40"/>
                <w:szCs w:val="40"/>
              </w:rPr>
              <w:lastRenderedPageBreak/>
              <w:t>Sommaire</w:t>
            </w:r>
          </w:p>
        </w:tc>
        <w:tc>
          <w:tcPr>
            <w:tcW w:w="881" w:type="dxa"/>
            <w:tcBorders>
              <w:top w:val="nil"/>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A17850">
            <w:pPr>
              <w:jc w:val="center"/>
              <w:cnfStyle w:val="100000000000"/>
            </w:pPr>
            <w:r w:rsidRPr="00376DD9">
              <w:rPr>
                <w:rFonts w:cs="Calibri"/>
              </w:rPr>
              <w:t>Page</w:t>
            </w:r>
          </w:p>
        </w:tc>
      </w:tr>
      <w:tr w:rsidR="00056BDD" w:rsidTr="00A1785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772357">
        <w:trPr>
          <w:trHeight w:val="397"/>
        </w:trPr>
        <w:tc>
          <w:tcPr>
            <w:cnfStyle w:val="001000000000"/>
            <w:tcW w:w="8897" w:type="dxa"/>
            <w:tcBorders>
              <w:top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772357" w:rsidTr="00772357">
        <w:trPr>
          <w:cnfStyle w:val="000000100000"/>
          <w:trHeight w:val="397"/>
        </w:trPr>
        <w:tc>
          <w:tcPr>
            <w:cnfStyle w:val="001000000000"/>
            <w:tcW w:w="8897" w:type="dxa"/>
            <w:tcBorders>
              <w:top w:val="nil"/>
              <w:bottom w:val="single" w:sz="12" w:space="0" w:color="F79646" w:themeColor="accent6"/>
            </w:tcBorders>
            <w:vAlign w:val="center"/>
          </w:tcPr>
          <w:p w:rsidR="00772357" w:rsidRPr="00772357" w:rsidRDefault="00772357" w:rsidP="00772357">
            <w:pPr>
              <w:rPr>
                <w:rFonts w:asciiTheme="majorHAnsi" w:hAnsiTheme="majorHAnsi"/>
                <w:b w:val="0"/>
              </w:rPr>
            </w:pPr>
            <w:r w:rsidRPr="00772357">
              <w:rPr>
                <w:rFonts w:asciiTheme="majorHAnsi" w:hAnsiTheme="majorHAnsi"/>
                <w:bCs w:val="0"/>
              </w:rPr>
              <w:t xml:space="preserve">              G</w:t>
            </w:r>
            <w:r w:rsidRPr="00772357">
              <w:rPr>
                <w:rFonts w:asciiTheme="majorHAnsi" w:hAnsiTheme="majorHAnsi"/>
                <w:b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772357" w:rsidRPr="008834FF" w:rsidRDefault="00772357"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Default="00056BDD" w:rsidP="00A17850">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056BDD" w:rsidRPr="005E07F2" w:rsidRDefault="00056BDD" w:rsidP="00A17850">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18" w:space="0" w:color="F79646" w:themeColor="accent6"/>
            </w:tcBorders>
            <w:vAlign w:val="center"/>
          </w:tcPr>
          <w:p w:rsidR="00056BDD" w:rsidRPr="005E07F2" w:rsidRDefault="00056BDD" w:rsidP="00A17850">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A17850">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2353BD" w:rsidRDefault="00056BDD" w:rsidP="002353BD">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sidR="00F94227">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5F22BE">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 xml:space="preserve">V- </w:t>
            </w:r>
            <w:r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r w:rsidR="00856C60"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56C60" w:rsidRPr="008834FF" w:rsidRDefault="00856C60"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I</w:t>
            </w:r>
            <w:r>
              <w:rPr>
                <w:rFonts w:ascii="Cambria" w:eastAsia="Calibri" w:hAnsi="Cambria" w:cs="Calibri"/>
              </w:rPr>
              <w:t>-</w:t>
            </w:r>
            <w:r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A17850">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CA2735" w:rsidRPr="00FB7261" w:rsidRDefault="00CA2735" w:rsidP="00CA2735">
      <w:pPr>
        <w:rPr>
          <w:rFonts w:ascii="Cambria" w:hAnsi="Cambria" w:cs="Calibri"/>
        </w:rPr>
      </w:pPr>
    </w:p>
    <w:p w:rsidR="00E859AD" w:rsidRPr="00FF09CD" w:rsidRDefault="00E859AD" w:rsidP="00E859AD">
      <w:pPr>
        <w:pStyle w:val="En-tte"/>
        <w:tabs>
          <w:tab w:val="clear" w:pos="4536"/>
          <w:tab w:val="clear" w:pos="9072"/>
        </w:tabs>
        <w:outlineLvl w:val="2"/>
        <w:rPr>
          <w:rFonts w:ascii="Cambria" w:hAnsi="Cambria" w:cs="Calibri"/>
          <w:b/>
          <w:sz w:val="28"/>
          <w:szCs w:val="28"/>
          <w:u w:val="thick" w:color="F79646" w:themeColor="accent6"/>
        </w:rPr>
      </w:pPr>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p>
    <w:p w:rsidR="00E859AD" w:rsidRDefault="00E859AD" w:rsidP="00E859AD">
      <w:pPr>
        <w:ind w:right="282"/>
        <w:jc w:val="both"/>
        <w:rPr>
          <w:rFonts w:ascii="Cambria" w:hAnsi="Cambria" w:cs="Calibri"/>
          <w:bCs/>
          <w:i/>
          <w:iCs/>
          <w:sz w:val="22"/>
          <w:szCs w:val="22"/>
        </w:rPr>
      </w:pPr>
      <w:r>
        <w:rPr>
          <w:rFonts w:ascii="Cambria" w:hAnsi="Cambria" w:cs="Calibri"/>
          <w:bCs/>
          <w:i/>
          <w:iCs/>
          <w:sz w:val="22"/>
          <w:szCs w:val="22"/>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E859AD" w:rsidRDefault="00E859AD" w:rsidP="00E859AD">
      <w:pPr>
        <w:ind w:right="282"/>
        <w:jc w:val="both"/>
        <w:rPr>
          <w:rFonts w:ascii="Cambria" w:hAnsi="Cambria" w:cs="Calibri"/>
          <w:bCs/>
          <w:i/>
          <w:iCs/>
          <w:sz w:val="22"/>
          <w:szCs w:val="22"/>
        </w:rPr>
      </w:pPr>
    </w:p>
    <w:p w:rsidR="00E859AD" w:rsidRPr="00FB7261" w:rsidRDefault="00E859AD" w:rsidP="00E859AD">
      <w:pPr>
        <w:ind w:right="282"/>
        <w:jc w:val="both"/>
        <w:rPr>
          <w:rFonts w:ascii="Cambria" w:hAnsi="Cambria" w:cs="Calibri"/>
          <w:bCs/>
          <w:i/>
          <w:iCs/>
          <w:sz w:val="22"/>
          <w:szCs w:val="22"/>
        </w:rPr>
      </w:pPr>
    </w:p>
    <w:p w:rsidR="00E859AD" w:rsidRPr="00FB7261" w:rsidRDefault="00E859AD" w:rsidP="00E859AD">
      <w:pPr>
        <w:ind w:right="282"/>
        <w:jc w:val="both"/>
        <w:rPr>
          <w:rFonts w:ascii="Cambria" w:hAnsi="Cambria" w:cs="Calibri"/>
          <w:bCs/>
          <w:i/>
          <w:iCs/>
          <w:sz w:val="18"/>
          <w:szCs w:val="18"/>
        </w:rPr>
      </w:pPr>
    </w:p>
    <w:p w:rsidR="00E859AD" w:rsidRPr="00FB7261" w:rsidRDefault="00E859AD" w:rsidP="00E859AD">
      <w:pPr>
        <w:ind w:right="282"/>
        <w:jc w:val="both"/>
        <w:rPr>
          <w:rFonts w:ascii="Cambria" w:hAnsi="Cambria" w:cs="Calibri"/>
          <w:bCs/>
          <w:i/>
          <w:iCs/>
          <w:sz w:val="18"/>
          <w:szCs w:val="18"/>
        </w:rPr>
      </w:pPr>
    </w:p>
    <w:p w:rsidR="00E859AD" w:rsidRPr="00FB7261" w:rsidRDefault="00403ABD" w:rsidP="00E859AD">
      <w:pPr>
        <w:ind w:right="282"/>
        <w:jc w:val="both"/>
        <w:rPr>
          <w:rFonts w:ascii="Cambria" w:hAnsi="Cambria" w:cs="Calibri"/>
          <w:bCs/>
          <w:i/>
          <w:iCs/>
          <w:sz w:val="18"/>
          <w:szCs w:val="18"/>
        </w:rPr>
      </w:pPr>
      <w:r w:rsidRPr="00403ABD">
        <w:rPr>
          <w:rFonts w:ascii="Cambria" w:hAnsi="Cambria" w:cs="Calibri"/>
          <w:bCs/>
          <w:noProof/>
          <w:lang w:eastAsia="fr-FR"/>
        </w:rPr>
        <w:pict>
          <v:roundrect id="AutoShape 6" o:spid="_x0000_s1047" style="position:absolute;left:0;text-align:left;margin-left:130.5pt;margin-top:1.45pt;width:246.3pt;height:126.45pt;z-index:251676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E859AD" w:rsidRPr="00FB7261" w:rsidRDefault="00403ABD" w:rsidP="00E859AD">
      <w:pPr>
        <w:ind w:right="282"/>
        <w:jc w:val="both"/>
        <w:rPr>
          <w:rFonts w:ascii="Cambria" w:hAnsi="Cambria" w:cs="Calibri"/>
          <w:bCs/>
          <w:i/>
          <w:iCs/>
          <w:sz w:val="18"/>
          <w:szCs w:val="18"/>
        </w:rPr>
      </w:pPr>
      <w:r w:rsidRPr="00403ABD">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48" type="#_x0000_t202" style="position:absolute;left:0;text-align:left;margin-left:143.95pt;margin-top:7.35pt;width:220.35pt;height:92.6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BD0F45" w:rsidRDefault="00BD0F45" w:rsidP="00E859AD">
                  <w:pPr>
                    <w:rPr>
                      <w:rFonts w:asciiTheme="majorHAnsi" w:hAnsiTheme="majorHAnsi" w:cs="Calibri"/>
                      <w:b/>
                      <w:bCs/>
                    </w:rPr>
                  </w:pPr>
                </w:p>
                <w:p w:rsidR="00BD0F45" w:rsidRDefault="00BD0F45" w:rsidP="00E859AD">
                  <w:pPr>
                    <w:rPr>
                      <w:rFonts w:asciiTheme="majorHAnsi" w:hAnsiTheme="majorHAnsi" w:cs="Calibri"/>
                      <w:b/>
                      <w:bCs/>
                    </w:rPr>
                  </w:pPr>
                </w:p>
                <w:p w:rsidR="00BD0F45" w:rsidRPr="0011569D" w:rsidRDefault="00BD0F45" w:rsidP="00E859AD">
                  <w:pPr>
                    <w:rPr>
                      <w:rFonts w:asciiTheme="majorHAnsi" w:hAnsiTheme="majorHAnsi" w:cs="Calibri"/>
                      <w:b/>
                      <w:bCs/>
                      <w:strike/>
                    </w:rPr>
                  </w:pPr>
                  <w:r>
                    <w:rPr>
                      <w:rFonts w:asciiTheme="majorHAnsi" w:hAnsiTheme="majorHAnsi" w:cs="Calibri"/>
                      <w:b/>
                      <w:bCs/>
                    </w:rPr>
                    <w:t>Socle Commun du D</w:t>
                  </w:r>
                  <w:r w:rsidRPr="0011569D">
                    <w:rPr>
                      <w:rFonts w:asciiTheme="majorHAnsi" w:hAnsiTheme="majorHAnsi" w:cs="Calibri"/>
                      <w:b/>
                      <w:bCs/>
                    </w:rPr>
                    <w:t xml:space="preserve">omaine : </w:t>
                  </w:r>
                </w:p>
                <w:p w:rsidR="00BD0F45" w:rsidRPr="0011569D" w:rsidRDefault="00BD0F45" w:rsidP="00E859AD">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BD0F45" w:rsidRPr="0011569D" w:rsidRDefault="00BD0F45" w:rsidP="00E859AD">
                  <w:pPr>
                    <w:jc w:val="center"/>
                    <w:rPr>
                      <w:rFonts w:asciiTheme="majorHAnsi" w:hAnsiTheme="majorHAnsi" w:cs="Calibri"/>
                      <w:b/>
                      <w:bCs/>
                      <w:strike/>
                    </w:rPr>
                  </w:pPr>
                </w:p>
                <w:p w:rsidR="00BD0F45" w:rsidRPr="000B159F" w:rsidRDefault="00BD0F45" w:rsidP="00E859AD"/>
              </w:txbxContent>
            </v:textbox>
          </v:shape>
        </w:pict>
      </w:r>
    </w:p>
    <w:p w:rsidR="00E859AD" w:rsidRPr="00FB7261" w:rsidRDefault="00E859AD" w:rsidP="00E859AD">
      <w:pPr>
        <w:ind w:right="282"/>
        <w:jc w:val="both"/>
        <w:rPr>
          <w:rFonts w:ascii="Cambria" w:hAnsi="Cambria" w:cs="Calibri"/>
          <w:bCs/>
          <w:i/>
          <w:iCs/>
          <w:sz w:val="18"/>
          <w:szCs w:val="18"/>
        </w:rPr>
      </w:pPr>
    </w:p>
    <w:p w:rsidR="00E859AD" w:rsidRPr="00FB7261" w:rsidRDefault="00E859AD" w:rsidP="00E859AD">
      <w:pPr>
        <w:ind w:right="-1"/>
        <w:jc w:val="center"/>
        <w:rPr>
          <w:rFonts w:ascii="Cambria" w:hAnsi="Cambria" w:cs="Calibri"/>
          <w:bCs/>
        </w:rPr>
      </w:pPr>
    </w:p>
    <w:p w:rsidR="00E859AD" w:rsidRPr="00FB7261" w:rsidRDefault="00E859AD" w:rsidP="00E859AD">
      <w:pPr>
        <w:ind w:right="282"/>
        <w:jc w:val="center"/>
        <w:rPr>
          <w:rFonts w:ascii="Cambria" w:hAnsi="Cambria" w:cs="Calibri"/>
          <w:bCs/>
        </w:rPr>
      </w:pPr>
      <w:r>
        <w:rPr>
          <w:rFonts w:ascii="Cambria" w:hAnsi="Cambria" w:cs="Calibri"/>
          <w:bCs/>
        </w:rPr>
        <w:t>S</w:t>
      </w: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403ABD" w:rsidP="00E859AD">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49" type="#_x0000_t67" style="position:absolute;left:0;text-align:left;margin-left:237.3pt;margin-top:11.85pt;width:22.15pt;height:2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E859AD" w:rsidRPr="00FB7261" w:rsidRDefault="00E859AD" w:rsidP="00E859AD">
      <w:pPr>
        <w:ind w:right="282"/>
        <w:jc w:val="center"/>
        <w:rPr>
          <w:rFonts w:ascii="Cambria" w:hAnsi="Cambria" w:cs="Calibri"/>
          <w:bCs/>
        </w:rPr>
      </w:pPr>
    </w:p>
    <w:p w:rsidR="00E859AD" w:rsidRPr="00FB7261" w:rsidRDefault="00403ABD" w:rsidP="00E859AD">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1" type="#_x0000_t80" style="position:absolute;left:0;text-align:left;margin-left:82.5pt;margin-top:10.5pt;width:48pt;height:31.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50" type="#_x0000_t80" style="position:absolute;left:0;text-align:left;margin-left:372.85pt;margin-top:10.7pt;width:48pt;height:3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52" type="#_x0000_t109" style="position:absolute;left:0;text-align:left;margin-left:130.5pt;margin-top:10.7pt;width:242.35pt;height:2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Cs/>
        </w:rPr>
      </w:pPr>
    </w:p>
    <w:p w:rsidR="00E859AD" w:rsidRPr="00FB7261" w:rsidRDefault="00403ABD" w:rsidP="00E859AD">
      <w:pPr>
        <w:ind w:right="282"/>
        <w:jc w:val="center"/>
        <w:rPr>
          <w:rFonts w:ascii="Cambria" w:hAnsi="Cambria" w:cs="Calibri"/>
          <w:bCs/>
        </w:rPr>
      </w:pPr>
      <w:r>
        <w:rPr>
          <w:rFonts w:ascii="Cambria" w:hAnsi="Cambria" w:cs="Calibri"/>
          <w:bCs/>
          <w:noProof/>
          <w:lang w:eastAsia="fr-FR"/>
        </w:rPr>
        <w:pict>
          <v:roundrect id="AutoShape 3" o:spid="_x0000_s1044" style="position:absolute;left:0;text-align:left;margin-left:10.95pt;margin-top:3.85pt;width:193.5pt;height:97.6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r w:rsidRPr="00403ABD">
        <w:rPr>
          <w:rFonts w:ascii="Cambria" w:hAnsi="Cambria" w:cs="Calibri"/>
          <w:b/>
          <w:noProof/>
          <w:lang w:eastAsia="fr-FR"/>
        </w:rPr>
        <w:pict>
          <v:roundrect id="AutoShape 2" o:spid="_x0000_s1043" style="position:absolute;left:0;text-align:left;margin-left:273.45pt;margin-top:3.85pt;width:198.6pt;height:166.2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" fillcolor="#4bacc6 [3208]">
            <v:shadow color="#205867 [1608]" opacity=".5" offset="1pt"/>
            <o:extrusion v:ext="view" color="#4bacc6 [3208]" on="t"/>
          </v:roundrect>
        </w:pict>
      </w:r>
    </w:p>
    <w:p w:rsidR="00E859AD" w:rsidRPr="00FB7261" w:rsidRDefault="00403ABD" w:rsidP="00E859AD">
      <w:pPr>
        <w:ind w:right="282"/>
        <w:jc w:val="center"/>
        <w:rPr>
          <w:rFonts w:ascii="Cambria" w:hAnsi="Cambria" w:cs="Calibri"/>
          <w:bCs/>
        </w:rPr>
      </w:pPr>
      <w:r>
        <w:rPr>
          <w:rFonts w:ascii="Cambria" w:hAnsi="Cambria" w:cs="Calibri"/>
          <w:bCs/>
          <w:noProof/>
          <w:lang w:eastAsia="fr-FR"/>
        </w:rPr>
        <w:pict>
          <v:shape id="Text Box 4" o:spid="_x0000_s1046" type="#_x0000_t202" style="position:absolute;left:0;text-align:left;margin-left:21.3pt;margin-top:6.4pt;width:177.75pt;height:58.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CEheTagCAABRBQAADgAAAAAAAAAAAAAA&#10;AAAuAgAAZHJzL2Uyb0RvYy54bWxQSwECLQAUAAYACAAAACEAqvl4a90AAAAIAQAADwAAAAAAAAAA&#10;AAAAAAACBQAAZHJzL2Rvd25yZXYueG1sUEsFBgAAAAAEAAQA8wAAAAwGAAAAAA==&#10;" fillcolor="#c6d9f1 [671]" stroked="f">
            <v:textbox>
              <w:txbxContent>
                <w:p w:rsidR="00BD0F45" w:rsidRDefault="00BD0F45" w:rsidP="00E859AD">
                  <w:pPr>
                    <w:rPr>
                      <w:rFonts w:asciiTheme="majorHAnsi" w:hAnsiTheme="majorHAnsi" w:cs="Calibri"/>
                      <w:b/>
                      <w:bCs/>
                    </w:rPr>
                  </w:pPr>
                </w:p>
                <w:p w:rsidR="00BD0F45" w:rsidRDefault="00BD0F45" w:rsidP="00E859AD">
                  <w:pPr>
                    <w:jc w:val="center"/>
                    <w:rPr>
                      <w:rFonts w:asciiTheme="majorHAnsi" w:hAnsiTheme="majorHAnsi" w:cs="Calibri"/>
                      <w:b/>
                      <w:bCs/>
                    </w:rPr>
                  </w:pPr>
                  <w:r>
                    <w:rPr>
                      <w:rFonts w:asciiTheme="majorHAnsi" w:hAnsiTheme="majorHAnsi" w:cs="Calibri"/>
                      <w:b/>
                      <w:bCs/>
                      <w:sz w:val="32"/>
                      <w:szCs w:val="32"/>
                    </w:rPr>
                    <w:t>Télécommunications</w:t>
                  </w:r>
                </w:p>
                <w:p w:rsidR="00BD0F45" w:rsidRDefault="00BD0F45" w:rsidP="00E859AD">
                  <w:pPr>
                    <w:rPr>
                      <w:rFonts w:asciiTheme="majorHAnsi" w:hAnsiTheme="majorHAnsi" w:cs="Calibri"/>
                      <w:b/>
                      <w:bCs/>
                    </w:rPr>
                  </w:pPr>
                </w:p>
                <w:p w:rsidR="00BD0F45" w:rsidRDefault="00BD0F45" w:rsidP="00E859AD">
                  <w:pPr>
                    <w:rPr>
                      <w:rFonts w:asciiTheme="majorHAnsi" w:hAnsiTheme="majorHAnsi" w:cs="Calibri"/>
                      <w:b/>
                      <w:bCs/>
                    </w:rPr>
                  </w:pPr>
                </w:p>
              </w:txbxContent>
            </v:textbox>
          </v:shape>
        </w:pict>
      </w:r>
      <w:r>
        <w:rPr>
          <w:rFonts w:ascii="Cambria" w:hAnsi="Cambria" w:cs="Calibri"/>
          <w:bCs/>
          <w:noProof/>
          <w:lang w:eastAsia="fr-FR"/>
        </w:rPr>
        <w:pict>
          <v:shape id="Text Box 5" o:spid="_x0000_s1045" type="#_x0000_t202" style="position:absolute;left:0;text-align:left;margin-left:280.4pt;margin-top:6.4pt;width:182.65pt;height:126.3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BD0F45" w:rsidRPr="00C63C50" w:rsidRDefault="00BD0F45" w:rsidP="00E859AD">
                  <w:pPr>
                    <w:rPr>
                      <w:rFonts w:asciiTheme="majorHAnsi" w:hAnsiTheme="majorHAnsi" w:cs="Calibri"/>
                    </w:rPr>
                  </w:pPr>
                  <w:r w:rsidRPr="00C63C50">
                    <w:rPr>
                      <w:rFonts w:asciiTheme="majorHAnsi" w:hAnsiTheme="majorHAnsi" w:cs="Calibri"/>
                    </w:rPr>
                    <w:t>1-</w:t>
                  </w:r>
                  <w:r>
                    <w:rPr>
                      <w:rFonts w:asciiTheme="majorHAnsi" w:hAnsiTheme="majorHAnsi" w:cs="Calibri"/>
                    </w:rPr>
                    <w:t xml:space="preserve"> Automatique</w:t>
                  </w:r>
                </w:p>
                <w:p w:rsidR="00BD0F45" w:rsidRPr="00C63C50" w:rsidRDefault="00BD0F45" w:rsidP="00E859AD">
                  <w:pPr>
                    <w:rPr>
                      <w:rFonts w:asciiTheme="majorHAnsi" w:hAnsiTheme="majorHAnsi" w:cs="Calibri"/>
                    </w:rPr>
                  </w:pPr>
                  <w:r>
                    <w:rPr>
                      <w:rFonts w:asciiTheme="majorHAnsi" w:hAnsiTheme="majorHAnsi" w:cs="Calibri"/>
                    </w:rPr>
                    <w:t>2</w:t>
                  </w:r>
                  <w:r w:rsidRPr="00C63C50">
                    <w:rPr>
                      <w:rFonts w:asciiTheme="majorHAnsi" w:hAnsiTheme="majorHAnsi" w:cs="Calibri"/>
                    </w:rPr>
                    <w:t>-</w:t>
                  </w:r>
                  <w:r>
                    <w:rPr>
                      <w:rFonts w:asciiTheme="majorHAnsi" w:hAnsiTheme="majorHAnsi" w:cs="Calibri"/>
                    </w:rPr>
                    <w:t xml:space="preserve"> Electronique*</w:t>
                  </w:r>
                </w:p>
                <w:p w:rsidR="00BD0F45" w:rsidRDefault="00BD0F45" w:rsidP="00E859AD">
                  <w:pPr>
                    <w:rPr>
                      <w:rFonts w:asciiTheme="majorHAnsi" w:hAnsiTheme="majorHAnsi" w:cs="Calibri"/>
                    </w:rPr>
                  </w:pPr>
                  <w:r>
                    <w:rPr>
                      <w:rFonts w:asciiTheme="majorHAnsi" w:hAnsiTheme="majorHAnsi" w:cs="Calibri"/>
                    </w:rPr>
                    <w:t>3</w:t>
                  </w:r>
                  <w:r w:rsidRPr="00C63C50">
                    <w:rPr>
                      <w:rFonts w:asciiTheme="majorHAnsi" w:hAnsiTheme="majorHAnsi" w:cs="Calibri"/>
                    </w:rPr>
                    <w:t>-</w:t>
                  </w:r>
                  <w:r>
                    <w:rPr>
                      <w:rFonts w:asciiTheme="majorHAnsi" w:hAnsiTheme="majorHAnsi" w:cs="Calibri"/>
                    </w:rPr>
                    <w:t xml:space="preserve"> Electrotechnique</w:t>
                  </w:r>
                </w:p>
                <w:p w:rsidR="00BD0F45" w:rsidRDefault="00BD0F45" w:rsidP="00E859AD">
                  <w:pPr>
                    <w:rPr>
                      <w:rFonts w:asciiTheme="majorHAnsi" w:hAnsiTheme="majorHAnsi" w:cs="Calibri"/>
                    </w:rPr>
                  </w:pPr>
                  <w:r>
                    <w:rPr>
                      <w:rFonts w:asciiTheme="majorHAnsi" w:hAnsiTheme="majorHAnsi" w:cs="Calibri"/>
                    </w:rPr>
                    <w:t>4</w:t>
                  </w:r>
                  <w:r w:rsidRPr="00C63C50">
                    <w:rPr>
                      <w:rFonts w:asciiTheme="majorHAnsi" w:hAnsiTheme="majorHAnsi" w:cs="Calibri"/>
                    </w:rPr>
                    <w:t>-</w:t>
                  </w:r>
                  <w:r>
                    <w:rPr>
                      <w:rFonts w:asciiTheme="majorHAnsi" w:hAnsiTheme="majorHAnsi" w:cs="Calibri"/>
                    </w:rPr>
                    <w:t xml:space="preserve"> Génie Biomédical** </w:t>
                  </w:r>
                </w:p>
                <w:p w:rsidR="00BD0F45" w:rsidRDefault="00BD0F45" w:rsidP="00E859AD">
                  <w:pPr>
                    <w:rPr>
                      <w:rFonts w:asciiTheme="majorHAnsi" w:hAnsiTheme="majorHAnsi" w:cs="Calibri"/>
                    </w:rPr>
                  </w:pPr>
                  <w:r>
                    <w:rPr>
                      <w:rFonts w:asciiTheme="majorHAnsi" w:hAnsiTheme="majorHAnsi" w:cs="Calibri"/>
                    </w:rPr>
                    <w:t>5- Maintenance industrielle</w:t>
                  </w:r>
                </w:p>
                <w:p w:rsidR="00BD0F45" w:rsidRDefault="00BD0F45" w:rsidP="00E859AD">
                  <w:pPr>
                    <w:rPr>
                      <w:rFonts w:asciiTheme="majorHAnsi" w:hAnsiTheme="majorHAnsi" w:cs="Calibri"/>
                    </w:rPr>
                  </w:pPr>
                  <w:r>
                    <w:rPr>
                      <w:rFonts w:asciiTheme="majorHAnsi" w:hAnsiTheme="majorHAnsi" w:cs="Calibri"/>
                    </w:rPr>
                    <w:t>6- Protection des réseaux électriques (P)</w:t>
                  </w:r>
                </w:p>
                <w:p w:rsidR="00BD0F45" w:rsidRPr="000B159F" w:rsidRDefault="00BD0F45" w:rsidP="00E859AD"/>
              </w:txbxContent>
            </v:textbox>
          </v:shape>
        </w:pict>
      </w:r>
    </w:p>
    <w:p w:rsidR="00E859AD" w:rsidRPr="00FB7261" w:rsidRDefault="00E859AD" w:rsidP="00E859AD">
      <w:pPr>
        <w:ind w:right="282"/>
        <w:jc w:val="center"/>
        <w:rPr>
          <w:rFonts w:ascii="Cambria" w:hAnsi="Cambria" w:cs="Calibri"/>
          <w:bCs/>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ind w:right="282"/>
        <w:jc w:val="center"/>
        <w:rPr>
          <w:rFonts w:ascii="Cambria" w:hAnsi="Cambria" w:cs="Calibri"/>
          <w:b/>
        </w:rPr>
      </w:pPr>
    </w:p>
    <w:p w:rsidR="00E859AD" w:rsidRPr="00FB7261" w:rsidRDefault="00E859AD" w:rsidP="00E859AD">
      <w:pPr>
        <w:rPr>
          <w:rFonts w:ascii="Cambria" w:hAnsi="Cambria" w:cs="Calibri"/>
        </w:rPr>
      </w:pPr>
    </w:p>
    <w:p w:rsidR="00E859AD" w:rsidRPr="00FB7261" w:rsidRDefault="00E859AD" w:rsidP="00E859AD">
      <w:pPr>
        <w:rPr>
          <w:rFonts w:ascii="Cambria" w:hAnsi="Cambria" w:cs="Calibri"/>
        </w:rPr>
      </w:pPr>
    </w:p>
    <w:p w:rsidR="00E859AD" w:rsidRPr="00FB7261" w:rsidRDefault="00E859AD" w:rsidP="00E859AD">
      <w:pPr>
        <w:rPr>
          <w:rFonts w:ascii="Cambria" w:hAnsi="Cambria" w:cs="Calibri"/>
        </w:rPr>
      </w:pPr>
    </w:p>
    <w:p w:rsidR="00E859AD" w:rsidRPr="00FB7261" w:rsidRDefault="00E859AD" w:rsidP="00E859AD">
      <w:pPr>
        <w:jc w:val="both"/>
        <w:rPr>
          <w:rFonts w:ascii="Cambria" w:hAnsi="Cambria" w:cs="Calibri"/>
          <w:b/>
          <w:sz w:val="28"/>
          <w:szCs w:val="28"/>
        </w:rPr>
      </w:pPr>
    </w:p>
    <w:p w:rsidR="00E859AD" w:rsidRPr="00FB7261" w:rsidRDefault="00E859AD" w:rsidP="00E859AD">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A17850" w:rsidRDefault="00A17850">
      <w:pPr>
        <w:spacing w:after="200" w:line="276" w:lineRule="auto"/>
        <w:rPr>
          <w:rFonts w:ascii="Cambria" w:hAnsi="Cambria" w:cs="Calibri"/>
          <w:b/>
          <w:sz w:val="28"/>
          <w:szCs w:val="28"/>
        </w:rPr>
      </w:pPr>
      <w:r>
        <w:rPr>
          <w:rFonts w:ascii="Cambria" w:hAnsi="Cambria" w:cs="Calibri"/>
          <w:bCs/>
          <w:sz w:val="28"/>
          <w:szCs w:val="28"/>
        </w:rPr>
        <w:br w:type="page"/>
      </w:r>
    </w:p>
    <w:p w:rsidR="002C0320" w:rsidRPr="00CC0146" w:rsidRDefault="002C0320" w:rsidP="002C0320">
      <w:pPr>
        <w:pStyle w:val="Titre3"/>
        <w:jc w:val="both"/>
        <w:rPr>
          <w:rFonts w:asciiTheme="majorHAnsi" w:hAnsiTheme="majorHAnsi" w:cs="Calibri"/>
          <w:b w:val="0"/>
          <w:sz w:val="28"/>
          <w:szCs w:val="28"/>
          <w:u w:val="thick" w:color="F79646" w:themeColor="accent6"/>
        </w:rPr>
      </w:pPr>
      <w:r w:rsidRPr="00CC0146">
        <w:rPr>
          <w:rFonts w:asciiTheme="majorHAnsi" w:eastAsia="Times New Roman" w:hAnsiTheme="majorHAnsi" w:cs="Calibri"/>
          <w:b w:val="0"/>
          <w:sz w:val="28"/>
          <w:szCs w:val="28"/>
          <w:u w:val="thick" w:color="F79646" w:themeColor="accent6"/>
          <w:lang w:eastAsia="fr-FR"/>
        </w:rPr>
        <w:lastRenderedPageBreak/>
        <w:t>B - Objectifs de la formation:</w:t>
      </w:r>
    </w:p>
    <w:p w:rsidR="002C0320" w:rsidRPr="00B86105" w:rsidRDefault="002C0320" w:rsidP="002C0320">
      <w:pPr>
        <w:tabs>
          <w:tab w:val="left" w:pos="1770"/>
        </w:tabs>
        <w:jc w:val="both"/>
        <w:rPr>
          <w:rFonts w:asciiTheme="majorHAnsi" w:hAnsiTheme="majorHAnsi" w:cs="Calibri"/>
        </w:rPr>
      </w:pPr>
    </w:p>
    <w:p w:rsidR="00017581" w:rsidRPr="00DE61FC" w:rsidRDefault="00017581" w:rsidP="00017581">
      <w:pPr>
        <w:jc w:val="both"/>
        <w:rPr>
          <w:rFonts w:asciiTheme="majorHAnsi" w:hAnsiTheme="majorHAnsi" w:cs="Calibri"/>
          <w:b/>
        </w:rPr>
      </w:pPr>
      <w:r w:rsidRPr="00DE61FC">
        <w:rPr>
          <w:rFonts w:asciiTheme="majorHAnsi" w:hAnsiTheme="majorHAnsi"/>
          <w:spacing w:val="4"/>
        </w:rPr>
        <w:t>Le besoin en télécommunication devient de plus en plus vital pour tous les mécanismes qui régissent les différentes dynamiques sociales. En effet, c</w:t>
      </w:r>
      <w:r w:rsidRPr="00DE61FC">
        <w:rPr>
          <w:rFonts w:asciiTheme="majorHAnsi" w:eastAsia="Calibri" w:hAnsiTheme="majorHAnsi" w:cs="Arial"/>
          <w:bCs/>
        </w:rPr>
        <w:t xml:space="preserve">es  services qui, jusqu’à un passé récent, relevaient du contexte professionnel (travail collaboratif, </w:t>
      </w:r>
      <w:r w:rsidRPr="00DE61FC">
        <w:rPr>
          <w:rFonts w:asciiTheme="majorHAnsi" w:eastAsia="Calibri" w:hAnsiTheme="majorHAnsi" w:cs="Arial"/>
          <w:bCs/>
          <w:i/>
          <w:iCs/>
        </w:rPr>
        <w:t>Cloud Computing</w:t>
      </w:r>
      <w:r w:rsidRPr="00DE61FC">
        <w:rPr>
          <w:rFonts w:asciiTheme="majorHAnsi" w:eastAsia="Calibri" w:hAnsiTheme="majorHAnsi" w:cs="Arial"/>
          <w:bCs/>
        </w:rPr>
        <w:t xml:space="preserve">, ...) arrivent en force dans la vie quotidienne : réseaux sociaux, jeux en ligne, e-commerce, vidéo à la demande, accès mobiles aux services Internet, ... etc. </w:t>
      </w:r>
    </w:p>
    <w:p w:rsidR="00017581" w:rsidRPr="00DE61FC" w:rsidRDefault="00017581" w:rsidP="00017581">
      <w:pPr>
        <w:jc w:val="both"/>
        <w:rPr>
          <w:rFonts w:asciiTheme="majorHAnsi" w:hAnsiTheme="majorHAnsi"/>
        </w:rPr>
      </w:pPr>
      <w:r w:rsidRPr="00DE61FC">
        <w:rPr>
          <w:rFonts w:asciiTheme="majorHAnsi" w:eastAsia="Calibri" w:hAnsiTheme="majorHAnsi" w:cs="Arial"/>
          <w:bCs/>
        </w:rPr>
        <w:t xml:space="preserve">Sur un autre registre, </w:t>
      </w:r>
      <w:r w:rsidRPr="00DE61FC">
        <w:rPr>
          <w:rFonts w:asciiTheme="majorHAnsi" w:hAnsiTheme="majorHAnsi"/>
        </w:rPr>
        <w:t>le domaine des télécommunications, avec le progrès technologique connu et les méthodes modernes employées, ne connaissent pas de frontières à ses applications. L’évolution rapide dans le développement de nouveaux produits de télécommunication exige des utilisateurs une maîtrise meilleure du savoir-faire pour faire face à cette évolution.</w:t>
      </w:r>
    </w:p>
    <w:p w:rsidR="00017581" w:rsidRPr="00DE61FC" w:rsidRDefault="00017581" w:rsidP="00017581">
      <w:pPr>
        <w:jc w:val="both"/>
        <w:rPr>
          <w:rFonts w:asciiTheme="majorHAnsi" w:hAnsiTheme="majorHAnsi"/>
          <w:spacing w:val="4"/>
        </w:rPr>
      </w:pPr>
      <w:r w:rsidRPr="00DE61FC">
        <w:rPr>
          <w:rFonts w:asciiTheme="majorHAnsi" w:hAnsiTheme="majorHAnsi"/>
          <w:spacing w:val="4"/>
        </w:rPr>
        <w:t xml:space="preserve">Il devient dès lors incontournable d’investir ce domaine par la connaissance, la recherche scientifique et les applications technologiques puisque leurs impacts dans les équilibres socio-économiques s’affirment de plus en plus déterminants … </w:t>
      </w:r>
      <w:r w:rsidRPr="00DE61FC">
        <w:rPr>
          <w:rFonts w:asciiTheme="majorHAnsi" w:hAnsiTheme="majorHAnsi"/>
        </w:rPr>
        <w:t xml:space="preserve">Maîtriser l’information, c’est maîtriser l’économie. </w:t>
      </w:r>
    </w:p>
    <w:p w:rsidR="00017581" w:rsidRPr="00DE61FC" w:rsidRDefault="00017581" w:rsidP="00017581">
      <w:pPr>
        <w:jc w:val="both"/>
        <w:rPr>
          <w:rFonts w:asciiTheme="majorHAnsi" w:hAnsiTheme="majorHAnsi"/>
          <w:spacing w:val="4"/>
        </w:rPr>
      </w:pPr>
      <w:r w:rsidRPr="00DE61FC">
        <w:rPr>
          <w:rFonts w:asciiTheme="majorHAnsi" w:hAnsiTheme="majorHAnsi"/>
          <w:spacing w:val="4"/>
        </w:rPr>
        <w:t xml:space="preserve">En corollaire, ceci justifie à notre sens, la formation du cadre humain qui est, de tout temps, la composante fondamentale et essentielle de tous les processus de développement. C’est dans cet esprit que cette formation est proposée. </w:t>
      </w:r>
    </w:p>
    <w:p w:rsidR="00017581" w:rsidRPr="00DE61FC" w:rsidRDefault="00017581" w:rsidP="00017581">
      <w:pPr>
        <w:jc w:val="both"/>
        <w:rPr>
          <w:rFonts w:asciiTheme="majorHAnsi" w:eastAsia="Calibri" w:hAnsiTheme="majorHAnsi" w:cs="Arial"/>
        </w:rPr>
      </w:pPr>
      <w:r w:rsidRPr="00DE61FC">
        <w:rPr>
          <w:rFonts w:asciiTheme="majorHAnsi" w:hAnsiTheme="majorHAnsi"/>
        </w:rPr>
        <w:t xml:space="preserve">La formation dispensée dans cette licence est de nature académique. Elle est organisée sous forme d’unités d’enseignement semestrielles sur 3 années d’études. A travers </w:t>
      </w:r>
      <w:r w:rsidRPr="00DE61FC">
        <w:rPr>
          <w:rFonts w:asciiTheme="majorHAnsi" w:eastAsia="Arial Unicode MS" w:hAnsiTheme="majorHAnsi"/>
        </w:rPr>
        <w:t xml:space="preserve">un enseignement hiérarchisé et cohérent, l’étudiant est conduit vers une acquisition </w:t>
      </w:r>
      <w:r w:rsidRPr="00DE61FC">
        <w:rPr>
          <w:rFonts w:asciiTheme="majorHAnsi" w:eastAsia="Calibri" w:hAnsiTheme="majorHAnsi" w:cs="Arial"/>
        </w:rPr>
        <w:t xml:space="preserve">progressive des connaissances théoriques et pratiques dans le domaine des sciences technologiques en général et des sciences de télécommunication en particulier. </w:t>
      </w:r>
    </w:p>
    <w:p w:rsidR="00017581" w:rsidRPr="00DE61FC" w:rsidRDefault="00017581" w:rsidP="00017581">
      <w:pPr>
        <w:jc w:val="both"/>
        <w:rPr>
          <w:rFonts w:asciiTheme="majorHAnsi" w:hAnsiTheme="majorHAnsi"/>
        </w:rPr>
      </w:pPr>
      <w:r w:rsidRPr="00DE61FC">
        <w:rPr>
          <w:rFonts w:asciiTheme="majorHAnsi" w:eastAsia="Calibri" w:hAnsiTheme="majorHAnsi" w:cs="Arial"/>
        </w:rPr>
        <w:t xml:space="preserve">Ainsi, le programme de la première année </w:t>
      </w:r>
      <w:r w:rsidRPr="00DE61FC">
        <w:rPr>
          <w:rFonts w:asciiTheme="majorHAnsi" w:hAnsiTheme="majorHAnsi"/>
        </w:rPr>
        <w:t xml:space="preserve">(semestres S1 et S2)  </w:t>
      </w:r>
      <w:r w:rsidRPr="00DE61FC">
        <w:rPr>
          <w:rFonts w:asciiTheme="majorHAnsi" w:eastAsia="Calibri" w:hAnsiTheme="majorHAnsi" w:cs="Arial"/>
        </w:rPr>
        <w:t>est organisé autour d’un noyau dur de matières fondamentales (</w:t>
      </w:r>
      <w:r w:rsidRPr="00DE61FC">
        <w:rPr>
          <w:rFonts w:asciiTheme="majorHAnsi" w:hAnsiTheme="majorHAnsi"/>
        </w:rPr>
        <w:t xml:space="preserve">mathématiques, physique et chimie) complétées par de l’informatique. </w:t>
      </w:r>
    </w:p>
    <w:p w:rsidR="00017581" w:rsidRPr="00DE61FC" w:rsidRDefault="00017581" w:rsidP="00017581">
      <w:pPr>
        <w:jc w:val="both"/>
        <w:rPr>
          <w:rFonts w:asciiTheme="majorHAnsi" w:eastAsia="Calibri" w:hAnsiTheme="majorHAnsi" w:cs="Arial"/>
        </w:rPr>
      </w:pPr>
      <w:r w:rsidRPr="00DE61FC">
        <w:rPr>
          <w:rFonts w:asciiTheme="majorHAnsi" w:hAnsiTheme="majorHAnsi"/>
        </w:rPr>
        <w:t xml:space="preserve">Les enseignements du troisième semestre (commun à toute la famille de Génie électrique) sont réservés pour </w:t>
      </w:r>
      <w:r w:rsidRPr="00DE61FC">
        <w:rPr>
          <w:rFonts w:asciiTheme="majorHAnsi" w:eastAsia="Calibri" w:hAnsiTheme="majorHAnsi" w:cs="Arial"/>
        </w:rPr>
        <w:t xml:space="preserve">l’acquisition des matières de base de l’électronique et de l’électrotechnique. Le quatrième semestre </w:t>
      </w:r>
      <w:r w:rsidRPr="00DE61FC">
        <w:rPr>
          <w:rFonts w:asciiTheme="majorHAnsi" w:hAnsiTheme="majorHAnsi"/>
        </w:rPr>
        <w:t xml:space="preserve">est </w:t>
      </w:r>
      <w:r w:rsidRPr="00DE61FC">
        <w:rPr>
          <w:rFonts w:asciiTheme="majorHAnsi" w:eastAsia="Calibri" w:hAnsiTheme="majorHAnsi" w:cs="Arial"/>
        </w:rPr>
        <w:t xml:space="preserve">caractérisé par l’approfondissement des matières de l’électronique et l’introduction de quelques matières de télécommunications. </w:t>
      </w:r>
    </w:p>
    <w:p w:rsidR="00017581" w:rsidRPr="00DE61FC" w:rsidRDefault="00017581" w:rsidP="00017581">
      <w:pPr>
        <w:jc w:val="both"/>
        <w:rPr>
          <w:rFonts w:asciiTheme="majorHAnsi" w:eastAsia="Calibri" w:hAnsiTheme="majorHAnsi" w:cs="Arial"/>
        </w:rPr>
      </w:pPr>
      <w:r w:rsidRPr="00DE61FC">
        <w:rPr>
          <w:rFonts w:asciiTheme="majorHAnsi" w:eastAsia="Calibri" w:hAnsiTheme="majorHAnsi" w:cs="Arial"/>
        </w:rPr>
        <w:t>L’acquisition des bases scientifiques fondamentales nécessaires pour une spécialisation adéquate aux enseignements de la télécommunication (l’électronique avancée et l</w:t>
      </w:r>
      <w:r w:rsidRPr="00DE61FC">
        <w:rPr>
          <w:rFonts w:asciiTheme="majorHAnsi" w:eastAsia="Arial Unicode MS" w:hAnsiTheme="majorHAnsi" w:cs="Arial"/>
          <w:lang w:bidi="ar-DZ"/>
        </w:rPr>
        <w:t xml:space="preserve">es réseaux locaux, les antennes et les supports de transmission, les techniques de traitement de signal et les communications numériques avancées) </w:t>
      </w:r>
      <w:r w:rsidRPr="00DE61FC">
        <w:rPr>
          <w:rFonts w:asciiTheme="majorHAnsi" w:eastAsia="Calibri" w:hAnsiTheme="majorHAnsi" w:cs="Arial"/>
        </w:rPr>
        <w:t>sont exclusivement abordées pendant les semestres 5 et 6.</w:t>
      </w:r>
    </w:p>
    <w:p w:rsidR="00C32320" w:rsidRDefault="00017581" w:rsidP="00017581">
      <w:pPr>
        <w:jc w:val="both"/>
        <w:rPr>
          <w:rFonts w:asciiTheme="majorHAnsi" w:eastAsia="Calibri" w:hAnsiTheme="majorHAnsi" w:cs="Arial"/>
          <w:bCs/>
        </w:rPr>
      </w:pPr>
      <w:r w:rsidRPr="00DE61FC">
        <w:rPr>
          <w:rFonts w:asciiTheme="majorHAnsi" w:eastAsia="Calibri" w:hAnsiTheme="majorHAnsi" w:cs="Arial"/>
          <w:bCs/>
        </w:rPr>
        <w:t>Par ailleurs, cette  formation  permet  également à l’étudiant de développer son autonomie et son champ  d’initiative, d’évoluer et de s’adapter aux mutations de son métier à travers le Projet de Fin de Cycle et le Projet personnel de l’étudiant.</w:t>
      </w:r>
    </w:p>
    <w:p w:rsidR="00017581" w:rsidRDefault="00017581" w:rsidP="00017581">
      <w:pPr>
        <w:jc w:val="both"/>
        <w:rPr>
          <w:rFonts w:asciiTheme="majorHAnsi" w:hAnsiTheme="majorHAnsi" w:cs="Calibri"/>
        </w:rPr>
      </w:pPr>
    </w:p>
    <w:p w:rsidR="002C0320" w:rsidRPr="00CC0146" w:rsidRDefault="002C0320" w:rsidP="00F94227">
      <w:pPr>
        <w:pStyle w:val="Titre3"/>
        <w:jc w:val="both"/>
        <w:rPr>
          <w:rFonts w:asciiTheme="majorHAnsi" w:hAnsiTheme="majorHAnsi" w:cs="Calibri"/>
          <w:bCs w:val="0"/>
          <w:i/>
          <w:iCs/>
          <w:sz w:val="28"/>
          <w:szCs w:val="28"/>
          <w:u w:val="thick" w:color="FFC000"/>
        </w:rPr>
      </w:pPr>
      <w:r w:rsidRPr="00CC0146">
        <w:rPr>
          <w:rFonts w:asciiTheme="majorHAnsi" w:hAnsiTheme="majorHAnsi" w:cs="Calibri"/>
          <w:b w:val="0"/>
          <w:sz w:val="28"/>
          <w:szCs w:val="28"/>
          <w:u w:val="thick" w:color="F79646" w:themeColor="accent6"/>
        </w:rPr>
        <w:t>C – Profils et compétences visés:</w:t>
      </w:r>
    </w:p>
    <w:p w:rsidR="00017581" w:rsidRDefault="00017581" w:rsidP="00017581">
      <w:pPr>
        <w:jc w:val="both"/>
        <w:rPr>
          <w:rFonts w:asciiTheme="majorHAnsi" w:hAnsiTheme="majorHAnsi"/>
          <w:spacing w:val="4"/>
        </w:rPr>
      </w:pPr>
    </w:p>
    <w:p w:rsidR="00017581" w:rsidRPr="00DE61FC" w:rsidRDefault="00017581" w:rsidP="00017581">
      <w:pPr>
        <w:jc w:val="both"/>
        <w:rPr>
          <w:rFonts w:asciiTheme="majorHAnsi" w:eastAsia="Calibri" w:hAnsiTheme="majorHAnsi" w:cs="Arial"/>
          <w:bCs/>
        </w:rPr>
      </w:pPr>
      <w:r w:rsidRPr="00DE61FC">
        <w:rPr>
          <w:rFonts w:asciiTheme="majorHAnsi" w:hAnsiTheme="majorHAnsi"/>
          <w:spacing w:val="4"/>
        </w:rPr>
        <w:t xml:space="preserve">Cette formation vise à hisser l’étudiant à un niveau de connaissances et d’aptitudes à même de lui permettre </w:t>
      </w:r>
      <w:r w:rsidRPr="00DE61FC">
        <w:rPr>
          <w:rFonts w:asciiTheme="majorHAnsi" w:hAnsiTheme="majorHAnsi" w:cs="Arial"/>
        </w:rPr>
        <w:t xml:space="preserve">de poursuivre </w:t>
      </w:r>
      <w:r w:rsidRPr="00DE61FC">
        <w:rPr>
          <w:rFonts w:asciiTheme="majorHAnsi" w:hAnsiTheme="majorHAnsi"/>
          <w:spacing w:val="4"/>
        </w:rPr>
        <w:t>avec aisance</w:t>
      </w:r>
      <w:r w:rsidRPr="00DE61FC">
        <w:rPr>
          <w:rFonts w:asciiTheme="majorHAnsi" w:hAnsiTheme="majorHAnsi" w:cs="Arial"/>
        </w:rPr>
        <w:t xml:space="preserve"> un Master en </w:t>
      </w:r>
      <w:r w:rsidRPr="00DE61FC">
        <w:rPr>
          <w:rFonts w:asciiTheme="majorHAnsi" w:eastAsia="Calibri" w:hAnsiTheme="majorHAnsi" w:cs="Arial"/>
        </w:rPr>
        <w:t>télécommunications</w:t>
      </w:r>
      <w:r w:rsidRPr="00DE61FC">
        <w:rPr>
          <w:rFonts w:asciiTheme="majorHAnsi" w:hAnsiTheme="majorHAnsi" w:cs="Arial"/>
        </w:rPr>
        <w:t xml:space="preserve">. D’un autre côté, </w:t>
      </w:r>
      <w:r w:rsidRPr="00DE61FC">
        <w:rPr>
          <w:rFonts w:asciiTheme="majorHAnsi" w:eastAsia="Calibri" w:hAnsiTheme="majorHAnsi" w:cs="Arial"/>
          <w:bCs/>
        </w:rPr>
        <w:t xml:space="preserve">les  connaissances  pratiques  et  professionnelles  acquises durant sa formation </w:t>
      </w:r>
      <w:r w:rsidRPr="00DE61FC">
        <w:rPr>
          <w:rFonts w:asciiTheme="majorHAnsi" w:hAnsiTheme="majorHAnsi" w:cs="Arial"/>
        </w:rPr>
        <w:t xml:space="preserve">constitueront pour lui un tremplin </w:t>
      </w:r>
      <w:r w:rsidRPr="00DE61FC">
        <w:rPr>
          <w:rFonts w:asciiTheme="majorHAnsi" w:eastAsia="Calibri" w:hAnsiTheme="majorHAnsi" w:cs="Arial"/>
          <w:bCs/>
        </w:rPr>
        <w:t>garant d’une insertion immédiate dans le milieu professionnel.</w:t>
      </w:r>
    </w:p>
    <w:p w:rsidR="00017581" w:rsidRPr="00DE61FC" w:rsidRDefault="00017581" w:rsidP="00017581">
      <w:pPr>
        <w:jc w:val="both"/>
        <w:rPr>
          <w:rFonts w:asciiTheme="majorHAnsi" w:hAnsiTheme="majorHAnsi"/>
        </w:rPr>
      </w:pPr>
      <w:r w:rsidRPr="00DE61FC">
        <w:rPr>
          <w:rFonts w:asciiTheme="majorHAnsi" w:hAnsiTheme="majorHAnsi"/>
        </w:rPr>
        <w:t>A l’issue de la formation, les jeunes cadres diplômés devront être capables de :</w:t>
      </w:r>
    </w:p>
    <w:p w:rsidR="00017581" w:rsidRPr="00DE61FC" w:rsidRDefault="00017581" w:rsidP="00017581">
      <w:pPr>
        <w:pStyle w:val="En-tte"/>
        <w:numPr>
          <w:ilvl w:val="0"/>
          <w:numId w:val="60"/>
        </w:numPr>
        <w:suppressAutoHyphens/>
        <w:autoSpaceDN/>
        <w:spacing w:line="276" w:lineRule="auto"/>
        <w:jc w:val="both"/>
        <w:rPr>
          <w:rFonts w:asciiTheme="majorHAnsi" w:hAnsiTheme="majorHAnsi" w:cs="Calibri"/>
          <w:bCs/>
          <w:sz w:val="24"/>
          <w:szCs w:val="24"/>
        </w:rPr>
      </w:pPr>
      <w:r w:rsidRPr="00DE61FC">
        <w:rPr>
          <w:rFonts w:asciiTheme="majorHAnsi" w:hAnsiTheme="majorHAnsi" w:cs="Calibri"/>
          <w:bCs/>
          <w:sz w:val="24"/>
          <w:szCs w:val="24"/>
        </w:rPr>
        <w:t>Connaître les fondamentaux du droit des télécommunications ;</w:t>
      </w:r>
    </w:p>
    <w:p w:rsidR="00017581" w:rsidRPr="00BD0F45" w:rsidRDefault="00017581" w:rsidP="00017581">
      <w:pPr>
        <w:pStyle w:val="Corpsdetexte3"/>
        <w:numPr>
          <w:ilvl w:val="0"/>
          <w:numId w:val="60"/>
        </w:numPr>
        <w:spacing w:after="0"/>
        <w:jc w:val="both"/>
        <w:rPr>
          <w:rFonts w:asciiTheme="majorHAnsi" w:hAnsiTheme="majorHAnsi"/>
          <w:bCs/>
          <w:sz w:val="24"/>
          <w:szCs w:val="24"/>
          <w:lang w:val="fr-FR"/>
        </w:rPr>
      </w:pPr>
      <w:r w:rsidRPr="00BD0F45">
        <w:rPr>
          <w:rFonts w:asciiTheme="majorHAnsi" w:hAnsiTheme="majorHAnsi"/>
          <w:bCs/>
          <w:sz w:val="24"/>
          <w:szCs w:val="24"/>
          <w:lang w:val="fr-FR"/>
        </w:rPr>
        <w:t>Appréhender les systèmes et services de Télécommunications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rPr>
        <w:lastRenderedPageBreak/>
        <w:t>Dialoguer efficacement avec les utilisateurs pour comprendre leurs besoins et leurs problèmes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cs="Calibri"/>
          <w:bCs/>
        </w:rPr>
        <w:t>Participer à l’élaboration d’un cahier des charges et contribuer aux spécifications de la topologie d’un réseau ou d’une installation de télécommunications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cs="Arial"/>
        </w:rPr>
        <w:t>Installer, configurer, exploiter et administrer un réseau informatique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rPr>
        <w:t>Gérer les outils de communication réseaux ;</w:t>
      </w:r>
    </w:p>
    <w:p w:rsidR="00017581" w:rsidRPr="00DE61FC" w:rsidRDefault="00017581" w:rsidP="00017581">
      <w:pPr>
        <w:pStyle w:val="Paragraphedeliste"/>
        <w:numPr>
          <w:ilvl w:val="0"/>
          <w:numId w:val="59"/>
        </w:numPr>
        <w:spacing w:line="276" w:lineRule="auto"/>
        <w:contextualSpacing w:val="0"/>
        <w:jc w:val="both"/>
        <w:rPr>
          <w:rFonts w:asciiTheme="majorHAnsi" w:hAnsiTheme="majorHAnsi"/>
        </w:rPr>
      </w:pPr>
      <w:r w:rsidRPr="00DE61FC">
        <w:rPr>
          <w:rFonts w:asciiTheme="majorHAnsi" w:hAnsiTheme="majorHAnsi"/>
        </w:rPr>
        <w:t xml:space="preserve">Participer au choix, mettre en œuvre et </w:t>
      </w:r>
      <w:r w:rsidRPr="00DE61FC">
        <w:rPr>
          <w:rFonts w:asciiTheme="majorHAnsi" w:hAnsiTheme="majorHAnsi" w:cs="Arial"/>
        </w:rPr>
        <w:t>conduire un projet d’évolution et d’extension d’un réseau à partir d’une infrastructure existante </w:t>
      </w:r>
      <w:r w:rsidRPr="00DE61FC">
        <w:rPr>
          <w:rFonts w:asciiTheme="majorHAnsi" w:hAnsiTheme="majorHAnsi"/>
        </w:rPr>
        <w:t>;</w:t>
      </w:r>
    </w:p>
    <w:p w:rsidR="00017581" w:rsidRPr="00017581" w:rsidRDefault="00017581" w:rsidP="00017581">
      <w:pPr>
        <w:pStyle w:val="Paragraphedeliste"/>
        <w:numPr>
          <w:ilvl w:val="0"/>
          <w:numId w:val="59"/>
        </w:numPr>
        <w:spacing w:line="276" w:lineRule="auto"/>
        <w:contextualSpacing w:val="0"/>
        <w:jc w:val="both"/>
        <w:rPr>
          <w:rFonts w:asciiTheme="majorHAnsi" w:hAnsiTheme="majorHAnsi"/>
        </w:rPr>
      </w:pPr>
      <w:r w:rsidRPr="00017581">
        <w:rPr>
          <w:rFonts w:asciiTheme="majorHAnsi" w:hAnsiTheme="majorHAnsi" w:cs="Arial"/>
        </w:rPr>
        <w:t xml:space="preserve">Maîtriser les standards et les normes en termes de protocoles, de topologies, de sécurité et de plateformes d’administration ; </w:t>
      </w:r>
    </w:p>
    <w:p w:rsidR="00C32320" w:rsidRPr="00017581" w:rsidRDefault="00017581" w:rsidP="00017581">
      <w:pPr>
        <w:pStyle w:val="Paragraphedeliste"/>
        <w:numPr>
          <w:ilvl w:val="0"/>
          <w:numId w:val="59"/>
        </w:numPr>
        <w:spacing w:line="276" w:lineRule="auto"/>
        <w:contextualSpacing w:val="0"/>
        <w:jc w:val="both"/>
        <w:rPr>
          <w:rFonts w:asciiTheme="majorHAnsi" w:hAnsiTheme="majorHAnsi"/>
        </w:rPr>
      </w:pPr>
      <w:r w:rsidRPr="00017581">
        <w:rPr>
          <w:rFonts w:asciiTheme="majorHAnsi" w:hAnsiTheme="majorHAnsi"/>
        </w:rPr>
        <w:t>Traiter aussi bien des problèmes d’électronique que d’informatique liés aux réseaux.</w:t>
      </w:r>
    </w:p>
    <w:p w:rsidR="002C0320" w:rsidRPr="00B86105" w:rsidRDefault="002C0320" w:rsidP="002C0320">
      <w:pPr>
        <w:pStyle w:val="Titre3"/>
        <w:jc w:val="both"/>
        <w:rPr>
          <w:rFonts w:asciiTheme="majorHAnsi" w:hAnsiTheme="majorHAnsi" w:cs="Calibri"/>
          <w:b w:val="0"/>
          <w:u w:val="thick" w:color="F79646" w:themeColor="accent6"/>
        </w:rPr>
      </w:pPr>
    </w:p>
    <w:p w:rsidR="002C0320" w:rsidRPr="00CC0146" w:rsidRDefault="002C0320" w:rsidP="002C0320">
      <w:pPr>
        <w:pStyle w:val="Titre3"/>
        <w:jc w:val="both"/>
        <w:rPr>
          <w:rFonts w:asciiTheme="majorHAnsi" w:hAnsiTheme="majorHAnsi" w:cs="Calibri"/>
          <w:bCs w:val="0"/>
          <w:i/>
          <w:iCs/>
          <w:sz w:val="28"/>
          <w:szCs w:val="28"/>
          <w:u w:val="thick" w:color="F79646" w:themeColor="accent6"/>
        </w:rPr>
      </w:pPr>
      <w:r w:rsidRPr="00CC0146">
        <w:rPr>
          <w:rFonts w:asciiTheme="majorHAnsi" w:hAnsiTheme="majorHAnsi" w:cs="Calibri"/>
          <w:b w:val="0"/>
          <w:sz w:val="28"/>
          <w:szCs w:val="28"/>
          <w:u w:val="thick" w:color="F79646" w:themeColor="accent6"/>
        </w:rPr>
        <w:t>D – Potentialités régionales et nationales d'employabilité:</w:t>
      </w:r>
    </w:p>
    <w:p w:rsidR="002C0320" w:rsidRPr="00B86105" w:rsidRDefault="002C0320" w:rsidP="002C0320">
      <w:pPr>
        <w:jc w:val="both"/>
        <w:rPr>
          <w:rFonts w:asciiTheme="majorHAnsi" w:hAnsiTheme="majorHAnsi" w:cs="Calibri"/>
          <w:bCs/>
        </w:rPr>
      </w:pPr>
    </w:p>
    <w:p w:rsidR="00017581" w:rsidRPr="00DE61FC" w:rsidRDefault="00017581" w:rsidP="00017581">
      <w:pPr>
        <w:jc w:val="both"/>
        <w:rPr>
          <w:rFonts w:asciiTheme="majorHAnsi" w:eastAsia="Calibri" w:hAnsiTheme="majorHAnsi" w:cs="Arial"/>
        </w:rPr>
      </w:pPr>
      <w:r w:rsidRPr="00DE61FC">
        <w:rPr>
          <w:rFonts w:asciiTheme="majorHAnsi" w:eastAsia="Calibri" w:hAnsiTheme="majorHAnsi" w:cs="Arial"/>
        </w:rPr>
        <w:t>Un pays aussi vaste que le nôtre, où toute l’infrastructure des réseaux des télécommunications reste à faire où du moins à améliorer pour l’amener au niveau des standards internationaux en vigueur dans les pays développés, fait que les opportunités d’emplois pour les étudiants sortants de cette formation sont énormes.</w:t>
      </w:r>
    </w:p>
    <w:p w:rsidR="00017581" w:rsidRPr="00DE61FC" w:rsidRDefault="00017581" w:rsidP="00017581">
      <w:pPr>
        <w:jc w:val="both"/>
        <w:rPr>
          <w:rFonts w:asciiTheme="majorHAnsi" w:eastAsia="Calibri" w:hAnsiTheme="majorHAnsi" w:cs="Arial"/>
        </w:rPr>
      </w:pPr>
      <w:r w:rsidRPr="00DE61FC">
        <w:rPr>
          <w:rFonts w:asciiTheme="majorHAnsi" w:eastAsia="Calibri" w:hAnsiTheme="majorHAnsi" w:cs="Arial"/>
        </w:rPr>
        <w:t xml:space="preserve">Les jeunes cadres peuvent postuler à de </w:t>
      </w:r>
      <w:r w:rsidRPr="00DE61FC">
        <w:rPr>
          <w:rFonts w:asciiTheme="majorHAnsi" w:hAnsiTheme="majorHAnsi" w:cs="Arial"/>
        </w:rPr>
        <w:t>nombreuses fonctions d</w:t>
      </w:r>
      <w:r w:rsidRPr="00DE61FC">
        <w:rPr>
          <w:rFonts w:asciiTheme="majorHAnsi" w:eastAsia="Calibri" w:hAnsiTheme="majorHAnsi" w:cs="Arial"/>
        </w:rPr>
        <w:t>ans ce vaste secteur d’activités en tant qu’assistants des ingénieurs en télécommunications, responsables du service technico-commercial, responsables du service de maintenance des infrastructures en télécommunications,…</w:t>
      </w:r>
    </w:p>
    <w:p w:rsidR="00017581" w:rsidRPr="00DE61FC" w:rsidRDefault="00017581" w:rsidP="00017581">
      <w:pPr>
        <w:jc w:val="both"/>
        <w:rPr>
          <w:rFonts w:asciiTheme="majorHAnsi" w:eastAsia="Calibri" w:hAnsiTheme="majorHAnsi" w:cs="Arial"/>
        </w:rPr>
      </w:pPr>
      <w:r w:rsidRPr="00DE61FC">
        <w:rPr>
          <w:rFonts w:asciiTheme="majorHAnsi" w:hAnsiTheme="majorHAnsi" w:cs="Arial"/>
          <w:bCs/>
        </w:rPr>
        <w:t>Les diplômés travailleront chez des équipementiers, des opérateurs et des sociétés qui utilisent ou déploient des réseaux et services de mobiles.</w:t>
      </w:r>
    </w:p>
    <w:p w:rsidR="00017581" w:rsidRPr="00DE61FC" w:rsidRDefault="00017581" w:rsidP="00017581">
      <w:pPr>
        <w:jc w:val="both"/>
        <w:rPr>
          <w:rFonts w:asciiTheme="majorHAnsi" w:eastAsia="Calibri" w:hAnsiTheme="majorHAnsi" w:cs="Arial"/>
        </w:rPr>
      </w:pPr>
      <w:r w:rsidRPr="00DE61FC">
        <w:rPr>
          <w:rFonts w:asciiTheme="majorHAnsi" w:eastAsia="Calibri" w:hAnsiTheme="majorHAnsi" w:cs="Arial"/>
        </w:rPr>
        <w:t>Ils peuvent également créer des entreprises en collaboration avec des ingénieurs en télécommunications, innovant tant dans le développement technologique que dans la promotion de nouveaux usages.</w:t>
      </w:r>
    </w:p>
    <w:p w:rsidR="00017581" w:rsidRPr="00DE61FC" w:rsidRDefault="00017581" w:rsidP="00017581">
      <w:pPr>
        <w:autoSpaceDE w:val="0"/>
        <w:autoSpaceDN w:val="0"/>
        <w:adjustRightInd w:val="0"/>
        <w:jc w:val="both"/>
        <w:rPr>
          <w:rFonts w:asciiTheme="majorHAnsi" w:hAnsiTheme="majorHAnsi" w:cs="Arial"/>
        </w:rPr>
      </w:pPr>
      <w:r w:rsidRPr="00DE61FC">
        <w:rPr>
          <w:rFonts w:asciiTheme="majorHAnsi" w:hAnsiTheme="majorHAnsi" w:cs="Arial"/>
        </w:rPr>
        <w:t>Les débouchés professionnels offerts par cette licence sont nombreux et concernent tous les secteurs d'activités :</w:t>
      </w:r>
    </w:p>
    <w:p w:rsidR="00017581" w:rsidRPr="00DE61FC" w:rsidRDefault="00017581" w:rsidP="00017581">
      <w:pPr>
        <w:jc w:val="both"/>
        <w:rPr>
          <w:rFonts w:asciiTheme="majorHAnsi" w:eastAsia="Arial Unicode MS" w:hAnsiTheme="majorHAnsi"/>
          <w:lang w:bidi="ar-DZ"/>
        </w:rPr>
      </w:pPr>
      <w:r w:rsidRPr="00DE61FC">
        <w:rPr>
          <w:rFonts w:asciiTheme="majorHAnsi" w:eastAsia="Arial Unicode MS" w:hAnsiTheme="majorHAnsi" w:cs="Arial"/>
          <w:lang w:bidi="ar-DZ"/>
        </w:rPr>
        <w:t xml:space="preserve">Ministère de la poste et des technologies de l’information et de la communication </w:t>
      </w:r>
      <w:r w:rsidRPr="00DE61FC">
        <w:rPr>
          <w:rFonts w:asciiTheme="majorHAnsi" w:eastAsia="Arial Unicode MS" w:hAnsiTheme="majorHAnsi"/>
          <w:lang w:bidi="ar-DZ"/>
        </w:rPr>
        <w:t>(MPTIC):</w:t>
      </w:r>
    </w:p>
    <w:p w:rsidR="00017581" w:rsidRPr="00DE61FC" w:rsidRDefault="00017581" w:rsidP="00017581">
      <w:pPr>
        <w:ind w:firstLine="720"/>
        <w:jc w:val="both"/>
        <w:rPr>
          <w:rFonts w:asciiTheme="majorHAnsi" w:eastAsia="Arial Unicode MS" w:hAnsiTheme="majorHAnsi" w:cs="Arial"/>
          <w:lang w:bidi="ar-DZ"/>
        </w:rPr>
      </w:pPr>
      <w:r w:rsidRPr="00DE61FC">
        <w:rPr>
          <w:rFonts w:asciiTheme="majorHAnsi" w:eastAsia="Arial Unicode MS" w:hAnsiTheme="majorHAnsi" w:cs="Arial"/>
          <w:lang w:bidi="ar-DZ"/>
        </w:rPr>
        <w:t xml:space="preserve">Algérie Telecom, Mobilis, Ooredoo, Djezzy, Agence Spatiale Algérienne, Directions </w:t>
      </w:r>
    </w:p>
    <w:p w:rsidR="00017581" w:rsidRPr="00DE61FC" w:rsidRDefault="00017581" w:rsidP="00017581">
      <w:pPr>
        <w:ind w:firstLine="720"/>
        <w:jc w:val="both"/>
        <w:rPr>
          <w:rFonts w:asciiTheme="majorHAnsi" w:eastAsia="Arial Unicode MS" w:hAnsiTheme="majorHAnsi" w:cs="Arial"/>
          <w:lang w:bidi="ar-DZ"/>
        </w:rPr>
      </w:pPr>
      <w:r w:rsidRPr="00DE61FC">
        <w:rPr>
          <w:rFonts w:asciiTheme="majorHAnsi" w:eastAsia="Arial Unicode MS" w:hAnsiTheme="majorHAnsi" w:cs="Arial"/>
          <w:lang w:bidi="ar-DZ"/>
        </w:rPr>
        <w:t>de Wilaya MPTIC, Opérateurs tiers de Télécommunications.</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Ministère de la communication:</w:t>
      </w:r>
    </w:p>
    <w:p w:rsidR="00017581" w:rsidRPr="00DE61FC" w:rsidRDefault="00017581" w:rsidP="00017581">
      <w:pPr>
        <w:ind w:firstLine="720"/>
        <w:jc w:val="both"/>
        <w:rPr>
          <w:rFonts w:asciiTheme="majorHAnsi" w:eastAsia="Arial Unicode MS" w:hAnsiTheme="majorHAnsi" w:cs="Arial"/>
          <w:lang w:bidi="ar-DZ"/>
        </w:rPr>
      </w:pPr>
      <w:r w:rsidRPr="00DE61FC">
        <w:rPr>
          <w:rFonts w:asciiTheme="majorHAnsi" w:eastAsia="Arial Unicode MS" w:hAnsiTheme="majorHAnsi" w:cs="Arial"/>
          <w:lang w:bidi="ar-DZ"/>
        </w:rPr>
        <w:t>Réseaux et Structures techniques de Télédiffusion d’Algérie (TDA).</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 xml:space="preserve">Ministère de la défense nationale : </w:t>
      </w:r>
    </w:p>
    <w:p w:rsidR="00017581" w:rsidRPr="00DE61FC" w:rsidRDefault="00017581" w:rsidP="00017581">
      <w:pPr>
        <w:ind w:firstLine="720"/>
        <w:jc w:val="both"/>
        <w:rPr>
          <w:rFonts w:asciiTheme="majorHAnsi" w:hAnsiTheme="majorHAnsi"/>
        </w:rPr>
      </w:pPr>
      <w:r w:rsidRPr="00DE61FC">
        <w:rPr>
          <w:rFonts w:asciiTheme="majorHAnsi" w:eastAsia="Arial Unicode MS" w:hAnsiTheme="majorHAnsi" w:cs="Arial"/>
          <w:lang w:bidi="ar-DZ"/>
        </w:rPr>
        <w:t>Transmission, Infrastructure Télécoms</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Ministère de l’intérieur:</w:t>
      </w:r>
    </w:p>
    <w:p w:rsidR="00017581" w:rsidRPr="00DE61FC" w:rsidRDefault="00017581" w:rsidP="00017581">
      <w:pPr>
        <w:ind w:firstLine="720"/>
        <w:jc w:val="both"/>
        <w:rPr>
          <w:rFonts w:asciiTheme="majorHAnsi" w:eastAsia="Arial Unicode MS" w:hAnsiTheme="majorHAnsi" w:cs="Arial"/>
          <w:lang w:bidi="ar-DZ"/>
        </w:rPr>
      </w:pPr>
      <w:r w:rsidRPr="00DE61FC">
        <w:rPr>
          <w:rFonts w:asciiTheme="majorHAnsi" w:eastAsia="Arial Unicode MS" w:hAnsiTheme="majorHAnsi" w:cs="Arial"/>
          <w:lang w:bidi="ar-DZ"/>
        </w:rPr>
        <w:t>Transmission, Infrastructure Télécoms.</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Ministère de l’industrie:</w:t>
      </w:r>
    </w:p>
    <w:p w:rsidR="00017581" w:rsidRPr="00DE61FC" w:rsidRDefault="00017581" w:rsidP="00017581">
      <w:pPr>
        <w:ind w:firstLine="720"/>
        <w:jc w:val="both"/>
        <w:rPr>
          <w:rFonts w:asciiTheme="majorHAnsi" w:hAnsiTheme="majorHAnsi"/>
        </w:rPr>
      </w:pPr>
      <w:r w:rsidRPr="00DE61FC">
        <w:rPr>
          <w:rFonts w:asciiTheme="majorHAnsi" w:eastAsia="Arial Unicode MS" w:hAnsiTheme="majorHAnsi" w:cs="Arial"/>
          <w:lang w:bidi="ar-DZ"/>
        </w:rPr>
        <w:t>Infrastructure Télécoms</w:t>
      </w:r>
    </w:p>
    <w:p w:rsidR="00017581" w:rsidRPr="00DE61FC" w:rsidRDefault="00017581" w:rsidP="00017581">
      <w:pPr>
        <w:jc w:val="both"/>
        <w:rPr>
          <w:rFonts w:asciiTheme="majorHAnsi" w:eastAsia="Arial Unicode MS" w:hAnsiTheme="majorHAnsi" w:cs="Arial"/>
          <w:lang w:bidi="ar-DZ"/>
        </w:rPr>
      </w:pPr>
      <w:r w:rsidRPr="00DE61FC">
        <w:rPr>
          <w:rFonts w:asciiTheme="majorHAnsi" w:eastAsia="Arial Unicode MS" w:hAnsiTheme="majorHAnsi" w:cs="Arial"/>
          <w:lang w:bidi="ar-DZ"/>
        </w:rPr>
        <w:t>Ministère de l’énergie:</w:t>
      </w:r>
    </w:p>
    <w:p w:rsidR="00017581" w:rsidRPr="00DE61FC" w:rsidRDefault="00017581" w:rsidP="00017581">
      <w:pPr>
        <w:ind w:left="720"/>
        <w:rPr>
          <w:rFonts w:asciiTheme="majorHAnsi" w:eastAsia="Arial Unicode MS" w:hAnsiTheme="majorHAnsi" w:cs="Arial"/>
          <w:lang w:bidi="ar-DZ"/>
        </w:rPr>
      </w:pPr>
      <w:r w:rsidRPr="00DE61FC">
        <w:rPr>
          <w:rFonts w:asciiTheme="majorHAnsi" w:eastAsia="Arial Unicode MS" w:hAnsiTheme="majorHAnsi" w:cs="Arial"/>
          <w:lang w:bidi="ar-DZ"/>
        </w:rPr>
        <w:t>Sonatrach (Transmission, Infrastructure Télécoms), Sonalgaz (Transmission, Infrastructure Télécoms), Opérateurs tiers déployant une infrastructure de Télécommunications.</w:t>
      </w:r>
    </w:p>
    <w:p w:rsidR="00017581" w:rsidRPr="00DE61FC" w:rsidRDefault="00017581" w:rsidP="00017581">
      <w:pPr>
        <w:jc w:val="both"/>
        <w:rPr>
          <w:rFonts w:asciiTheme="majorHAnsi" w:hAnsiTheme="majorHAnsi"/>
        </w:rPr>
      </w:pPr>
      <w:r w:rsidRPr="00DE61FC">
        <w:rPr>
          <w:rFonts w:asciiTheme="majorHAnsi" w:eastAsia="Arial Unicode MS" w:hAnsiTheme="majorHAnsi" w:cs="Arial"/>
          <w:lang w:bidi="ar-DZ"/>
        </w:rPr>
        <w:t>Ministère du Transport</w:t>
      </w:r>
      <w:r w:rsidRPr="00DE61FC">
        <w:rPr>
          <w:rFonts w:asciiTheme="majorHAnsi" w:hAnsiTheme="majorHAnsi"/>
        </w:rPr>
        <w:t>:</w:t>
      </w:r>
    </w:p>
    <w:p w:rsidR="00017581" w:rsidRPr="00DE61FC" w:rsidRDefault="00017581" w:rsidP="00017581">
      <w:pPr>
        <w:ind w:left="720"/>
        <w:jc w:val="both"/>
        <w:rPr>
          <w:rFonts w:asciiTheme="majorHAnsi" w:eastAsia="Arial Unicode MS" w:hAnsiTheme="majorHAnsi"/>
          <w:spacing w:val="-2"/>
          <w:w w:val="101"/>
        </w:rPr>
      </w:pPr>
      <w:r w:rsidRPr="00DE61FC">
        <w:rPr>
          <w:rFonts w:asciiTheme="majorHAnsi" w:eastAsia="Arial Unicode MS" w:hAnsiTheme="majorHAnsi" w:cs="Arial"/>
          <w:lang w:bidi="ar-DZ"/>
        </w:rPr>
        <w:t xml:space="preserve">Aéroports (Transmission, Infrastructure Télécom, Contrôle aérien), Chemins de Fer (Transmission, Infrastructure Télécoms), </w:t>
      </w:r>
      <w:r w:rsidRPr="00DE61FC">
        <w:rPr>
          <w:rFonts w:asciiTheme="majorHAnsi" w:eastAsia="Arial Unicode MS" w:hAnsiTheme="majorHAnsi"/>
          <w:spacing w:val="-2"/>
          <w:w w:val="101"/>
        </w:rPr>
        <w:t>Navigation maritime (</w:t>
      </w:r>
      <w:r w:rsidRPr="00DE61FC">
        <w:rPr>
          <w:rFonts w:asciiTheme="majorHAnsi" w:eastAsia="Arial Unicode MS" w:hAnsiTheme="majorHAnsi" w:cs="Arial"/>
          <w:lang w:bidi="ar-DZ"/>
        </w:rPr>
        <w:t xml:space="preserve">Transmission), </w:t>
      </w:r>
      <w:r w:rsidRPr="00DE61FC">
        <w:rPr>
          <w:rFonts w:asciiTheme="majorHAnsi" w:eastAsia="Arial Unicode MS" w:hAnsiTheme="majorHAnsi"/>
          <w:spacing w:val="-2"/>
          <w:w w:val="101"/>
        </w:rPr>
        <w:t>Office National de la Météorologie.</w:t>
      </w:r>
    </w:p>
    <w:p w:rsidR="00017581" w:rsidRPr="00DE61FC" w:rsidRDefault="00017581" w:rsidP="00017581">
      <w:pPr>
        <w:jc w:val="both"/>
        <w:rPr>
          <w:rFonts w:asciiTheme="majorHAnsi" w:hAnsiTheme="majorHAnsi"/>
        </w:rPr>
      </w:pPr>
    </w:p>
    <w:p w:rsidR="00017581" w:rsidRDefault="00017581" w:rsidP="008A4610">
      <w:pPr>
        <w:rPr>
          <w:rFonts w:asciiTheme="majorHAnsi" w:hAnsiTheme="majorHAnsi" w:cs="Calibri"/>
          <w:bCs/>
        </w:rPr>
        <w:sectPr w:rsidR="00017581"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684D92" w:rsidP="00C233F9">
      <w:pPr>
        <w:pStyle w:val="Titre3"/>
        <w:jc w:val="left"/>
        <w:rPr>
          <w:rFonts w:asciiTheme="majorHAnsi" w:hAnsiTheme="majorHAnsi" w:cs="Calibri"/>
          <w:b w:val="0"/>
          <w:sz w:val="28"/>
          <w:szCs w:val="28"/>
          <w:u w:val="thick" w:color="F79646" w:themeColor="accent6"/>
        </w:rPr>
      </w:pPr>
      <w:bookmarkStart w:id="4" w:name="_Toc413532936"/>
      <w:r w:rsidRPr="00A67567">
        <w:rPr>
          <w:rFonts w:asciiTheme="majorHAnsi" w:hAnsiTheme="majorHAnsi" w:cs="Calibri"/>
          <w:b w:val="0"/>
          <w:sz w:val="28"/>
          <w:szCs w:val="28"/>
          <w:u w:val="thick" w:color="F79646" w:themeColor="accent6"/>
        </w:rPr>
        <w:lastRenderedPageBreak/>
        <w:t>E – Passerelles vers les autres spécialités</w:t>
      </w:r>
      <w:r w:rsidR="00C233F9">
        <w:rPr>
          <w:rFonts w:asciiTheme="majorHAnsi" w:hAnsiTheme="majorHAnsi" w:cs="Calibri"/>
          <w:b w:val="0"/>
          <w:sz w:val="28"/>
          <w:szCs w:val="28"/>
          <w:u w:val="thick" w:color="F79646" w:themeColor="accent6"/>
        </w:rPr>
        <w:t>:</w:t>
      </w:r>
      <w:bookmarkEnd w:id="4"/>
    </w:p>
    <w:p w:rsidR="007A1225" w:rsidRDefault="007A1225" w:rsidP="007A1225">
      <w:pPr>
        <w:jc w:val="both"/>
        <w:rPr>
          <w:rFonts w:asciiTheme="majorHAnsi" w:hAnsiTheme="majorHAnsi" w:cs="Calibri"/>
          <w:bCs/>
        </w:rPr>
      </w:pPr>
    </w:p>
    <w:tbl>
      <w:tblPr>
        <w:tblStyle w:val="Listeclaire-Accent61"/>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397"/>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A17850" w:rsidRDefault="00A17850" w:rsidP="00555075">
      <w:pPr>
        <w:rPr>
          <w:rFonts w:asciiTheme="majorHAnsi" w:hAnsiTheme="majorHAnsi" w:cs="Calibri"/>
          <w:u w:val="thick" w:color="F79646" w:themeColor="accent6"/>
        </w:rPr>
      </w:pPr>
    </w:p>
    <w:p w:rsidR="00A17850" w:rsidRDefault="00A17850">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A23048" w:rsidRDefault="00A23048" w:rsidP="00A17850">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280"/>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283"/>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5E3947"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684D92" w:rsidRPr="005E3947" w:rsidRDefault="00684D92" w:rsidP="006D185D">
      <w:pPr>
        <w:jc w:val="both"/>
        <w:rPr>
          <w:rFonts w:asciiTheme="majorHAnsi" w:hAnsiTheme="majorHAnsi" w:cs="Calibri"/>
        </w:rPr>
      </w:pPr>
    </w:p>
    <w:p w:rsidR="00A17850" w:rsidRDefault="00A17850">
      <w:pPr>
        <w:spacing w:after="200" w:line="276" w:lineRule="auto"/>
        <w:rPr>
          <w:rFonts w:asciiTheme="majorHAnsi" w:hAnsiTheme="majorHAnsi" w:cs="Calibri"/>
        </w:rPr>
      </w:pPr>
      <w:r>
        <w:rPr>
          <w:rFonts w:asciiTheme="majorHAnsi" w:hAnsiTheme="majorHAnsi" w:cs="Calibri"/>
        </w:rPr>
        <w:br w:type="page"/>
      </w:r>
    </w:p>
    <w:p w:rsidR="006D185D" w:rsidRDefault="007A1225" w:rsidP="006D185D">
      <w:pPr>
        <w:jc w:val="both"/>
        <w:rPr>
          <w:rFonts w:asciiTheme="majorHAnsi" w:hAnsiTheme="majorHAnsi" w:cs="Calibri"/>
        </w:rPr>
      </w:pPr>
      <w:r w:rsidRPr="0027453F">
        <w:rPr>
          <w:rFonts w:asciiTheme="majorHAnsi" w:hAnsiTheme="majorHAnsi" w:cs="Calibri"/>
        </w:rPr>
        <w:lastRenderedPageBreak/>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présententdesenseignements de basecommun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E209CA">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684D92" w:rsidP="00737CD1">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84D92" w:rsidRPr="005E3947" w:rsidTr="00A17850">
        <w:trPr>
          <w:cnfStyle w:val="100000000000"/>
          <w:trHeight w:val="397"/>
        </w:trPr>
        <w:tc>
          <w:tcPr>
            <w:cnfStyle w:val="001000000000"/>
            <w:tcW w:w="1384" w:type="dxa"/>
            <w:vAlign w:val="center"/>
            <w:hideMark/>
          </w:tcPr>
          <w:p w:rsidR="00684D92" w:rsidRPr="005E3947" w:rsidRDefault="00684D92" w:rsidP="00A17850">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A1785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trHeight w:val="283"/>
        </w:trPr>
        <w:tc>
          <w:tcPr>
            <w:cnfStyle w:val="001000000000"/>
            <w:tcW w:w="1384" w:type="dxa"/>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B</w:t>
            </w:r>
          </w:p>
        </w:tc>
        <w:tc>
          <w:tcPr>
            <w:tcW w:w="5635" w:type="dxa"/>
            <w:tcBorders>
              <w:left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trHeight w:val="283"/>
        </w:trPr>
        <w:tc>
          <w:tcPr>
            <w:cnfStyle w:val="001000000000"/>
            <w:tcW w:w="1384" w:type="dxa"/>
            <w:vMerge/>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B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du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du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684D92" w:rsidRDefault="00684D92" w:rsidP="00684D92">
      <w:pPr>
        <w:pStyle w:val="En-tte"/>
        <w:tabs>
          <w:tab w:val="clear" w:pos="4536"/>
          <w:tab w:val="clear" w:pos="9072"/>
          <w:tab w:val="center" w:pos="1560"/>
        </w:tabs>
        <w:rPr>
          <w:rFonts w:asciiTheme="majorHAnsi" w:hAnsiTheme="majorHAnsi"/>
          <w:color w:val="FF0000"/>
          <w:sz w:val="24"/>
          <w:szCs w:val="24"/>
        </w:rPr>
      </w:pPr>
    </w:p>
    <w:p w:rsidR="00570783" w:rsidRPr="00AE6585" w:rsidRDefault="00570783"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5"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5"/>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F94227" w:rsidRPr="00F94227" w:rsidRDefault="00F94227" w:rsidP="00F94227">
      <w:pPr>
        <w:jc w:val="both"/>
        <w:rPr>
          <w:rFonts w:asciiTheme="majorHAnsi" w:eastAsia="Calibri" w:hAnsiTheme="majorHAnsi" w:cs="Arial"/>
          <w:bCs/>
        </w:rPr>
      </w:pPr>
      <w:r w:rsidRPr="00F94227">
        <w:rPr>
          <w:rFonts w:asciiTheme="majorHAnsi" w:hAnsiTheme="majorHAnsi"/>
        </w:rPr>
        <w:t xml:space="preserve">Toute formation doit répondre aux exigences de qualité d'aujourd’hui et de demain. A ce titre, </w:t>
      </w:r>
      <w:r w:rsidRPr="00F94227">
        <w:rPr>
          <w:rFonts w:asciiTheme="majorHAnsi" w:eastAsia="Calibri" w:hAnsiTheme="majorHAnsi" w:cs="Arial"/>
          <w:bCs/>
        </w:rPr>
        <w:t>p</w:t>
      </w:r>
      <w:r w:rsidRPr="00F94227">
        <w:rPr>
          <w:rFonts w:asciiTheme="majorHAnsi" w:hAnsiTheme="majorHAnsi"/>
        </w:rPr>
        <w:t xml:space="preserve">our mieux apprécier les </w:t>
      </w:r>
      <w:r w:rsidRPr="00F94227">
        <w:rPr>
          <w:rFonts w:asciiTheme="majorHAnsi" w:hAnsiTheme="majorHAnsi" w:cs="Calibri"/>
          <w:bCs/>
        </w:rPr>
        <w:t xml:space="preserve">performances attendues de la formation </w:t>
      </w:r>
      <w:r w:rsidRPr="00F94227">
        <w:rPr>
          <w:rFonts w:asciiTheme="majorHAnsi" w:hAnsiTheme="majorHAnsi"/>
          <w:bCs/>
        </w:rPr>
        <w:t>proposée</w:t>
      </w:r>
      <w:r w:rsidRPr="00F94227">
        <w:rPr>
          <w:rFonts w:asciiTheme="majorHAnsi" w:eastAsia="Calibri" w:hAnsiTheme="majorHAnsi" w:cs="Arial"/>
          <w:bCs/>
        </w:rPr>
        <w:t xml:space="preserve"> d’une part et </w:t>
      </w:r>
      <w:r w:rsidRPr="00F94227">
        <w:rPr>
          <w:rFonts w:asciiTheme="majorHAnsi" w:hAnsiTheme="majorHAnsi"/>
        </w:rPr>
        <w:t>e</w:t>
      </w:r>
      <w:r w:rsidRPr="00F94227">
        <w:rPr>
          <w:rFonts w:asciiTheme="majorHAnsi" w:eastAsia="Calibri" w:hAnsiTheme="majorHAnsi" w:cs="Arial"/>
          <w:bCs/>
        </w:rPr>
        <w:t xml:space="preserve">n exploitant la flexibilité et la souplesse du système LMD d’autre part, </w:t>
      </w:r>
      <w:r w:rsidRPr="00F94227">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jc w:val="both"/>
        <w:rPr>
          <w:rFonts w:asciiTheme="majorHAnsi" w:hAnsiTheme="majorHAnsi"/>
        </w:rPr>
      </w:pPr>
      <w:r w:rsidRPr="00F94227">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F94227">
        <w:rPr>
          <w:rFonts w:asciiTheme="majorHAnsi" w:hAnsiTheme="majorHAnsi"/>
        </w:rPr>
        <w:t>archivé</w:t>
      </w:r>
      <w:r w:rsidRPr="00F94227">
        <w:rPr>
          <w:rFonts w:asciiTheme="majorHAnsi" w:hAnsiTheme="majorHAnsi" w:cs="Arial"/>
          <w:bCs/>
        </w:rPr>
        <w:t xml:space="preserve"> et largement diffusé.</w:t>
      </w:r>
    </w:p>
    <w:p w:rsidR="00F94227" w:rsidRPr="00F94227" w:rsidRDefault="00F94227" w:rsidP="00F94227">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lastRenderedPageBreak/>
        <w:t>1. Evaluation du déroulement de la formation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autoSpaceDE w:val="0"/>
        <w:autoSpaceDN w:val="0"/>
        <w:jc w:val="both"/>
        <w:rPr>
          <w:rFonts w:asciiTheme="majorHAnsi" w:eastAsia="Times New Roman" w:hAnsiTheme="majorHAnsi"/>
          <w:lang w:eastAsia="fr-FR"/>
        </w:rPr>
      </w:pPr>
      <w:r w:rsidRPr="00F94227">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amont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88188F">
      <w:pPr>
        <w:numPr>
          <w:ilvl w:val="0"/>
          <w:numId w:val="4"/>
        </w:numPr>
        <w:autoSpaceDE w:val="0"/>
        <w:autoSpaceDN w:val="0"/>
        <w:jc w:val="both"/>
        <w:rPr>
          <w:rFonts w:asciiTheme="majorHAnsi" w:hAnsiTheme="majorHAnsi" w:cs="Arial"/>
          <w:bCs/>
        </w:rPr>
      </w:pPr>
      <w:r w:rsidRPr="00F94227">
        <w:rPr>
          <w:rFonts w:asciiTheme="majorHAnsi" w:hAnsiTheme="majorHAnsi"/>
        </w:rPr>
        <w:t>Evolution du taux d’étudiants ayant choisi cette Licence (</w:t>
      </w:r>
      <w:r w:rsidRPr="00F94227">
        <w:rPr>
          <w:rFonts w:asciiTheme="majorHAnsi" w:hAnsiTheme="majorHAnsi" w:cs="Arial"/>
          <w:bCs/>
          <w:caps/>
        </w:rPr>
        <w:t>r</w:t>
      </w:r>
      <w:r w:rsidRPr="00F94227">
        <w:rPr>
          <w:rFonts w:asciiTheme="majorHAnsi" w:hAnsiTheme="majorHAnsi" w:cs="Arial"/>
          <w:bCs/>
        </w:rPr>
        <w:t>apport offre / demande)</w:t>
      </w:r>
      <w:r w:rsidRPr="00F94227">
        <w:rPr>
          <w:rFonts w:asciiTheme="majorHAnsi" w:hAnsiTheme="majorHAnsi"/>
        </w:rPr>
        <w:t xml:space="preserve">. </w:t>
      </w:r>
    </w:p>
    <w:p w:rsidR="00F94227" w:rsidRPr="00F94227" w:rsidRDefault="00F94227" w:rsidP="0088188F">
      <w:pPr>
        <w:numPr>
          <w:ilvl w:val="0"/>
          <w:numId w:val="3"/>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et qualité des étudiants </w:t>
      </w:r>
      <w:r w:rsidRPr="00F94227">
        <w:rPr>
          <w:rFonts w:asciiTheme="majorHAnsi" w:hAnsiTheme="majorHAnsi" w:cs="Arial"/>
          <w:bCs/>
        </w:rPr>
        <w:t>qui choisissent cette licence.</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Pendant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F94227" w:rsidRPr="00F94227" w:rsidRDefault="00F94227" w:rsidP="0088188F">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 xml:space="preserve">Régularité des réunions des comités pédagogiques. </w:t>
      </w:r>
    </w:p>
    <w:p w:rsidR="00F94227" w:rsidRPr="00F94227" w:rsidRDefault="00F94227" w:rsidP="0088188F">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Conformité des thèmes des Projets de Fin de Cycle avec la nature de la formation.</w:t>
      </w:r>
    </w:p>
    <w:p w:rsidR="00F94227" w:rsidRPr="00F94227" w:rsidRDefault="00F94227" w:rsidP="0088188F">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Qualité de la relation entre les étudiants et l’administration.</w:t>
      </w:r>
    </w:p>
    <w:p w:rsidR="00F94227" w:rsidRPr="00F94227" w:rsidRDefault="00F94227" w:rsidP="0088188F">
      <w:pPr>
        <w:numPr>
          <w:ilvl w:val="0"/>
          <w:numId w:val="9"/>
        </w:numPr>
        <w:autoSpaceDE w:val="0"/>
        <w:autoSpaceDN w:val="0"/>
        <w:jc w:val="both"/>
        <w:rPr>
          <w:rFonts w:asciiTheme="majorHAnsi" w:eastAsia="Times New Roman" w:hAnsiTheme="majorHAnsi" w:cs="Arial"/>
          <w:bCs/>
          <w:lang w:eastAsia="fr-FR"/>
        </w:rPr>
      </w:pPr>
      <w:r w:rsidRPr="00F94227">
        <w:rPr>
          <w:rFonts w:asciiTheme="majorHAnsi" w:hAnsiTheme="majorHAnsi"/>
        </w:rPr>
        <w:t>Soutien fourni aux étudiants en difficulté.</w:t>
      </w:r>
    </w:p>
    <w:p w:rsidR="00F94227" w:rsidRPr="00F94227" w:rsidRDefault="00F94227" w:rsidP="0088188F">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Taux de satisfaction des étudiants sur les enseignements et les méthodes d’enseignement.</w:t>
      </w:r>
    </w:p>
    <w:p w:rsidR="00F94227" w:rsidRPr="00F94227" w:rsidRDefault="00F94227" w:rsidP="00F94227">
      <w:pPr>
        <w:autoSpaceDE w:val="0"/>
        <w:autoSpaceDN w:val="0"/>
        <w:ind w:left="360"/>
        <w:jc w:val="both"/>
        <w:rPr>
          <w:rFonts w:asciiTheme="majorHAnsi" w:eastAsia="Times New Roman" w:hAnsiTheme="majorHAnsi" w:cs="Arial"/>
          <w:bCs/>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aval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88188F">
      <w:pPr>
        <w:numPr>
          <w:ilvl w:val="0"/>
          <w:numId w:val="3"/>
        </w:numPr>
        <w:autoSpaceDE w:val="0"/>
        <w:autoSpaceDN w:val="0"/>
        <w:jc w:val="both"/>
        <w:rPr>
          <w:rFonts w:asciiTheme="majorHAnsi" w:hAnsiTheme="majorHAnsi" w:cs="Arial"/>
          <w:bCs/>
        </w:rPr>
      </w:pPr>
      <w:r w:rsidRPr="00F94227">
        <w:rPr>
          <w:rFonts w:asciiTheme="majorHAnsi" w:hAnsiTheme="majorHAnsi" w:cs="Arial"/>
          <w:bCs/>
        </w:rPr>
        <w:t xml:space="preserve">Taux de réussite des étudiants par semestre dans cette Licence. </w:t>
      </w:r>
    </w:p>
    <w:p w:rsidR="00F94227" w:rsidRPr="00F94227" w:rsidRDefault="00F94227" w:rsidP="0088188F">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cs="Arial"/>
          <w:bCs/>
        </w:rPr>
        <w:t xml:space="preserve">Taux </w:t>
      </w:r>
      <w:r w:rsidRPr="00F94227">
        <w:rPr>
          <w:rFonts w:asciiTheme="majorHAnsi" w:eastAsia="Times New Roman" w:hAnsiTheme="majorHAnsi" w:cs="CharterITC-Regu"/>
          <w:lang w:eastAsia="fr-FR"/>
        </w:rPr>
        <w:t>de déperdition (échecs et abandons) des étudiants.</w:t>
      </w:r>
    </w:p>
    <w:p w:rsidR="00F94227" w:rsidRPr="00F94227" w:rsidRDefault="00F94227" w:rsidP="0088188F">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Identification des causes d’échec des étudiants.</w:t>
      </w:r>
    </w:p>
    <w:p w:rsidR="00F94227" w:rsidRPr="00F94227" w:rsidRDefault="00F94227" w:rsidP="0088188F">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Des alternatives de réorientation sont proposées aux étudiants en situation d’échec.</w:t>
      </w:r>
    </w:p>
    <w:p w:rsidR="00F94227" w:rsidRPr="00F94227" w:rsidRDefault="00F94227" w:rsidP="0088188F">
      <w:pPr>
        <w:numPr>
          <w:ilvl w:val="0"/>
          <w:numId w:val="6"/>
        </w:numPr>
        <w:contextualSpacing/>
        <w:jc w:val="both"/>
        <w:rPr>
          <w:rFonts w:asciiTheme="majorHAnsi" w:eastAsia="Calibri" w:hAnsiTheme="majorHAnsi" w:cs="Arial"/>
          <w:bCs/>
          <w:snapToGrid w:val="0"/>
          <w:lang w:eastAsia="fr-FR"/>
        </w:rPr>
      </w:pPr>
      <w:r w:rsidRPr="00F94227">
        <w:rPr>
          <w:rFonts w:asciiTheme="majorHAnsi" w:hAnsiTheme="majorHAnsi" w:cs="Arial"/>
          <w:bCs/>
        </w:rPr>
        <w:t xml:space="preserve">Taux </w:t>
      </w:r>
      <w:r w:rsidRPr="00F94227">
        <w:rPr>
          <w:rFonts w:asciiTheme="majorHAnsi" w:eastAsia="Calibri" w:hAnsiTheme="majorHAnsi" w:cs="Arial"/>
          <w:bCs/>
          <w:snapToGrid w:val="0"/>
          <w:lang w:eastAsia="fr-FR"/>
        </w:rPr>
        <w:t xml:space="preserve">des étudiants qui obtiennent leurs diplômes dans les délais. </w:t>
      </w:r>
    </w:p>
    <w:p w:rsidR="00F94227" w:rsidRPr="00F94227" w:rsidRDefault="00F94227" w:rsidP="0088188F">
      <w:pPr>
        <w:numPr>
          <w:ilvl w:val="0"/>
          <w:numId w:val="6"/>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des étudiants </w:t>
      </w:r>
      <w:r w:rsidRPr="00F94227">
        <w:rPr>
          <w:rFonts w:asciiTheme="majorHAnsi" w:hAnsiTheme="majorHAnsi" w:cs="Arial"/>
          <w:bCs/>
        </w:rPr>
        <w:t>qui poursuivent leurs études après la licence</w:t>
      </w:r>
      <w:r w:rsidRPr="00F94227">
        <w:rPr>
          <w:rFonts w:asciiTheme="majorHAnsi" w:hAnsiTheme="majorHAnsi"/>
          <w:iCs/>
        </w:rPr>
        <w:t>.</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ab/>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2. Evaluation du déroulement des enseignements: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F94227">
        <w:rPr>
          <w:rFonts w:asciiTheme="majorHAnsi" w:eastAsia="Calibri" w:hAnsiTheme="majorHAnsi" w:cs="Arial"/>
          <w:bCs/>
        </w:rPr>
        <w:t>De ce fait, un système d’évaluation des programmes et des méthodes d’enseignement peut être mis en place basé sur les indicateurs suivants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F94227" w:rsidRPr="00F94227" w:rsidRDefault="00F94227" w:rsidP="0088188F">
      <w:pPr>
        <w:numPr>
          <w:ilvl w:val="0"/>
          <w:numId w:val="7"/>
        </w:numPr>
        <w:contextualSpacing/>
        <w:jc w:val="both"/>
        <w:rPr>
          <w:rFonts w:asciiTheme="majorHAnsi" w:hAnsiTheme="majorHAnsi"/>
        </w:rPr>
      </w:pPr>
      <w:r w:rsidRPr="00F94227">
        <w:rPr>
          <w:rFonts w:asciiTheme="majorHAnsi" w:hAnsiTheme="majorHAnsi"/>
        </w:rPr>
        <w:t>Equipement des salles et des laboratoires pédagogiques en matériels et supports nécessaires à l’amélioration pédagogique (systèmes de projection (data shows), connexion wifi, etc.).</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Existence d’une plate-forme de communication et d’enseignement dans laquelle les cours, TD et TP sont accessibles aux étudiants et leurs questionnements solutionnés.</w:t>
      </w:r>
    </w:p>
    <w:p w:rsidR="00F94227" w:rsidRPr="00F94227" w:rsidRDefault="00F94227" w:rsidP="0088188F">
      <w:pPr>
        <w:numPr>
          <w:ilvl w:val="0"/>
          <w:numId w:val="7"/>
        </w:numPr>
        <w:contextualSpacing/>
        <w:jc w:val="both"/>
        <w:rPr>
          <w:rFonts w:asciiTheme="majorHAnsi" w:hAnsiTheme="majorHAnsi"/>
        </w:rPr>
      </w:pPr>
      <w:r w:rsidRPr="00F94227">
        <w:rPr>
          <w:rFonts w:asciiTheme="majorHAnsi" w:hAnsiTheme="majorHAnsi"/>
        </w:rPr>
        <w:t>Equipement des laboratoires pédagogiques en matériels et appareillages en adéquation avec le contenu des enseignements.</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lastRenderedPageBreak/>
        <w:t xml:space="preserve">Nombre de semaines d’enseignement effectives assurées durant un semestre. </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Taux de réalisation des programmes d’enseignements.</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Numérisation et conservation des mémoires de Fin d’Etudes et/ou Fin de Cycles.</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Nombre de TPs réalisés ainsi que la multiplication du genre de TP par matière (diversité des TPs).</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Qualité du fonds documentaire de l’établissement en rapport avec la spécialité et son accessibilité.</w:t>
      </w:r>
    </w:p>
    <w:p w:rsidR="00F94227" w:rsidRPr="00F94227" w:rsidRDefault="00F94227" w:rsidP="0088188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Appui du secteur socio-économique à la formation (visite d’entreprise, stage en entreprise, cours-séminaire assurés par des professionnels,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3. Insertion des diplômés :</w:t>
      </w:r>
    </w:p>
    <w:p w:rsidR="00F94227" w:rsidRPr="00F94227" w:rsidRDefault="00F94227" w:rsidP="00F94227">
      <w:pPr>
        <w:jc w:val="both"/>
        <w:rPr>
          <w:rFonts w:asciiTheme="majorHAnsi" w:hAnsiTheme="majorHAnsi" w:cs="Calibri"/>
        </w:rPr>
      </w:pPr>
    </w:p>
    <w:p w:rsidR="00F94227" w:rsidRPr="00F94227" w:rsidRDefault="00F94227" w:rsidP="00F94227">
      <w:pPr>
        <w:jc w:val="both"/>
        <w:rPr>
          <w:rFonts w:asciiTheme="majorHAnsi" w:hAnsiTheme="majorHAnsi" w:cs="Calibri"/>
        </w:rPr>
      </w:pPr>
      <w:r w:rsidRPr="00F94227">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F94227" w:rsidRPr="00F94227" w:rsidRDefault="00F94227" w:rsidP="00F94227">
      <w:pPr>
        <w:jc w:val="both"/>
        <w:rPr>
          <w:rFonts w:asciiTheme="majorHAnsi" w:hAnsiTheme="majorHAnsi" w:cs="Arial"/>
          <w:bCs/>
        </w:rPr>
      </w:pPr>
      <w:r w:rsidRPr="00F94227">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F94227">
        <w:rPr>
          <w:rFonts w:asciiTheme="majorHAnsi" w:hAnsiTheme="majorHAnsi" w:cs="Arial"/>
          <w:bCs/>
        </w:rPr>
        <w:t>indicateurs et de modalités qui pourraient être envisagés pour évaluer et suivre cette opération:</w:t>
      </w:r>
    </w:p>
    <w:p w:rsidR="00F94227" w:rsidRPr="00F94227" w:rsidRDefault="00F94227" w:rsidP="00F94227">
      <w:pPr>
        <w:jc w:val="both"/>
        <w:rPr>
          <w:rFonts w:asciiTheme="majorHAnsi" w:hAnsiTheme="majorHAnsi" w:cs="Arial"/>
          <w:bCs/>
        </w:rPr>
      </w:pPr>
    </w:p>
    <w:p w:rsidR="00F94227" w:rsidRPr="00F94227" w:rsidRDefault="00F94227" w:rsidP="0088188F">
      <w:pPr>
        <w:numPr>
          <w:ilvl w:val="0"/>
          <w:numId w:val="5"/>
        </w:numPr>
        <w:contextualSpacing/>
        <w:jc w:val="both"/>
        <w:rPr>
          <w:rFonts w:asciiTheme="majorHAnsi" w:hAnsiTheme="majorHAnsi"/>
        </w:rPr>
      </w:pPr>
      <w:r w:rsidRPr="00F94227">
        <w:rPr>
          <w:rFonts w:asciiTheme="majorHAnsi" w:eastAsia="Calibri" w:hAnsiTheme="majorHAnsi" w:cs="Arial"/>
          <w:bCs/>
          <w:snapToGrid w:val="0"/>
          <w:lang w:eastAsia="fr-FR"/>
        </w:rPr>
        <w:t>Taux de recrutement des diplômés dans le secteur socio-économique dans un poste en relation directe avec la formation.</w:t>
      </w:r>
    </w:p>
    <w:p w:rsidR="00F94227" w:rsidRPr="00F94227" w:rsidRDefault="00F94227" w:rsidP="0088188F">
      <w:pPr>
        <w:numPr>
          <w:ilvl w:val="0"/>
          <w:numId w:val="3"/>
        </w:numPr>
        <w:autoSpaceDE w:val="0"/>
        <w:autoSpaceDN w:val="0"/>
        <w:jc w:val="both"/>
        <w:rPr>
          <w:rFonts w:asciiTheme="majorHAnsi" w:hAnsiTheme="majorHAnsi" w:cs="Arial"/>
          <w:bCs/>
        </w:rPr>
      </w:pPr>
      <w:r w:rsidRPr="00F94227">
        <w:rPr>
          <w:rFonts w:asciiTheme="majorHAnsi" w:hAnsiTheme="majorHAnsi" w:cs="Arial"/>
          <w:bCs/>
        </w:rPr>
        <w:t>Nature des emplois occupés par les diplômés.</w:t>
      </w:r>
    </w:p>
    <w:p w:rsidR="00F94227" w:rsidRPr="00F94227" w:rsidRDefault="00F94227" w:rsidP="0088188F">
      <w:pPr>
        <w:numPr>
          <w:ilvl w:val="0"/>
          <w:numId w:val="3"/>
        </w:numPr>
        <w:contextualSpacing/>
        <w:jc w:val="both"/>
        <w:rPr>
          <w:rFonts w:asciiTheme="majorHAnsi" w:eastAsia="Calibri" w:hAnsiTheme="majorHAnsi" w:cs="Arial"/>
        </w:rPr>
      </w:pPr>
      <w:r w:rsidRPr="00F94227">
        <w:rPr>
          <w:rFonts w:asciiTheme="majorHAnsi" w:hAnsiTheme="majorHAnsi"/>
        </w:rPr>
        <w:t>Diversité des débouchés.</w:t>
      </w:r>
    </w:p>
    <w:p w:rsidR="00F94227" w:rsidRPr="00F94227" w:rsidRDefault="00F94227" w:rsidP="0088188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F94227">
        <w:rPr>
          <w:rFonts w:asciiTheme="majorHAnsi" w:hAnsiTheme="majorHAnsi" w:cs="Arial"/>
          <w:bCs/>
        </w:rPr>
        <w:t>Installation d’une association des anciens diplômés de la filière.</w:t>
      </w:r>
    </w:p>
    <w:p w:rsidR="00F94227" w:rsidRPr="00F94227" w:rsidRDefault="00F94227" w:rsidP="0088188F">
      <w:pPr>
        <w:numPr>
          <w:ilvl w:val="0"/>
          <w:numId w:val="3"/>
        </w:numPr>
        <w:tabs>
          <w:tab w:val="left" w:pos="916"/>
          <w:tab w:val="left" w:pos="1832"/>
          <w:tab w:val="left" w:pos="2748"/>
        </w:tabs>
        <w:jc w:val="both"/>
        <w:rPr>
          <w:rFonts w:asciiTheme="majorHAnsi" w:hAnsiTheme="majorHAnsi" w:cs="Arial"/>
          <w:bCs/>
        </w:rPr>
      </w:pPr>
      <w:r w:rsidRPr="00F94227">
        <w:rPr>
          <w:rFonts w:asciiTheme="majorHAnsi" w:hAnsiTheme="majorHAnsi" w:cs="Arial"/>
          <w:bCs/>
        </w:rPr>
        <w:t>Création de petites entreprises par les diplômés de la spécialité.</w:t>
      </w:r>
    </w:p>
    <w:p w:rsidR="00F94227" w:rsidRDefault="00F94227" w:rsidP="0088188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F94227">
        <w:rPr>
          <w:rFonts w:asciiTheme="majorHAnsi" w:hAnsiTheme="majorHAnsi"/>
        </w:rPr>
        <w:t>Degré de satisfaction des employeurs.</w:t>
      </w:r>
    </w:p>
    <w:p w:rsidR="00772357" w:rsidRDefault="00772357" w:rsidP="00772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p>
    <w:p w:rsidR="00772357" w:rsidRDefault="00772357" w:rsidP="00772357">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rsidR="00772357" w:rsidRPr="00BF397F" w:rsidRDefault="00772357" w:rsidP="00772357">
      <w:pPr>
        <w:rPr>
          <w:rFonts w:asciiTheme="majorHAnsi" w:hAnsiTheme="majorHAnsi"/>
          <w:bCs/>
          <w:sz w:val="28"/>
          <w:szCs w:val="28"/>
          <w:u w:val="thick" w:color="F79646" w:themeColor="accent6"/>
        </w:rPr>
      </w:pPr>
    </w:p>
    <w:p w:rsidR="00772357" w:rsidRDefault="00772357" w:rsidP="00772357">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772357" w:rsidRPr="00CB2068" w:rsidRDefault="00772357" w:rsidP="00772357">
      <w:pPr>
        <w:shd w:val="clear" w:color="auto" w:fill="FFFFFF"/>
        <w:tabs>
          <w:tab w:val="left" w:pos="567"/>
        </w:tabs>
        <w:jc w:val="both"/>
        <w:rPr>
          <w:rFonts w:asciiTheme="majorHAnsi" w:hAnsiTheme="majorHAnsi"/>
          <w:b/>
          <w:bCs/>
          <w:u w:val="single" w:color="F79646" w:themeColor="accent6"/>
        </w:rPr>
      </w:pPr>
    </w:p>
    <w:p w:rsidR="00772357" w:rsidRPr="00CB2068" w:rsidRDefault="00772357" w:rsidP="00772357">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772357" w:rsidRPr="00CB2068" w:rsidRDefault="00772357" w:rsidP="00772357">
      <w:pPr>
        <w:shd w:val="clear" w:color="auto" w:fill="FFFFFF"/>
        <w:tabs>
          <w:tab w:val="left" w:pos="567"/>
        </w:tabs>
        <w:jc w:val="both"/>
        <w:rPr>
          <w:rFonts w:asciiTheme="majorHAnsi" w:eastAsia="Times New Roman" w:hAnsiTheme="majorHAnsi"/>
        </w:rPr>
      </w:pPr>
    </w:p>
    <w:p w:rsidR="00772357" w:rsidRPr="00CB2068" w:rsidRDefault="00772357" w:rsidP="00772357">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w:t>
      </w:r>
      <w:r w:rsidRPr="00CB2068">
        <w:rPr>
          <w:rFonts w:asciiTheme="majorHAnsi" w:hAnsiTheme="majorHAnsi"/>
        </w:rPr>
        <w:lastRenderedPageBreak/>
        <w:t xml:space="preserve">prise en charge effective de cette activité pédagogique ce qui a nécessité de notre part une réflexion sérieuse à ce propos qui, combinée aux propositions émanant de plusieurs établissement, a abouti aux recommandations ci-dessous. </w:t>
      </w:r>
    </w:p>
    <w:p w:rsidR="00772357" w:rsidRPr="00CB2068" w:rsidRDefault="00772357" w:rsidP="00772357">
      <w:pPr>
        <w:shd w:val="clear" w:color="auto" w:fill="FFFFFF"/>
        <w:tabs>
          <w:tab w:val="left" w:pos="567"/>
        </w:tabs>
        <w:jc w:val="both"/>
        <w:rPr>
          <w:rFonts w:asciiTheme="majorHAnsi" w:hAnsiTheme="majorHAnsi"/>
        </w:rPr>
      </w:pPr>
    </w:p>
    <w:p w:rsidR="00772357" w:rsidRPr="00CB2068" w:rsidRDefault="00772357" w:rsidP="00772357">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772357" w:rsidRPr="00CB2068" w:rsidRDefault="00772357" w:rsidP="00772357">
      <w:pPr>
        <w:pStyle w:val="Paragraphedeliste"/>
        <w:tabs>
          <w:tab w:val="left" w:pos="426"/>
        </w:tabs>
        <w:ind w:left="0"/>
        <w:jc w:val="both"/>
        <w:rPr>
          <w:rFonts w:asciiTheme="majorHAnsi" w:hAnsiTheme="majorHAnsi"/>
          <w:b/>
        </w:rPr>
      </w:pPr>
    </w:p>
    <w:p w:rsidR="00772357" w:rsidRDefault="00772357" w:rsidP="00772357">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1. Propositions relatives aux matières avec travaux dirigés:</w:t>
      </w:r>
    </w:p>
    <w:p w:rsidR="00772357" w:rsidRPr="00CB2068" w:rsidRDefault="00772357" w:rsidP="00772357">
      <w:pPr>
        <w:pStyle w:val="Paragraphedeliste"/>
        <w:tabs>
          <w:tab w:val="left" w:pos="426"/>
        </w:tabs>
        <w:ind w:left="0"/>
        <w:jc w:val="both"/>
        <w:rPr>
          <w:rFonts w:asciiTheme="majorHAnsi" w:hAnsiTheme="majorHAnsi"/>
          <w:b/>
          <w:u w:val="single" w:color="F79646" w:themeColor="accent6"/>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772357" w:rsidRPr="00CB2068" w:rsidRDefault="00772357" w:rsidP="00772357">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772357" w:rsidRPr="00CB2068" w:rsidRDefault="00772357" w:rsidP="00772357">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772357" w:rsidRPr="00CB2068" w:rsidRDefault="00772357" w:rsidP="00772357">
      <w:pPr>
        <w:jc w:val="both"/>
        <w:rPr>
          <w:rFonts w:asciiTheme="majorHAnsi" w:hAnsiTheme="majorHAnsi"/>
          <w:b/>
        </w:rPr>
      </w:pPr>
    </w:p>
    <w:p w:rsidR="00772357" w:rsidRPr="00CB2068" w:rsidRDefault="00772357" w:rsidP="00772357">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772357" w:rsidRPr="00CB2068" w:rsidRDefault="00772357" w:rsidP="00772357">
      <w:pPr>
        <w:jc w:val="both"/>
        <w:rPr>
          <w:rFonts w:asciiTheme="majorHAnsi" w:hAnsiTheme="majorHAnsi"/>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772357" w:rsidRPr="00CB2068" w:rsidRDefault="00772357" w:rsidP="00772357">
      <w:pPr>
        <w:jc w:val="both"/>
        <w:rPr>
          <w:rFonts w:asciiTheme="majorHAnsi" w:hAnsiTheme="majorHAnsi"/>
          <w:b/>
          <w:u w:val="single" w:color="F79646" w:themeColor="accent6"/>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1.4. Assiduité des étudiants:</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772357" w:rsidRPr="00CB2068" w:rsidRDefault="00772357" w:rsidP="00772357">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772357" w:rsidRPr="00CB2068" w:rsidRDefault="00772357" w:rsidP="00772357">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772357" w:rsidRPr="00CB2068" w:rsidRDefault="00772357" w:rsidP="00772357">
      <w:pPr>
        <w:jc w:val="both"/>
        <w:rPr>
          <w:rFonts w:asciiTheme="majorHAnsi" w:hAnsiTheme="majorHAnsi"/>
        </w:rPr>
      </w:pPr>
    </w:p>
    <w:p w:rsidR="00772357" w:rsidRPr="00CB2068" w:rsidRDefault="00772357" w:rsidP="00772357">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772357" w:rsidRPr="00CB2068" w:rsidRDefault="00772357" w:rsidP="00772357">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772357" w:rsidRPr="00CB2068" w:rsidRDefault="00772357" w:rsidP="00772357">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772357" w:rsidRPr="00CB2068" w:rsidRDefault="00772357" w:rsidP="00772357">
      <w:pPr>
        <w:autoSpaceDE w:val="0"/>
        <w:autoSpaceDN w:val="0"/>
        <w:adjustRightInd w:val="0"/>
        <w:jc w:val="both"/>
        <w:rPr>
          <w:rFonts w:asciiTheme="majorHAnsi" w:hAnsiTheme="majorHAnsi"/>
          <w:i/>
          <w:color w:val="FF0000"/>
        </w:rPr>
      </w:pPr>
    </w:p>
    <w:p w:rsidR="00772357" w:rsidRPr="00CB2068" w:rsidRDefault="00772357" w:rsidP="00772357">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772357" w:rsidRPr="00CB2068" w:rsidRDefault="00772357" w:rsidP="00772357">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772357" w:rsidRPr="00CB2068" w:rsidTr="00772357">
        <w:tc>
          <w:tcPr>
            <w:tcW w:w="4606" w:type="dxa"/>
          </w:tcPr>
          <w:p w:rsidR="00772357" w:rsidRPr="00CB2068" w:rsidRDefault="00772357" w:rsidP="00772357">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06 points</w:t>
            </w:r>
          </w:p>
        </w:tc>
      </w:tr>
      <w:tr w:rsidR="00772357" w:rsidRPr="00CB2068" w:rsidTr="00772357">
        <w:tc>
          <w:tcPr>
            <w:tcW w:w="4606" w:type="dxa"/>
          </w:tcPr>
          <w:p w:rsidR="00772357" w:rsidRPr="00CB2068" w:rsidRDefault="00772357" w:rsidP="00772357">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10 points</w:t>
            </w:r>
          </w:p>
        </w:tc>
      </w:tr>
      <w:tr w:rsidR="00772357" w:rsidRPr="00CB2068" w:rsidTr="00772357">
        <w:tc>
          <w:tcPr>
            <w:tcW w:w="4606" w:type="dxa"/>
            <w:vAlign w:val="center"/>
          </w:tcPr>
          <w:p w:rsidR="00772357" w:rsidRPr="00CB2068" w:rsidRDefault="00772357" w:rsidP="00772357">
            <w:pPr>
              <w:rPr>
                <w:rFonts w:asciiTheme="majorHAnsi" w:hAnsiTheme="majorHAnsi"/>
                <w:sz w:val="24"/>
                <w:szCs w:val="24"/>
              </w:rPr>
            </w:pPr>
            <w:r w:rsidRPr="00CB2068">
              <w:rPr>
                <w:rFonts w:asciiTheme="majorHAnsi" w:hAnsiTheme="majorHAnsi"/>
                <w:sz w:val="24"/>
                <w:szCs w:val="24"/>
              </w:rPr>
              <w:t>Participation des étudiants aux TD</w:t>
            </w:r>
          </w:p>
          <w:p w:rsidR="00772357" w:rsidRPr="00CB2068" w:rsidRDefault="00772357" w:rsidP="00772357">
            <w:pPr>
              <w:rPr>
                <w:rFonts w:asciiTheme="majorHAnsi" w:hAnsiTheme="majorHAnsi"/>
                <w:sz w:val="24"/>
                <w:szCs w:val="24"/>
              </w:rPr>
            </w:pP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04 points</w:t>
            </w:r>
          </w:p>
        </w:tc>
      </w:tr>
      <w:tr w:rsidR="00772357" w:rsidRPr="00CB2068" w:rsidTr="00772357">
        <w:tc>
          <w:tcPr>
            <w:tcW w:w="4606" w:type="dxa"/>
          </w:tcPr>
          <w:p w:rsidR="00772357" w:rsidRPr="00CB2068" w:rsidRDefault="00772357" w:rsidP="00772357">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772357" w:rsidRPr="00CB2068" w:rsidRDefault="00772357" w:rsidP="00772357">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772357" w:rsidRPr="00CB2068" w:rsidRDefault="00772357" w:rsidP="00772357">
            <w:pPr>
              <w:jc w:val="center"/>
              <w:rPr>
                <w:rFonts w:asciiTheme="majorHAnsi" w:hAnsiTheme="majorHAnsi"/>
                <w:b/>
                <w:bCs/>
                <w:sz w:val="24"/>
                <w:szCs w:val="24"/>
              </w:rPr>
            </w:pPr>
            <w:r w:rsidRPr="00CB2068">
              <w:rPr>
                <w:rFonts w:asciiTheme="majorHAnsi" w:hAnsiTheme="majorHAnsi"/>
                <w:b/>
                <w:bCs/>
                <w:sz w:val="24"/>
                <w:szCs w:val="24"/>
              </w:rPr>
              <w:t>20 points</w:t>
            </w:r>
          </w:p>
        </w:tc>
      </w:tr>
    </w:tbl>
    <w:p w:rsidR="00772357" w:rsidRPr="00CB2068" w:rsidRDefault="00772357" w:rsidP="00772357">
      <w:pPr>
        <w:jc w:val="both"/>
        <w:rPr>
          <w:rFonts w:asciiTheme="majorHAnsi" w:hAnsiTheme="majorHAnsi"/>
          <w:b/>
          <w:iCs/>
        </w:rPr>
      </w:pPr>
    </w:p>
    <w:p w:rsidR="00772357" w:rsidRPr="00CB2068" w:rsidRDefault="00772357" w:rsidP="00772357">
      <w:pPr>
        <w:jc w:val="both"/>
        <w:rPr>
          <w:rFonts w:asciiTheme="majorHAnsi" w:hAnsiTheme="majorHAnsi"/>
          <w:b/>
          <w:iCs/>
        </w:rPr>
      </w:pPr>
    </w:p>
    <w:p w:rsidR="00772357" w:rsidRPr="00CB2068" w:rsidRDefault="00772357" w:rsidP="00772357">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772357" w:rsidRPr="00CB2068" w:rsidRDefault="00772357" w:rsidP="00772357">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772357" w:rsidRPr="00CB2068" w:rsidTr="00772357">
        <w:tc>
          <w:tcPr>
            <w:tcW w:w="4606" w:type="dxa"/>
          </w:tcPr>
          <w:p w:rsidR="00772357" w:rsidRPr="00CB2068" w:rsidRDefault="00772357" w:rsidP="00772357">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04 points</w:t>
            </w:r>
          </w:p>
        </w:tc>
      </w:tr>
      <w:tr w:rsidR="00772357" w:rsidRPr="00CB2068" w:rsidTr="00772357">
        <w:tc>
          <w:tcPr>
            <w:tcW w:w="4606" w:type="dxa"/>
          </w:tcPr>
          <w:p w:rsidR="00772357" w:rsidRPr="00CB2068" w:rsidRDefault="00772357" w:rsidP="00772357">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08 points</w:t>
            </w:r>
          </w:p>
        </w:tc>
      </w:tr>
      <w:tr w:rsidR="00772357" w:rsidRPr="00CB2068" w:rsidTr="00772357">
        <w:tc>
          <w:tcPr>
            <w:tcW w:w="4606" w:type="dxa"/>
          </w:tcPr>
          <w:p w:rsidR="00772357" w:rsidRPr="00CB2068" w:rsidRDefault="00772357" w:rsidP="00772357">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772357" w:rsidRPr="00CB2068" w:rsidRDefault="00772357" w:rsidP="00772357">
            <w:pPr>
              <w:jc w:val="center"/>
              <w:rPr>
                <w:rFonts w:asciiTheme="majorHAnsi" w:hAnsiTheme="majorHAnsi"/>
                <w:sz w:val="24"/>
                <w:szCs w:val="24"/>
              </w:rPr>
            </w:pPr>
            <w:r w:rsidRPr="00CB2068">
              <w:rPr>
                <w:rFonts w:asciiTheme="majorHAnsi" w:hAnsiTheme="majorHAnsi"/>
                <w:sz w:val="24"/>
                <w:szCs w:val="24"/>
              </w:rPr>
              <w:t>08 points</w:t>
            </w:r>
          </w:p>
        </w:tc>
      </w:tr>
      <w:tr w:rsidR="00772357" w:rsidRPr="00CB2068" w:rsidTr="00772357">
        <w:tc>
          <w:tcPr>
            <w:tcW w:w="4606" w:type="dxa"/>
          </w:tcPr>
          <w:p w:rsidR="00772357" w:rsidRPr="00CB2068" w:rsidRDefault="00772357" w:rsidP="00772357">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772357" w:rsidRPr="00CB2068" w:rsidRDefault="00772357" w:rsidP="00772357">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772357" w:rsidRPr="00CB2068" w:rsidRDefault="00772357" w:rsidP="00772357">
            <w:pPr>
              <w:jc w:val="center"/>
              <w:rPr>
                <w:rFonts w:asciiTheme="majorHAnsi" w:hAnsiTheme="majorHAnsi"/>
                <w:b/>
                <w:bCs/>
                <w:sz w:val="24"/>
                <w:szCs w:val="24"/>
              </w:rPr>
            </w:pPr>
            <w:r w:rsidRPr="00CB2068">
              <w:rPr>
                <w:rFonts w:asciiTheme="majorHAnsi" w:hAnsiTheme="majorHAnsi"/>
                <w:b/>
                <w:bCs/>
                <w:sz w:val="24"/>
                <w:szCs w:val="24"/>
              </w:rPr>
              <w:t>20 points</w:t>
            </w:r>
          </w:p>
        </w:tc>
      </w:tr>
    </w:tbl>
    <w:p w:rsidR="00772357" w:rsidRPr="00CB2068" w:rsidRDefault="00772357" w:rsidP="00772357">
      <w:pPr>
        <w:jc w:val="both"/>
        <w:rPr>
          <w:rFonts w:asciiTheme="majorHAnsi" w:hAnsiTheme="majorHAnsi"/>
        </w:rPr>
      </w:pPr>
    </w:p>
    <w:p w:rsidR="00772357" w:rsidRDefault="00772357" w:rsidP="00772357">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772357" w:rsidRPr="00CB2068" w:rsidRDefault="00772357" w:rsidP="00772357">
      <w:pPr>
        <w:shd w:val="clear" w:color="auto" w:fill="FFFFFF"/>
        <w:tabs>
          <w:tab w:val="left" w:pos="567"/>
        </w:tabs>
        <w:jc w:val="both"/>
        <w:rPr>
          <w:rFonts w:asciiTheme="majorHAnsi" w:hAnsiTheme="majorHAnsi"/>
          <w:b/>
          <w:bCs/>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772357" w:rsidRPr="00CB2068" w:rsidRDefault="00772357" w:rsidP="00772357">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772357" w:rsidRPr="00CB2068" w:rsidRDefault="00772357" w:rsidP="00772357">
      <w:pPr>
        <w:jc w:val="both"/>
        <w:rPr>
          <w:rFonts w:asciiTheme="majorHAnsi" w:hAnsiTheme="majorHAnsi"/>
        </w:rPr>
      </w:pPr>
    </w:p>
    <w:p w:rsidR="00772357" w:rsidRPr="00CB2068" w:rsidRDefault="00772357" w:rsidP="00772357">
      <w:pPr>
        <w:jc w:val="both"/>
        <w:rPr>
          <w:rFonts w:asciiTheme="majorHAnsi" w:hAnsiTheme="majorHAnsi"/>
        </w:rPr>
      </w:pPr>
      <w:r w:rsidRPr="00CB2068">
        <w:rPr>
          <w:rFonts w:asciiTheme="majorHAnsi" w:hAnsiTheme="majorHAnsi"/>
        </w:rPr>
        <w:t>La synthèse des différentes propositions peut être résumée dans les points suivants:</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2.  Mini projet de cours:</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772357" w:rsidRPr="00CB2068" w:rsidRDefault="00772357" w:rsidP="00772357">
      <w:pPr>
        <w:jc w:val="both"/>
        <w:rPr>
          <w:rFonts w:asciiTheme="majorHAnsi" w:hAnsiTheme="majorHAnsi"/>
        </w:rPr>
      </w:pPr>
    </w:p>
    <w:p w:rsidR="00772357" w:rsidRPr="00CB2068" w:rsidRDefault="00772357" w:rsidP="00772357">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772357" w:rsidRPr="00CB2068" w:rsidRDefault="00772357" w:rsidP="00772357">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772357" w:rsidRPr="00CB2068" w:rsidRDefault="00772357" w:rsidP="00772357">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772357" w:rsidRPr="00CB2068" w:rsidRDefault="00772357" w:rsidP="00772357">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Participation à des manifestations scientifiques:</w:t>
      </w:r>
    </w:p>
    <w:p w:rsidR="00772357" w:rsidRPr="00CB2068" w:rsidRDefault="00772357" w:rsidP="00772357">
      <w:pPr>
        <w:jc w:val="both"/>
        <w:rPr>
          <w:rFonts w:asciiTheme="majorHAnsi" w:hAnsiTheme="majorHAnsi"/>
          <w:b/>
          <w:iCs/>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772357" w:rsidRPr="00CB2068" w:rsidRDefault="00772357" w:rsidP="00772357">
      <w:pPr>
        <w:jc w:val="both"/>
        <w:rPr>
          <w:rFonts w:asciiTheme="majorHAnsi" w:hAnsiTheme="majorHAnsi"/>
          <w:b/>
          <w:iCs/>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772357" w:rsidRPr="00CB2068" w:rsidRDefault="00772357" w:rsidP="00772357">
      <w:pPr>
        <w:jc w:val="both"/>
        <w:rPr>
          <w:rFonts w:asciiTheme="majorHAnsi" w:hAnsiTheme="majorHAnsi"/>
          <w:b/>
        </w:rPr>
      </w:pPr>
    </w:p>
    <w:p w:rsidR="00772357" w:rsidRPr="00CB2068" w:rsidRDefault="00772357" w:rsidP="00772357">
      <w:pPr>
        <w:jc w:val="both"/>
        <w:rPr>
          <w:rFonts w:asciiTheme="majorHAnsi" w:hAnsiTheme="majorHAnsi"/>
          <w:b/>
        </w:rPr>
      </w:pPr>
    </w:p>
    <w:p w:rsidR="00772357" w:rsidRDefault="00772357" w:rsidP="00772357">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772357" w:rsidRPr="00CB2068" w:rsidRDefault="00772357" w:rsidP="00772357">
      <w:pPr>
        <w:jc w:val="both"/>
        <w:rPr>
          <w:rFonts w:asciiTheme="majorHAnsi" w:hAnsiTheme="majorHAnsi"/>
          <w:b/>
          <w:u w:val="single" w:color="F79646" w:themeColor="accent6"/>
        </w:rPr>
      </w:pPr>
    </w:p>
    <w:p w:rsidR="00772357" w:rsidRPr="00CB2068" w:rsidRDefault="00772357" w:rsidP="00772357">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772357" w:rsidRPr="00F94227" w:rsidRDefault="00772357" w:rsidP="00772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F94227" w:rsidRPr="00F94227" w:rsidRDefault="00F94227" w:rsidP="00F94227">
      <w:pPr>
        <w:jc w:val="both"/>
        <w:rPr>
          <w:rFonts w:asciiTheme="majorHAnsi" w:eastAsia="Calibri" w:hAnsiTheme="majorHAnsi" w:cs="Arial"/>
        </w:rPr>
      </w:pPr>
    </w:p>
    <w:p w:rsidR="00063A7B" w:rsidRDefault="00063A7B" w:rsidP="0077555C">
      <w:pPr>
        <w:pStyle w:val="En-tte"/>
        <w:tabs>
          <w:tab w:val="clear" w:pos="4536"/>
          <w:tab w:val="clear" w:pos="9072"/>
        </w:tabs>
        <w:ind w:left="720"/>
        <w:rPr>
          <w:rFonts w:asciiTheme="majorHAnsi" w:hAnsiTheme="majorHAnsi" w:cs="Calibri"/>
          <w:color w:val="FF0000"/>
        </w:rPr>
        <w:sectPr w:rsidR="00063A7B" w:rsidSect="0021336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6"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6"/>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7"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7"/>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Nombre d’étudiants:</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8"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8"/>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0714C1">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Emargement</w:t>
            </w:r>
          </w:p>
        </w:tc>
      </w:tr>
      <w:tr w:rsidR="0099470D" w:rsidRPr="00FB7261" w:rsidTr="00A17850">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A17850" w:rsidRDefault="00A17850">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9"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9"/>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Emargement</w:t>
            </w:r>
          </w:p>
        </w:tc>
      </w:tr>
      <w:tr w:rsidR="0099470D" w:rsidRPr="00FB7261" w:rsidTr="00E40173">
        <w:trPr>
          <w:cnfStyle w:val="000000100000"/>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0"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0"/>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A17850">
        <w:trPr>
          <w:cnfStyle w:val="100000000000"/>
          <w:trHeight w:val="454"/>
        </w:trPr>
        <w:tc>
          <w:tcPr>
            <w:cnfStyle w:val="001000000100"/>
            <w:tcW w:w="3648" w:type="dxa"/>
            <w:tcBorders>
              <w:left w:val="single" w:sz="18" w:space="0" w:color="auto"/>
              <w:right w:val="single" w:sz="8" w:space="0" w:color="auto"/>
            </w:tcBorders>
            <w:vAlign w:val="center"/>
          </w:tcPr>
          <w:p w:rsidR="0099470D" w:rsidRPr="00FB7261" w:rsidRDefault="0099470D" w:rsidP="000714C1">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0714C1">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0714C1">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0714C1">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A1785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A17850" w:rsidRDefault="00A17850">
      <w:pPr>
        <w:spacing w:after="200" w:line="276" w:lineRule="auto"/>
        <w:rPr>
          <w:rFonts w:ascii="Cambria" w:eastAsia="Times New Roman" w:hAnsi="Cambria" w:cs="Calibri"/>
          <w:b/>
          <w:sz w:val="28"/>
          <w:szCs w:val="28"/>
          <w:lang w:eastAsia="fr-FR"/>
        </w:rPr>
      </w:pPr>
      <w:bookmarkStart w:id="11" w:name="_Toc413532943"/>
      <w:r>
        <w:rPr>
          <w:rFonts w:ascii="Cambria" w:hAnsi="Cambria" w:cs="Calibri"/>
          <w:b/>
          <w:sz w:val="28"/>
          <w:szCs w:val="28"/>
        </w:rPr>
        <w:br w:type="page"/>
      </w:r>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1"/>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2"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rPr>
        <w:t>Fiche des équipements pédagogiques existants pour les TP de la formation envisagée (1 fiche par laboratoire)</w:t>
      </w:r>
      <w:bookmarkEnd w:id="12"/>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A17850">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0714C1">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0714C1">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Observations</w:t>
            </w:r>
          </w:p>
        </w:tc>
      </w:tr>
      <w:tr w:rsidR="0099470D" w:rsidRPr="00593394" w:rsidTr="00A17850">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593394" w:rsidRDefault="0099470D" w:rsidP="00A17850">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A17850">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593394" w:rsidRDefault="0099470D" w:rsidP="00A17850">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B2300A" w:rsidRDefault="00B2300A" w:rsidP="0099470D">
      <w:pPr>
        <w:pStyle w:val="Titre3"/>
        <w:jc w:val="left"/>
        <w:rPr>
          <w:rFonts w:ascii="Cambria" w:hAnsi="Cambria" w:cs="Calibri"/>
          <w:b w:val="0"/>
          <w:sz w:val="28"/>
          <w:szCs w:val="28"/>
          <w:u w:val="thick" w:color="F79646" w:themeColor="accent6"/>
        </w:rPr>
        <w:sectPr w:rsidR="00B2300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3"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3"/>
      <w:r w:rsidRPr="0091486E">
        <w:rPr>
          <w:rFonts w:ascii="Cambria" w:hAnsi="Cambria" w:cs="Calibri"/>
          <w:b w:val="0"/>
          <w:sz w:val="20"/>
          <w:szCs w:val="20"/>
        </w:rPr>
        <w:t>conventions)</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A1785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A17850">
        <w:trPr>
          <w:trHeight w:val="283"/>
        </w:trPr>
        <w:tc>
          <w:tcPr>
            <w:tcW w:w="4111" w:type="dxa"/>
            <w:tcBorders>
              <w:top w:val="single" w:sz="1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top w:val="single" w:sz="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4"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715458">
        <w:rPr>
          <w:rFonts w:ascii="Cambria" w:hAnsi="Cambria" w:cs="Calibri"/>
          <w:b w:val="0"/>
          <w:u w:val="thick" w:color="F79646" w:themeColor="accent6"/>
        </w:rPr>
        <w:t>(Champ obligatoire) :</w:t>
      </w:r>
      <w:bookmarkEnd w:id="14"/>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Default="0099470D" w:rsidP="0099470D">
      <w:pPr>
        <w:pStyle w:val="En-tte"/>
        <w:tabs>
          <w:tab w:val="clear" w:pos="4536"/>
          <w:tab w:val="clear" w:pos="9072"/>
        </w:tabs>
        <w:outlineLvl w:val="2"/>
        <w:rPr>
          <w:rFonts w:ascii="Cambria" w:hAnsi="Cambria" w:cs="Calibri"/>
          <w:sz w:val="28"/>
          <w:szCs w:val="28"/>
          <w:u w:val="thick" w:color="FFC000"/>
        </w:rPr>
      </w:pPr>
      <w:bookmarkStart w:id="15" w:name="_Toc413532947"/>
    </w:p>
    <w:p w:rsidR="00A17850" w:rsidRDefault="00A1785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5"/>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4008A7" w:rsidRDefault="004008A7" w:rsidP="002B26EB">
      <w:pPr>
        <w:ind w:right="284"/>
        <w:rPr>
          <w:rFonts w:ascii="Cambria" w:hAnsi="Cambria" w:cs="Calibri"/>
          <w:b/>
          <w:sz w:val="28"/>
          <w:szCs w:val="28"/>
        </w:rPr>
      </w:pPr>
    </w:p>
    <w:p w:rsidR="004008A7" w:rsidRDefault="004008A7" w:rsidP="002B26EB">
      <w:pPr>
        <w:ind w:right="284"/>
        <w:rPr>
          <w:rFonts w:ascii="Cambria" w:hAnsi="Cambria" w:cs="Calibri"/>
          <w:b/>
          <w:sz w:val="28"/>
          <w:szCs w:val="28"/>
        </w:rPr>
      </w:pPr>
    </w:p>
    <w:p w:rsidR="004008A7" w:rsidRDefault="004008A7" w:rsidP="002B26EB">
      <w:pPr>
        <w:ind w:right="284"/>
        <w:rPr>
          <w:rFonts w:ascii="Cambria" w:hAnsi="Cambria" w:cs="Calibri"/>
          <w:b/>
          <w:sz w:val="28"/>
          <w:szCs w:val="28"/>
        </w:rPr>
      </w:pPr>
    </w:p>
    <w:p w:rsidR="004008A7" w:rsidRDefault="004008A7"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B5D06" w:rsidRDefault="006B5D06" w:rsidP="006B5D06">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1</w:t>
      </w:r>
    </w:p>
    <w:p w:rsidR="006B5D06" w:rsidRDefault="006B5D06" w:rsidP="006B5D06">
      <w:pPr>
        <w:rPr>
          <w:rFonts w:ascii="Cambria" w:eastAsia="Calibri" w:hAnsi="Cambria" w:cs="Arial"/>
          <w:b/>
          <w:u w:val="thick" w:color="F79646"/>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2673"/>
        <w:gridCol w:w="981"/>
        <w:gridCol w:w="554"/>
        <w:gridCol w:w="838"/>
        <w:gridCol w:w="740"/>
        <w:gridCol w:w="740"/>
        <w:gridCol w:w="1678"/>
        <w:gridCol w:w="1827"/>
        <w:gridCol w:w="1122"/>
        <w:gridCol w:w="1116"/>
      </w:tblGrid>
      <w:tr w:rsidR="006B5D06" w:rsidTr="00107693">
        <w:trPr>
          <w:trHeight w:val="604"/>
        </w:trPr>
        <w:tc>
          <w:tcPr>
            <w:tcW w:w="723" w:type="pct"/>
            <w:vMerge w:val="restart"/>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32" w:type="pct"/>
            <w:tcBorders>
              <w:top w:val="single" w:sz="18" w:space="0" w:color="auto"/>
              <w:left w:val="single" w:sz="18" w:space="0" w:color="auto"/>
              <w:bottom w:val="single" w:sz="4"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Matières</w:t>
            </w:r>
          </w:p>
        </w:tc>
        <w:tc>
          <w:tcPr>
            <w:tcW w:w="342" w:type="pct"/>
            <w:vMerge w:val="restart"/>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3" w:type="pct"/>
            <w:vMerge w:val="restart"/>
            <w:tcBorders>
              <w:top w:val="single" w:sz="18" w:space="0" w:color="auto"/>
              <w:left w:val="single" w:sz="6" w:space="0" w:color="auto"/>
              <w:bottom w:val="single" w:sz="18"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08" w:type="pct"/>
            <w:gridSpan w:val="3"/>
            <w:tcBorders>
              <w:top w:val="single" w:sz="18" w:space="0" w:color="auto"/>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5" w:type="pct"/>
            <w:vMerge w:val="restart"/>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7" w:type="pct"/>
            <w:vMerge w:val="restart"/>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80" w:type="pct"/>
            <w:gridSpan w:val="2"/>
            <w:tcBorders>
              <w:top w:val="single" w:sz="18" w:space="0" w:color="auto"/>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23" w:type="pct"/>
            <w:vMerge w:val="restart"/>
            <w:tcBorders>
              <w:top w:val="single" w:sz="18" w:space="0" w:color="auto"/>
              <w:left w:val="single" w:sz="18" w:space="0" w:color="auto"/>
              <w:bottom w:val="nil"/>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18</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20"/>
        </w:trPr>
        <w:tc>
          <w:tcPr>
            <w:tcW w:w="0" w:type="auto"/>
            <w:vMerge/>
            <w:tcBorders>
              <w:top w:val="single" w:sz="18" w:space="0" w:color="auto"/>
              <w:left w:val="single" w:sz="18" w:space="0" w:color="auto"/>
              <w:bottom w:val="nil"/>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2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25"/>
        </w:trPr>
        <w:tc>
          <w:tcPr>
            <w:tcW w:w="0" w:type="auto"/>
            <w:vMerge/>
            <w:tcBorders>
              <w:top w:val="single" w:sz="18" w:space="0" w:color="auto"/>
              <w:left w:val="single" w:sz="18" w:space="0" w:color="auto"/>
              <w:bottom w:val="nil"/>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2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20"/>
        </w:trPr>
        <w:tc>
          <w:tcPr>
            <w:tcW w:w="723"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rFonts w:ascii="Calibri" w:eastAsia="Calibri" w:hAnsi="Calibri"/>
                <w:lang w:eastAsia="en-US"/>
              </w:rPr>
            </w:pPr>
          </w:p>
        </w:tc>
      </w:tr>
      <w:tr w:rsidR="006B5D06" w:rsidTr="00107693">
        <w:trPr>
          <w:trHeight w:val="512"/>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2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rFonts w:ascii="Calibri" w:eastAsia="Calibri" w:hAnsi="Calibri"/>
                <w:lang w:eastAsia="en-US"/>
              </w:rPr>
            </w:pPr>
          </w:p>
        </w:tc>
      </w:tr>
      <w:tr w:rsidR="006B5D06" w:rsidTr="00107693">
        <w:trPr>
          <w:trHeight w:val="534"/>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2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lang w:eastAsia="en-US"/>
              </w:rPr>
            </w:pPr>
            <w:r w:rsidRPr="006D5E34">
              <w:rPr>
                <w:rFonts w:ascii="Cambria" w:hAnsi="Cambria"/>
                <w:sz w:val="22"/>
                <w:szCs w:val="22"/>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hAnsi="Cambria"/>
                <w:lang w:eastAsia="en-US"/>
              </w:rPr>
            </w:pPr>
            <w:r w:rsidRPr="006D5E34">
              <w:rPr>
                <w:rFonts w:ascii="Cambria" w:hAnsi="Cambria"/>
                <w:sz w:val="22"/>
                <w:szCs w:val="22"/>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jc w:val="center"/>
              <w:rPr>
                <w:lang w:eastAsia="en-US"/>
              </w:rPr>
            </w:pPr>
            <w:r w:rsidRPr="006D5E34">
              <w:rPr>
                <w:rFonts w:ascii="Cambria" w:eastAsia="Calibri" w:hAnsi="Cambria" w:cs="Calibri"/>
                <w:color w:val="000000"/>
                <w:sz w:val="22"/>
                <w:szCs w:val="22"/>
              </w:rPr>
              <w:t>100%</w:t>
            </w:r>
          </w:p>
        </w:tc>
      </w:tr>
      <w:tr w:rsidR="006B5D06" w:rsidTr="00107693">
        <w:trPr>
          <w:trHeight w:val="1225"/>
        </w:trPr>
        <w:tc>
          <w:tcPr>
            <w:tcW w:w="723" w:type="pc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1826DF" w:rsidP="00027DE7">
            <w:pPr>
              <w:autoSpaceDE w:val="0"/>
              <w:autoSpaceDN w:val="0"/>
              <w:adjustRightInd w:val="0"/>
              <w:spacing w:line="276" w:lineRule="auto"/>
              <w:rPr>
                <w:rFonts w:ascii="Cambria" w:eastAsia="Calibri" w:hAnsi="Cambria" w:cs="Calibri"/>
                <w:color w:val="000000"/>
              </w:rPr>
            </w:pPr>
            <w:r>
              <w:rPr>
                <w:rFonts w:ascii="Cambria" w:eastAsia="Calibri" w:hAnsi="Cambria" w:cs="Calibri"/>
                <w:color w:val="000000"/>
                <w:sz w:val="22"/>
                <w:szCs w:val="22"/>
              </w:rPr>
              <w:t>Les métiers en S</w:t>
            </w:r>
            <w:r w:rsidR="006B5D06" w:rsidRPr="006D5E34">
              <w:rPr>
                <w:rFonts w:ascii="Cambria" w:eastAsia="Calibri" w:hAnsi="Cambria" w:cs="Calibri"/>
                <w:color w:val="000000"/>
                <w:sz w:val="22"/>
                <w:szCs w:val="22"/>
              </w:rPr>
              <w:t xml:space="preserve">ciences </w:t>
            </w:r>
          </w:p>
          <w:p w:rsidR="006B5D06" w:rsidRPr="006D5E34" w:rsidRDefault="006B5D06" w:rsidP="001826DF">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color w:val="000000"/>
                <w:sz w:val="22"/>
                <w:szCs w:val="22"/>
              </w:rPr>
              <w:t>et</w:t>
            </w:r>
            <w:r w:rsidR="001826DF">
              <w:rPr>
                <w:rFonts w:ascii="Cambria" w:eastAsia="Calibri" w:hAnsi="Cambria" w:cs="Calibri"/>
                <w:color w:val="000000"/>
                <w:sz w:val="22"/>
                <w:szCs w:val="22"/>
              </w:rPr>
              <w:t>T</w:t>
            </w:r>
            <w:r w:rsidRPr="006D5E34">
              <w:rPr>
                <w:rFonts w:ascii="Cambria" w:eastAsia="Calibri" w:hAnsi="Cambria" w:cs="Calibri"/>
                <w:color w:val="000000"/>
                <w:sz w:val="22"/>
                <w:szCs w:val="22"/>
              </w:rPr>
              <w: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100%</w:t>
            </w:r>
          </w:p>
        </w:tc>
      </w:tr>
      <w:tr w:rsidR="006B5D06" w:rsidTr="00107693">
        <w:trPr>
          <w:trHeight w:val="1110"/>
        </w:trPr>
        <w:tc>
          <w:tcPr>
            <w:tcW w:w="723" w:type="pct"/>
            <w:tcBorders>
              <w:top w:val="single" w:sz="18" w:space="0" w:color="auto"/>
              <w:left w:val="single" w:sz="18" w:space="0" w:color="auto"/>
              <w:bottom w:val="nil"/>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Langue étrangère 1</w:t>
            </w:r>
          </w:p>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100 %</w:t>
            </w:r>
          </w:p>
        </w:tc>
      </w:tr>
      <w:tr w:rsidR="006B5D06" w:rsidTr="00107693">
        <w:trPr>
          <w:trHeight w:val="288"/>
        </w:trPr>
        <w:tc>
          <w:tcPr>
            <w:tcW w:w="723"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b/>
                <w:bCs/>
                <w:lang w:eastAsia="en-US"/>
              </w:rPr>
            </w:pPr>
            <w:r w:rsidRPr="006D5E34">
              <w:rPr>
                <w:b/>
                <w:bCs/>
                <w:sz w:val="22"/>
                <w:szCs w:val="22"/>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rPr>
          <w:rFonts w:ascii="Cambria" w:eastAsia="Calibri" w:hAnsi="Cambria" w:cs="Calibri"/>
          <w:b/>
          <w:bCs/>
          <w:color w:val="000000"/>
          <w:u w:val="thick" w:color="F79646"/>
        </w:rPr>
      </w:pPr>
    </w:p>
    <w:p w:rsidR="006B5D06" w:rsidRDefault="006B5D06" w:rsidP="006B5D06">
      <w:pPr>
        <w:rPr>
          <w:rFonts w:ascii="Cambria" w:eastAsia="Calibri" w:hAnsi="Cambria" w:cs="Calibri"/>
          <w:b/>
          <w:bCs/>
          <w:color w:val="000000"/>
          <w:u w:val="thick" w:color="F79646"/>
        </w:rPr>
        <w:sectPr w:rsidR="006B5D06">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sectPr>
      </w:pPr>
    </w:p>
    <w:p w:rsidR="006B5D06" w:rsidRDefault="006B5D06" w:rsidP="006B5D06">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2</w:t>
      </w:r>
    </w:p>
    <w:p w:rsidR="006B5D06" w:rsidRDefault="006B5D06" w:rsidP="006B5D06">
      <w:pPr>
        <w:rPr>
          <w:rFonts w:ascii="Cambria" w:eastAsia="Calibri" w:hAnsi="Cambria" w:cs="Calibri"/>
          <w:b/>
          <w:bCs/>
          <w:color w:val="000000"/>
          <w:u w:val="thick" w:color="F79646"/>
        </w:rPr>
      </w:pP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75"/>
        <w:gridCol w:w="2638"/>
        <w:gridCol w:w="964"/>
        <w:gridCol w:w="546"/>
        <w:gridCol w:w="859"/>
        <w:gridCol w:w="731"/>
        <w:gridCol w:w="734"/>
        <w:gridCol w:w="1658"/>
        <w:gridCol w:w="1805"/>
        <w:gridCol w:w="1103"/>
        <w:gridCol w:w="1103"/>
      </w:tblGrid>
      <w:tr w:rsidR="006B5D06" w:rsidTr="00107693">
        <w:trPr>
          <w:trHeight w:val="604"/>
        </w:trPr>
        <w:tc>
          <w:tcPr>
            <w:tcW w:w="730"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28"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39"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7"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3"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5"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7"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730" w:type="pct"/>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02"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7"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7"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30"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18</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9</w:t>
            </w:r>
          </w:p>
        </w:tc>
        <w:tc>
          <w:tcPr>
            <w:tcW w:w="92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Mathématiques 2</w:t>
            </w:r>
          </w:p>
        </w:tc>
        <w:tc>
          <w:tcPr>
            <w:tcW w:w="33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30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5"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8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8"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20"/>
        </w:trPr>
        <w:tc>
          <w:tcPr>
            <w:tcW w:w="730" w:type="pct"/>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Physique 2</w:t>
            </w: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8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2"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25"/>
        </w:trPr>
        <w:tc>
          <w:tcPr>
            <w:tcW w:w="730" w:type="pct"/>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 xml:space="preserve">Thermodynamique </w:t>
            </w:r>
          </w:p>
        </w:tc>
        <w:tc>
          <w:tcPr>
            <w:tcW w:w="33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30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8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20"/>
        </w:trPr>
        <w:tc>
          <w:tcPr>
            <w:tcW w:w="730"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TP Physique 2</w:t>
            </w:r>
          </w:p>
        </w:tc>
        <w:tc>
          <w:tcPr>
            <w:tcW w:w="33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257"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5"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8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rFonts w:ascii="Calibri" w:eastAsia="Calibri" w:hAnsi="Calibri"/>
                <w:lang w:eastAsia="en-US"/>
              </w:rPr>
            </w:pPr>
          </w:p>
        </w:tc>
      </w:tr>
      <w:tr w:rsidR="006B5D06" w:rsidTr="00107693">
        <w:trPr>
          <w:trHeight w:val="512"/>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TP Chimie 2</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8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rFonts w:ascii="Calibri" w:eastAsia="Calibri" w:hAnsi="Calibri"/>
                <w:lang w:eastAsia="en-US"/>
              </w:rPr>
            </w:pPr>
          </w:p>
        </w:tc>
      </w:tr>
      <w:tr w:rsidR="006B5D06" w:rsidTr="00107693">
        <w:trPr>
          <w:trHeight w:val="534"/>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Informatique 2</w:t>
            </w:r>
          </w:p>
        </w:tc>
        <w:tc>
          <w:tcPr>
            <w:tcW w:w="33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lang w:eastAsia="en-US"/>
              </w:rPr>
            </w:pPr>
            <w:r w:rsidRPr="006D5E34">
              <w:rPr>
                <w:rFonts w:ascii="Cambria" w:hAnsi="Cambria"/>
                <w:sz w:val="22"/>
                <w:szCs w:val="22"/>
                <w:lang w:eastAsia="en-US"/>
              </w:rPr>
              <w:t>1h30</w:t>
            </w: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5"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40"/>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 xml:space="preserve">Méthodologie de la présentation </w:t>
            </w:r>
          </w:p>
        </w:tc>
        <w:tc>
          <w:tcPr>
            <w:tcW w:w="33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hAnsi="Cambria"/>
                <w:lang w:eastAsia="en-US"/>
              </w:rPr>
            </w:pPr>
            <w:r w:rsidRPr="006D5E34">
              <w:rPr>
                <w:rFonts w:ascii="Cambria" w:hAnsi="Cambria"/>
                <w:sz w:val="22"/>
                <w:szCs w:val="22"/>
                <w:lang w:eastAsia="en-US"/>
              </w:rPr>
              <w:t>1h00</w:t>
            </w:r>
          </w:p>
        </w:tc>
        <w:tc>
          <w:tcPr>
            <w:tcW w:w="257"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58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15h00</w:t>
            </w:r>
          </w:p>
        </w:tc>
        <w:tc>
          <w:tcPr>
            <w:tcW w:w="635"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10h00</w:t>
            </w:r>
          </w:p>
        </w:tc>
        <w:tc>
          <w:tcPr>
            <w:tcW w:w="38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libri" w:eastAsia="Calibri" w:hAnsi="Calibri"/>
                <w:lang w:eastAsia="en-US"/>
              </w:rPr>
            </w:pPr>
          </w:p>
        </w:tc>
        <w:tc>
          <w:tcPr>
            <w:tcW w:w="388"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jc w:val="center"/>
              <w:rPr>
                <w:lang w:eastAsia="en-US"/>
              </w:rPr>
            </w:pPr>
            <w:r w:rsidRPr="006D5E34">
              <w:rPr>
                <w:rFonts w:ascii="Cambria" w:eastAsia="Calibri" w:hAnsi="Cambria" w:cs="Calibri"/>
                <w:color w:val="000000"/>
                <w:sz w:val="22"/>
                <w:szCs w:val="22"/>
              </w:rPr>
              <w:t>100%</w:t>
            </w:r>
          </w:p>
        </w:tc>
      </w:tr>
      <w:tr w:rsidR="006B5D06" w:rsidTr="00107693">
        <w:trPr>
          <w:trHeight w:val="1225"/>
        </w:trPr>
        <w:tc>
          <w:tcPr>
            <w:tcW w:w="730" w:type="pc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28" w:type="pct"/>
            <w:tcBorders>
              <w:top w:val="single" w:sz="18"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6B5D06" w:rsidP="001826DF">
            <w:pPr>
              <w:autoSpaceDE w:val="0"/>
              <w:autoSpaceDN w:val="0"/>
              <w:adjustRightInd w:val="0"/>
              <w:spacing w:line="276" w:lineRule="auto"/>
              <w:rPr>
                <w:rFonts w:ascii="Cambria" w:eastAsia="Calibri" w:hAnsi="Cambria" w:cs="Calibri"/>
                <w:color w:val="000000"/>
              </w:rPr>
            </w:pPr>
            <w:r w:rsidRPr="006D5E34">
              <w:rPr>
                <w:rFonts w:ascii="Cambria" w:eastAsia="Calibri" w:hAnsi="Cambria" w:cs="Calibri"/>
                <w:color w:val="000000"/>
                <w:sz w:val="22"/>
                <w:szCs w:val="22"/>
              </w:rPr>
              <w:t xml:space="preserve">Les métiers en </w:t>
            </w:r>
            <w:r w:rsidR="001826DF">
              <w:rPr>
                <w:rFonts w:ascii="Cambria" w:eastAsia="Calibri" w:hAnsi="Cambria" w:cs="Calibri"/>
                <w:color w:val="000000"/>
                <w:sz w:val="22"/>
                <w:szCs w:val="22"/>
              </w:rPr>
              <w:t>S</w:t>
            </w:r>
            <w:r w:rsidRPr="006D5E34">
              <w:rPr>
                <w:rFonts w:ascii="Cambria" w:eastAsia="Calibri" w:hAnsi="Cambria" w:cs="Calibri"/>
                <w:color w:val="000000"/>
                <w:sz w:val="22"/>
                <w:szCs w:val="22"/>
              </w:rPr>
              <w:t xml:space="preserve">ciences </w:t>
            </w:r>
          </w:p>
          <w:p w:rsidR="006B5D06" w:rsidRPr="006D5E34" w:rsidRDefault="001826DF" w:rsidP="00027DE7">
            <w:pPr>
              <w:autoSpaceDE w:val="0"/>
              <w:autoSpaceDN w:val="0"/>
              <w:adjustRightInd w:val="0"/>
              <w:spacing w:line="276" w:lineRule="auto"/>
              <w:rPr>
                <w:rFonts w:ascii="Cambria" w:eastAsia="Calibri" w:hAnsi="Cambria" w:cs="Calibri"/>
                <w:lang w:eastAsia="en-US"/>
              </w:rPr>
            </w:pPr>
            <w:r>
              <w:rPr>
                <w:rFonts w:ascii="Cambria" w:eastAsia="Calibri" w:hAnsi="Cambria" w:cs="Calibri"/>
                <w:color w:val="000000"/>
                <w:sz w:val="22"/>
                <w:szCs w:val="22"/>
              </w:rPr>
              <w:t>et T</w:t>
            </w:r>
            <w:r w:rsidR="006B5D06" w:rsidRPr="006D5E34">
              <w:rPr>
                <w:rFonts w:ascii="Cambria" w:eastAsia="Calibri" w:hAnsi="Cambria" w:cs="Calibri"/>
                <w:color w:val="000000"/>
                <w:sz w:val="22"/>
                <w:szCs w:val="22"/>
              </w:rPr>
              <w:t>echnologies 2</w:t>
            </w:r>
          </w:p>
        </w:tc>
        <w:tc>
          <w:tcPr>
            <w:tcW w:w="339" w:type="pct"/>
            <w:tcBorders>
              <w:top w:val="single" w:sz="18" w:space="0" w:color="auto"/>
              <w:left w:val="single" w:sz="4"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w:t>
            </w:r>
          </w:p>
        </w:tc>
        <w:tc>
          <w:tcPr>
            <w:tcW w:w="192"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w:t>
            </w:r>
          </w:p>
        </w:tc>
        <w:tc>
          <w:tcPr>
            <w:tcW w:w="302"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1h30</w:t>
            </w:r>
          </w:p>
        </w:tc>
        <w:tc>
          <w:tcPr>
            <w:tcW w:w="257"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3"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22h30</w:t>
            </w:r>
          </w:p>
        </w:tc>
        <w:tc>
          <w:tcPr>
            <w:tcW w:w="635" w:type="pct"/>
            <w:tcBorders>
              <w:top w:val="single" w:sz="18"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02h30</w:t>
            </w:r>
          </w:p>
        </w:tc>
        <w:tc>
          <w:tcPr>
            <w:tcW w:w="388" w:type="pct"/>
            <w:tcBorders>
              <w:top w:val="single" w:sz="18"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18"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jc w:val="center"/>
              <w:rPr>
                <w:rFonts w:ascii="Cambria" w:hAnsi="Cambria"/>
                <w:lang w:eastAsia="en-US"/>
              </w:rPr>
            </w:pPr>
            <w:r w:rsidRPr="006D5E34">
              <w:rPr>
                <w:rFonts w:ascii="Cambria" w:hAnsi="Cambria"/>
                <w:sz w:val="22"/>
                <w:szCs w:val="22"/>
                <w:lang w:eastAsia="en-US"/>
              </w:rPr>
              <w:t>100%</w:t>
            </w:r>
          </w:p>
        </w:tc>
      </w:tr>
      <w:tr w:rsidR="006B5D06" w:rsidTr="00107693">
        <w:trPr>
          <w:trHeight w:val="1110"/>
        </w:trPr>
        <w:tc>
          <w:tcPr>
            <w:tcW w:w="730"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28"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Langue étrangère 2</w:t>
            </w:r>
          </w:p>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(Français et/ou anglais)</w:t>
            </w:r>
          </w:p>
        </w:tc>
        <w:tc>
          <w:tcPr>
            <w:tcW w:w="339"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2</w:t>
            </w:r>
          </w:p>
        </w:tc>
        <w:tc>
          <w:tcPr>
            <w:tcW w:w="19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2</w:t>
            </w:r>
          </w:p>
        </w:tc>
        <w:tc>
          <w:tcPr>
            <w:tcW w:w="302"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3h00</w:t>
            </w:r>
          </w:p>
        </w:tc>
        <w:tc>
          <w:tcPr>
            <w:tcW w:w="257"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7"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3"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45h00</w:t>
            </w:r>
          </w:p>
        </w:tc>
        <w:tc>
          <w:tcPr>
            <w:tcW w:w="635"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05h00</w:t>
            </w:r>
          </w:p>
        </w:tc>
        <w:tc>
          <w:tcPr>
            <w:tcW w:w="388"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18" w:space="0" w:color="auto"/>
              <w:left w:val="single" w:sz="6" w:space="0" w:color="auto"/>
              <w:bottom w:val="single" w:sz="4"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100 %</w:t>
            </w:r>
          </w:p>
        </w:tc>
      </w:tr>
      <w:tr w:rsidR="006B5D06" w:rsidTr="00107693">
        <w:trPr>
          <w:trHeight w:val="288"/>
        </w:trPr>
        <w:tc>
          <w:tcPr>
            <w:tcW w:w="730"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2</w:t>
            </w:r>
          </w:p>
        </w:tc>
        <w:tc>
          <w:tcPr>
            <w:tcW w:w="92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rFonts w:ascii="Cambria" w:hAnsi="Cambria"/>
                <w:b/>
                <w:bCs/>
                <w:lang w:eastAsia="en-US"/>
              </w:rPr>
            </w:pPr>
            <w:r w:rsidRPr="006D5E34">
              <w:rPr>
                <w:rFonts w:ascii="Cambria" w:hAnsi="Cambria"/>
                <w:b/>
                <w:bCs/>
                <w:sz w:val="22"/>
                <w:szCs w:val="22"/>
                <w:lang w:eastAsia="en-US"/>
              </w:rPr>
              <w:t>16h00</w:t>
            </w:r>
          </w:p>
        </w:tc>
        <w:tc>
          <w:tcPr>
            <w:tcW w:w="25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4h30</w:t>
            </w:r>
          </w:p>
        </w:tc>
        <w:tc>
          <w:tcPr>
            <w:tcW w:w="257"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4h30</w:t>
            </w:r>
          </w:p>
        </w:tc>
        <w:tc>
          <w:tcPr>
            <w:tcW w:w="58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5"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spacing w:after="200" w:line="276" w:lineRule="auto"/>
        <w:rPr>
          <w:rFonts w:ascii="Cambria" w:eastAsia="Calibri" w:hAnsi="Cambria" w:cs="Calibri"/>
          <w:b/>
          <w:bCs/>
          <w:color w:val="000000"/>
          <w:lang w:eastAsia="en-US"/>
        </w:rPr>
      </w:pPr>
      <w:r>
        <w:rPr>
          <w:rFonts w:ascii="Cambria" w:eastAsia="Calibri" w:hAnsi="Cambria" w:cs="Calibri"/>
          <w:b/>
          <w:bCs/>
          <w:color w:val="000000"/>
          <w:lang w:eastAsia="en-US"/>
        </w:rPr>
        <w:br w:type="page"/>
      </w:r>
    </w:p>
    <w:p w:rsidR="006B5D06" w:rsidRDefault="006B5D06" w:rsidP="006B5D06">
      <w:pPr>
        <w:spacing w:after="120"/>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3</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2667"/>
        <w:gridCol w:w="977"/>
        <w:gridCol w:w="552"/>
        <w:gridCol w:w="869"/>
        <w:gridCol w:w="739"/>
        <w:gridCol w:w="744"/>
        <w:gridCol w:w="1673"/>
        <w:gridCol w:w="1822"/>
        <w:gridCol w:w="1118"/>
        <w:gridCol w:w="1112"/>
      </w:tblGrid>
      <w:tr w:rsidR="006B5D06" w:rsidTr="00107693">
        <w:trPr>
          <w:trHeight w:val="604"/>
        </w:trPr>
        <w:tc>
          <w:tcPr>
            <w:tcW w:w="730"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28"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40"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8"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2"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4"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7"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730" w:type="pct"/>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sz w:val="20"/>
                <w:szCs w:val="20"/>
                <w:lang w:eastAsia="en-US"/>
              </w:rPr>
            </w:pPr>
          </w:p>
        </w:tc>
        <w:tc>
          <w:tcPr>
            <w:tcW w:w="302"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7"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30"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2.1.1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10</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rPr>
              <w:t>Mathématiques 3</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w:t>
            </w:r>
          </w:p>
        </w:tc>
        <w:tc>
          <w:tcPr>
            <w:tcW w:w="30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3h00</w:t>
            </w: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67h30</w:t>
            </w:r>
          </w:p>
        </w:tc>
        <w:tc>
          <w:tcPr>
            <w:tcW w:w="63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16"/>
        </w:trPr>
        <w:tc>
          <w:tcPr>
            <w:tcW w:w="730" w:type="pct"/>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Ondes et vibrations</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52"/>
        </w:trPr>
        <w:tc>
          <w:tcPr>
            <w:tcW w:w="730"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2.1.2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8</w:t>
            </w:r>
          </w:p>
          <w:p w:rsidR="006B5D06" w:rsidRPr="006D5E34" w:rsidRDefault="006B5D06" w:rsidP="00027DE7">
            <w:pPr>
              <w:rPr>
                <w:rFonts w:ascii="Cambria" w:eastAsia="Calibri" w:hAnsi="Cambria" w:cs="Calibri"/>
                <w:b/>
                <w:bCs/>
                <w:color w:val="000000"/>
                <w:lang w:eastAsia="en-US"/>
              </w:rPr>
            </w:pPr>
            <w:r w:rsidRPr="006D5E34">
              <w:rPr>
                <w:rFonts w:ascii="Cambria" w:eastAsia="Calibri" w:hAnsi="Cambria" w:cs="Calibri"/>
                <w:color w:val="000000"/>
                <w:sz w:val="22"/>
                <w:szCs w:val="22"/>
              </w:rPr>
              <w:t>Coefficients : 4</w:t>
            </w:r>
          </w:p>
        </w:tc>
        <w:tc>
          <w:tcPr>
            <w:tcW w:w="92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rPr>
            </w:pPr>
            <w:r w:rsidRPr="006D5E34">
              <w:rPr>
                <w:rFonts w:ascii="Cambria" w:eastAsia="Calibri" w:hAnsi="Cambria" w:cs="Calibri"/>
                <w:sz w:val="22"/>
                <w:szCs w:val="22"/>
              </w:rPr>
              <w:t>Electronique fondamentale 1</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18"/>
        </w:trPr>
        <w:tc>
          <w:tcPr>
            <w:tcW w:w="730" w:type="pct"/>
            <w:vMerge/>
            <w:tcBorders>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rPr>
                <w:rFonts w:ascii="Cambria" w:eastAsia="Calibri" w:hAnsi="Cambria" w:cs="Calibri"/>
              </w:rPr>
            </w:pPr>
            <w:r w:rsidRPr="006D5E34">
              <w:rPr>
                <w:rFonts w:ascii="Cambria" w:eastAsia="Calibri" w:hAnsi="Cambria" w:cs="Calibri"/>
                <w:sz w:val="22"/>
                <w:szCs w:val="22"/>
              </w:rPr>
              <w:t>Electrotechnique fondamentale 1</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531"/>
        </w:trPr>
        <w:tc>
          <w:tcPr>
            <w:tcW w:w="730"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2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color w:val="000000"/>
                <w:lang w:eastAsia="en-US"/>
              </w:rPr>
            </w:pPr>
            <w:r w:rsidRPr="006D5E34">
              <w:rPr>
                <w:rFonts w:ascii="Cambria" w:eastAsia="Calibri" w:hAnsi="Cambria" w:cs="Calibri"/>
                <w:color w:val="000000"/>
                <w:sz w:val="22"/>
                <w:szCs w:val="22"/>
                <w:lang w:eastAsia="en-US"/>
              </w:rPr>
              <w:t>Probabilités et statistiques</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30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highlight w:val="yellow"/>
                <w:lang w:eastAsia="en-US"/>
              </w:rPr>
            </w:pPr>
          </w:p>
        </w:tc>
        <w:tc>
          <w:tcPr>
            <w:tcW w:w="58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45h00</w:t>
            </w:r>
          </w:p>
        </w:tc>
        <w:tc>
          <w:tcPr>
            <w:tcW w:w="63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40%</w:t>
            </w:r>
          </w:p>
        </w:tc>
        <w:tc>
          <w:tcPr>
            <w:tcW w:w="388"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60%</w:t>
            </w:r>
          </w:p>
        </w:tc>
      </w:tr>
      <w:tr w:rsidR="006B5D06" w:rsidTr="00107693">
        <w:trPr>
          <w:trHeight w:val="450"/>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rPr>
              <w:t>Informatique 3</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lang w:eastAsia="en-US"/>
              </w:rPr>
            </w:pPr>
          </w:p>
        </w:tc>
      </w:tr>
      <w:tr w:rsidR="006B5D06" w:rsidTr="00107693">
        <w:trPr>
          <w:trHeight w:val="686"/>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1826DF">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 xml:space="preserve">TP </w:t>
            </w:r>
            <w:r w:rsidR="001826DF">
              <w:rPr>
                <w:rFonts w:ascii="Cambria" w:eastAsia="Calibri" w:hAnsi="Cambria" w:cs="Calibri"/>
                <w:sz w:val="22"/>
                <w:szCs w:val="22"/>
                <w:lang w:eastAsia="en-US"/>
              </w:rPr>
              <w:t>d’</w:t>
            </w:r>
            <w:r w:rsidRPr="006D5E34">
              <w:rPr>
                <w:rFonts w:ascii="Cambria" w:eastAsia="Calibri" w:hAnsi="Cambria" w:cs="Calibri"/>
                <w:sz w:val="22"/>
                <w:szCs w:val="22"/>
                <w:lang w:eastAsia="en-US"/>
              </w:rPr>
              <w:t xml:space="preserve">Electronique et </w:t>
            </w:r>
            <w:r w:rsidR="001826DF">
              <w:rPr>
                <w:rFonts w:ascii="Cambria" w:eastAsia="Calibri" w:hAnsi="Cambria" w:cs="Calibri"/>
                <w:sz w:val="22"/>
                <w:szCs w:val="22"/>
                <w:lang w:eastAsia="en-US"/>
              </w:rPr>
              <w:t>d’</w:t>
            </w:r>
            <w:r w:rsidRPr="006D5E34">
              <w:rPr>
                <w:rFonts w:ascii="Cambria" w:eastAsia="Calibri" w:hAnsi="Cambria" w:cs="Calibri"/>
                <w:sz w:val="22"/>
                <w:szCs w:val="22"/>
                <w:lang w:eastAsia="en-US"/>
              </w:rPr>
              <w:t>électrotechnique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lang w:eastAsia="en-US"/>
              </w:rPr>
            </w:pPr>
          </w:p>
        </w:tc>
        <w:tc>
          <w:tcPr>
            <w:tcW w:w="257"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58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rPr>
                <w:lang w:eastAsia="en-US"/>
              </w:rPr>
            </w:pPr>
          </w:p>
        </w:tc>
      </w:tr>
      <w:tr w:rsidR="006B5D06" w:rsidTr="00107693">
        <w:trPr>
          <w:trHeight w:val="440"/>
        </w:trPr>
        <w:tc>
          <w:tcPr>
            <w:tcW w:w="730"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2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TP Ondes et vibrations</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lang w:eastAsia="en-US"/>
              </w:rPr>
            </w:pPr>
          </w:p>
        </w:tc>
        <w:tc>
          <w:tcPr>
            <w:tcW w:w="257"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1h00</w:t>
            </w:r>
          </w:p>
        </w:tc>
        <w:tc>
          <w:tcPr>
            <w:tcW w:w="58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15h00</w:t>
            </w:r>
          </w:p>
        </w:tc>
        <w:tc>
          <w:tcPr>
            <w:tcW w:w="63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c>
          <w:tcPr>
            <w:tcW w:w="388"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rPr>
                <w:lang w:eastAsia="en-US"/>
              </w:rPr>
            </w:pPr>
          </w:p>
        </w:tc>
      </w:tr>
      <w:tr w:rsidR="006B5D06" w:rsidTr="00107693">
        <w:trPr>
          <w:trHeight w:val="642"/>
        </w:trPr>
        <w:tc>
          <w:tcPr>
            <w:tcW w:w="730" w:type="pct"/>
            <w:vMerge w:val="restar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28"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B5D06" w:rsidRPr="006D5E34" w:rsidRDefault="001826DF" w:rsidP="001826DF">
            <w:pPr>
              <w:autoSpaceDE w:val="0"/>
              <w:autoSpaceDN w:val="0"/>
              <w:adjustRightInd w:val="0"/>
              <w:spacing w:line="276" w:lineRule="auto"/>
              <w:rPr>
                <w:rFonts w:ascii="Cambria" w:eastAsia="Calibri" w:hAnsi="Cambria" w:cs="Calibri"/>
                <w:lang w:eastAsia="en-US"/>
              </w:rPr>
            </w:pPr>
            <w:r>
              <w:rPr>
                <w:rFonts w:ascii="Cambria" w:eastAsia="Calibri" w:hAnsi="Cambria" w:cs="Calibri"/>
                <w:color w:val="000000"/>
                <w:sz w:val="22"/>
                <w:szCs w:val="22"/>
              </w:rPr>
              <w:t xml:space="preserve"> Etat de l'art duG</w:t>
            </w:r>
            <w:r w:rsidR="006B5D06" w:rsidRPr="006D5E34">
              <w:rPr>
                <w:rFonts w:ascii="Cambria" w:eastAsia="Calibri" w:hAnsi="Cambria" w:cs="Calibri"/>
                <w:color w:val="000000"/>
                <w:sz w:val="22"/>
                <w:szCs w:val="22"/>
              </w:rPr>
              <w:t>énie électrique</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444"/>
        </w:trPr>
        <w:tc>
          <w:tcPr>
            <w:tcW w:w="730" w:type="pct"/>
            <w:vMerge/>
            <w:tcBorders>
              <w:top w:val="single" w:sz="18" w:space="0" w:color="auto"/>
              <w:left w:val="single" w:sz="18" w:space="0" w:color="auto"/>
              <w:bottom w:val="single" w:sz="18" w:space="0" w:color="auto"/>
              <w:right w:val="single" w:sz="4"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6B5D06" w:rsidP="00027DE7">
            <w:pPr>
              <w:rPr>
                <w:lang w:eastAsia="en-US"/>
              </w:rPr>
            </w:pPr>
            <w:r w:rsidRPr="006D5E34">
              <w:rPr>
                <w:sz w:val="22"/>
                <w:szCs w:val="22"/>
                <w:lang w:eastAsia="en-US"/>
              </w:rPr>
              <w:t>Energies et environnement</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360"/>
        </w:trPr>
        <w:tc>
          <w:tcPr>
            <w:tcW w:w="730"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28"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rPr>
                <w:rFonts w:ascii="Cambria" w:eastAsia="Calibri" w:hAnsi="Cambria" w:cs="Calibri"/>
                <w:lang w:eastAsia="en-US"/>
              </w:rPr>
            </w:pPr>
            <w:r w:rsidRPr="006D5E34">
              <w:rPr>
                <w:rFonts w:ascii="Cambria" w:eastAsia="Calibri" w:hAnsi="Cambria" w:cs="Calibri"/>
                <w:sz w:val="22"/>
                <w:szCs w:val="22"/>
                <w:lang w:eastAsia="en-US"/>
              </w:rPr>
              <w:t>Anglais technique</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w:t>
            </w:r>
          </w:p>
        </w:tc>
        <w:tc>
          <w:tcPr>
            <w:tcW w:w="30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1h30</w:t>
            </w:r>
          </w:p>
        </w:tc>
        <w:tc>
          <w:tcPr>
            <w:tcW w:w="257"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58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288"/>
        </w:trPr>
        <w:tc>
          <w:tcPr>
            <w:tcW w:w="730"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3</w:t>
            </w:r>
          </w:p>
        </w:tc>
        <w:tc>
          <w:tcPr>
            <w:tcW w:w="92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rFonts w:ascii="Cambria" w:hAnsi="Cambria"/>
                <w:b/>
                <w:bCs/>
                <w:lang w:eastAsia="en-US"/>
              </w:rPr>
            </w:pPr>
            <w:r w:rsidRPr="006D5E34">
              <w:rPr>
                <w:rFonts w:ascii="Cambria" w:hAnsi="Cambria"/>
                <w:b/>
                <w:bCs/>
                <w:sz w:val="22"/>
                <w:szCs w:val="22"/>
                <w:lang w:eastAsia="en-US"/>
              </w:rPr>
              <w:t>13h30</w:t>
            </w:r>
          </w:p>
        </w:tc>
        <w:tc>
          <w:tcPr>
            <w:tcW w:w="257"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7h30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4h00</w:t>
            </w:r>
          </w:p>
        </w:tc>
        <w:tc>
          <w:tcPr>
            <w:tcW w:w="58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spacing w:after="200" w:line="276" w:lineRule="auto"/>
        <w:rPr>
          <w:rFonts w:ascii="Cambria" w:eastAsia="Calibri" w:hAnsi="Cambria" w:cs="Calibri"/>
          <w:b/>
          <w:bCs/>
          <w:color w:val="000000"/>
          <w:u w:val="thick" w:color="F79646"/>
        </w:rPr>
      </w:pPr>
      <w:r>
        <w:rPr>
          <w:rFonts w:ascii="Cambria" w:eastAsia="Calibri" w:hAnsi="Cambria" w:cs="Calibri"/>
          <w:b/>
          <w:bCs/>
          <w:color w:val="000000"/>
          <w:u w:val="thick" w:color="F79646"/>
        </w:rPr>
        <w:br w:type="page"/>
      </w:r>
    </w:p>
    <w:p w:rsidR="006B5D06" w:rsidRDefault="006B5D06" w:rsidP="006B5D06">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4</w:t>
      </w:r>
    </w:p>
    <w:p w:rsidR="006B5D06" w:rsidRDefault="006B5D06" w:rsidP="006B5D06">
      <w:pPr>
        <w:rPr>
          <w:rFonts w:ascii="Cambria" w:eastAsia="Calibri" w:hAnsi="Cambria" w:cs="Calibri"/>
          <w:b/>
          <w:bCs/>
          <w:color w:val="000000"/>
          <w:u w:val="thick" w:color="F79646"/>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5"/>
        <w:gridCol w:w="2638"/>
        <w:gridCol w:w="965"/>
        <w:gridCol w:w="545"/>
        <w:gridCol w:w="860"/>
        <w:gridCol w:w="732"/>
        <w:gridCol w:w="732"/>
        <w:gridCol w:w="1657"/>
        <w:gridCol w:w="1805"/>
        <w:gridCol w:w="1104"/>
        <w:gridCol w:w="1104"/>
      </w:tblGrid>
      <w:tr w:rsidR="006B5D06" w:rsidTr="00107693">
        <w:trPr>
          <w:trHeight w:val="604"/>
        </w:trPr>
        <w:tc>
          <w:tcPr>
            <w:tcW w:w="721"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30"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40"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9"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4"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6"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8"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21"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2.2.1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10</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Télécommunications fondamentale</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60%</w:t>
            </w:r>
          </w:p>
        </w:tc>
      </w:tr>
      <w:tr w:rsidR="006B5D06" w:rsidTr="00107693">
        <w:trPr>
          <w:trHeight w:val="416"/>
        </w:trPr>
        <w:tc>
          <w:tcPr>
            <w:tcW w:w="0" w:type="auto"/>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 xml:space="preserve">Logique combinatoire </w:t>
            </w:r>
          </w:p>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et séquentielle</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100%</w:t>
            </w:r>
          </w:p>
        </w:tc>
      </w:tr>
      <w:tr w:rsidR="006B5D06" w:rsidTr="00107693">
        <w:trPr>
          <w:trHeight w:val="452"/>
        </w:trPr>
        <w:tc>
          <w:tcPr>
            <w:tcW w:w="0" w:type="auto"/>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2.2.2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8</w:t>
            </w:r>
          </w:p>
          <w:p w:rsidR="006B5D06" w:rsidRPr="006D5E34" w:rsidRDefault="006B5D06" w:rsidP="00027DE7">
            <w:pPr>
              <w:rPr>
                <w:rFonts w:ascii="Cambria" w:eastAsia="Calibri" w:hAnsi="Cambria" w:cs="Calibri"/>
                <w:b/>
                <w:bCs/>
                <w:color w:val="000000"/>
                <w:lang w:eastAsia="en-US"/>
              </w:rPr>
            </w:pPr>
            <w:r w:rsidRPr="006D5E34">
              <w:rPr>
                <w:rFonts w:ascii="Cambria" w:eastAsia="Calibri" w:hAnsi="Cambria" w:cs="Calibri"/>
                <w:color w:val="000000"/>
                <w:sz w:val="22"/>
                <w:szCs w:val="22"/>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Méthodes numériques</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60%</w:t>
            </w:r>
          </w:p>
        </w:tc>
      </w:tr>
      <w:tr w:rsidR="006B5D06" w:rsidTr="00107693">
        <w:trPr>
          <w:trHeight w:val="418"/>
        </w:trPr>
        <w:tc>
          <w:tcPr>
            <w:tcW w:w="0" w:type="auto"/>
            <w:vMerge/>
            <w:tcBorders>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Théorie du signal</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60%</w:t>
            </w:r>
          </w:p>
        </w:tc>
      </w:tr>
      <w:tr w:rsidR="006B5D06" w:rsidTr="00107693">
        <w:trPr>
          <w:trHeight w:val="531"/>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 xml:space="preserve">Mesures électriques </w:t>
            </w:r>
          </w:p>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et électroniques</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1h00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37h30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37h30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60%</w:t>
            </w:r>
          </w:p>
        </w:tc>
      </w:tr>
      <w:tr w:rsidR="006B5D06" w:rsidTr="00107693">
        <w:trPr>
          <w:trHeight w:val="45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TP  Télécommunications fondamentale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r>
      <w:tr w:rsidR="006B5D06" w:rsidTr="00107693">
        <w:trPr>
          <w:trHeight w:val="686"/>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 xml:space="preserve">TP Logique combinatoire </w:t>
            </w:r>
          </w:p>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et séquentielle</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r>
      <w:tr w:rsidR="006B5D06" w:rsidTr="00107693">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TP Méthodes numériques</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p>
          <w:p w:rsidR="006B5D06" w:rsidRPr="006D5E34" w:rsidRDefault="006B5D06" w:rsidP="00027DE7">
            <w:pPr>
              <w:jc w:val="center"/>
              <w:rPr>
                <w:rFonts w:ascii="Cambria" w:eastAsia="Times New Roman" w:hAnsi="Cambria"/>
                <w:lang w:eastAsia="fr-FR"/>
              </w:rPr>
            </w:pPr>
          </w:p>
        </w:tc>
      </w:tr>
      <w:tr w:rsidR="006B5D06" w:rsidTr="00107693">
        <w:trPr>
          <w:trHeight w:val="642"/>
        </w:trPr>
        <w:tc>
          <w:tcPr>
            <w:tcW w:w="721" w:type="pct"/>
            <w:vMerge w:val="restar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 xml:space="preserve">Télécommunications </w:t>
            </w:r>
          </w:p>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et applications</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444"/>
        </w:trPr>
        <w:tc>
          <w:tcPr>
            <w:tcW w:w="0" w:type="auto"/>
            <w:vMerge/>
            <w:tcBorders>
              <w:top w:val="single" w:sz="18" w:space="0" w:color="auto"/>
              <w:left w:val="single" w:sz="18" w:space="0" w:color="auto"/>
              <w:bottom w:val="single" w:sz="18" w:space="0" w:color="auto"/>
              <w:right w:val="single" w:sz="4"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146BB4" w:rsidP="00027DE7">
            <w:pPr>
              <w:rPr>
                <w:rFonts w:ascii="Cambria" w:eastAsia="Times New Roman" w:hAnsi="Cambria"/>
                <w:lang w:eastAsia="fr-FR"/>
              </w:rPr>
            </w:pPr>
            <w:r>
              <w:rPr>
                <w:rFonts w:ascii="Cambria" w:eastAsia="Times New Roman" w:hAnsi="Cambria"/>
                <w:sz w:val="22"/>
                <w:szCs w:val="22"/>
                <w:lang w:eastAsia="fr-FR"/>
              </w:rPr>
              <w:t>Droit des T</w:t>
            </w:r>
            <w:r w:rsidR="006B5D06" w:rsidRPr="006D5E34">
              <w:rPr>
                <w:rFonts w:ascii="Cambria" w:eastAsia="Times New Roman" w:hAnsi="Cambria"/>
                <w:sz w:val="22"/>
                <w:szCs w:val="22"/>
                <w:lang w:eastAsia="fr-FR"/>
              </w:rPr>
              <w:t>élécommunications</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eastAsia="Times New Roman" w:hAnsi="Cambria"/>
                <w:lang w:eastAsia="fr-FR"/>
              </w:rPr>
            </w:pPr>
            <w:r w:rsidRPr="006D5E34">
              <w:rPr>
                <w:rFonts w:ascii="Cambria" w:eastAsia="Times New Roman" w:hAnsi="Cambria"/>
                <w:sz w:val="22"/>
                <w:szCs w:val="22"/>
                <w:lang w:eastAsia="fr-FR"/>
              </w:rPr>
              <w:t>Techniques d'expression et de communication</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jc w:val="center"/>
              <w:rPr>
                <w:rFonts w:ascii="Cambria" w:eastAsia="Times New Roman" w:hAnsi="Cambria"/>
                <w:lang w:eastAsia="fr-FR"/>
              </w:rPr>
            </w:pPr>
            <w:r w:rsidRPr="006D5E34">
              <w:rPr>
                <w:rFonts w:ascii="Cambria" w:eastAsia="Times New Roman" w:hAnsi="Cambria"/>
                <w:sz w:val="22"/>
                <w:szCs w:val="22"/>
                <w:lang w:eastAsia="fr-FR"/>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jc w:val="center"/>
              <w:rPr>
                <w:rFonts w:ascii="Cambria" w:eastAsia="Times New Roman" w:hAnsi="Cambria"/>
                <w:lang w:eastAsia="fr-FR"/>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color w:val="000000"/>
                <w:lang w:eastAsia="en-US"/>
              </w:rPr>
            </w:pPr>
            <w:r w:rsidRPr="006D5E34">
              <w:rPr>
                <w:rFonts w:ascii="Cambria" w:eastAsia="Calibri" w:hAnsi="Cambria" w:cs="Calibri"/>
                <w:color w:val="000000"/>
                <w:sz w:val="22"/>
                <w:szCs w:val="22"/>
              </w:rPr>
              <w:t>100%</w:t>
            </w:r>
          </w:p>
        </w:tc>
      </w:tr>
      <w:tr w:rsidR="006B5D06" w:rsidTr="00107693">
        <w:trPr>
          <w:trHeight w:val="288"/>
        </w:trPr>
        <w:tc>
          <w:tcPr>
            <w:tcW w:w="721"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4</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jc w:val="center"/>
              <w:rPr>
                <w:rFonts w:ascii="Cambria" w:hAnsi="Cambria"/>
                <w:b/>
                <w:bCs/>
                <w:lang w:eastAsia="en-US"/>
              </w:rPr>
            </w:pPr>
            <w:r w:rsidRPr="006D5E34">
              <w:rPr>
                <w:rFonts w:ascii="Cambria" w:hAnsi="Cambria"/>
                <w:b/>
                <w:bCs/>
                <w:sz w:val="22"/>
                <w:szCs w:val="22"/>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rPr>
          <w:rFonts w:ascii="Cambria" w:eastAsia="Calibri" w:hAnsi="Cambria" w:cs="Calibri"/>
          <w:b/>
          <w:bCs/>
          <w:color w:val="000000"/>
          <w:u w:val="thick" w:color="F79646"/>
        </w:rPr>
        <w:sectPr w:rsidR="006B5D06" w:rsidSect="0009323C">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6B5D06" w:rsidRDefault="006B5D06" w:rsidP="006B5D06">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5</w:t>
      </w:r>
    </w:p>
    <w:p w:rsidR="006B5D06" w:rsidRDefault="006B5D06" w:rsidP="006B5D06">
      <w:pPr>
        <w:rPr>
          <w:rFonts w:ascii="Cambria" w:eastAsia="Calibri" w:hAnsi="Cambria" w:cs="Calibri"/>
          <w:b/>
          <w:bCs/>
          <w:color w:val="000000"/>
          <w:u w:val="thick" w:color="F79646"/>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5"/>
        <w:gridCol w:w="2638"/>
        <w:gridCol w:w="965"/>
        <w:gridCol w:w="545"/>
        <w:gridCol w:w="860"/>
        <w:gridCol w:w="732"/>
        <w:gridCol w:w="732"/>
        <w:gridCol w:w="1657"/>
        <w:gridCol w:w="1805"/>
        <w:gridCol w:w="1104"/>
        <w:gridCol w:w="1104"/>
      </w:tblGrid>
      <w:tr w:rsidR="006B5D06" w:rsidTr="00107693">
        <w:trPr>
          <w:trHeight w:val="604"/>
        </w:trPr>
        <w:tc>
          <w:tcPr>
            <w:tcW w:w="721"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30"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40"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spacing w:line="276" w:lineRule="auto"/>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9"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4"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6"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8"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21"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3.1.1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10</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Communications analogiques</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16"/>
        </w:trPr>
        <w:tc>
          <w:tcPr>
            <w:tcW w:w="0" w:type="auto"/>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Traitement du signal</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52"/>
        </w:trPr>
        <w:tc>
          <w:tcPr>
            <w:tcW w:w="0" w:type="auto"/>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3.1.2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8</w:t>
            </w:r>
          </w:p>
          <w:p w:rsidR="006B5D06" w:rsidRPr="006D5E34" w:rsidRDefault="006B5D06" w:rsidP="00027DE7">
            <w:pPr>
              <w:rPr>
                <w:rFonts w:ascii="Cambria" w:eastAsia="Calibri" w:hAnsi="Cambria" w:cs="Calibri"/>
                <w:b/>
                <w:bCs/>
                <w:color w:val="000000"/>
                <w:lang w:eastAsia="en-US"/>
              </w:rPr>
            </w:pPr>
            <w:r w:rsidRPr="006D5E34">
              <w:rPr>
                <w:rFonts w:ascii="Cambria" w:eastAsia="Calibri" w:hAnsi="Cambria" w:cs="Calibri"/>
                <w:color w:val="000000"/>
                <w:sz w:val="22"/>
                <w:szCs w:val="22"/>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Ondes et Propagation</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18"/>
        </w:trPr>
        <w:tc>
          <w:tcPr>
            <w:tcW w:w="0" w:type="auto"/>
            <w:vMerge/>
            <w:tcBorders>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Systèmes et réseaux de télécommunication</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531"/>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3.1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rPr>
            </w:pPr>
            <w:r w:rsidRPr="006D5E34">
              <w:rPr>
                <w:rFonts w:ascii="Cambria" w:hAnsi="Cambria"/>
                <w:sz w:val="22"/>
                <w:szCs w:val="22"/>
              </w:rPr>
              <w:t>Calculateurs et interfaçage</w:t>
            </w:r>
          </w:p>
        </w:tc>
        <w:tc>
          <w:tcPr>
            <w:tcW w:w="340"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w:t>
            </w:r>
          </w:p>
        </w:tc>
        <w:tc>
          <w:tcPr>
            <w:tcW w:w="192"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1h00</w:t>
            </w:r>
          </w:p>
        </w:tc>
        <w:tc>
          <w:tcPr>
            <w:tcW w:w="584"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37h30</w:t>
            </w:r>
          </w:p>
        </w:tc>
        <w:tc>
          <w:tcPr>
            <w:tcW w:w="636"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37h30</w:t>
            </w:r>
          </w:p>
        </w:tc>
        <w:tc>
          <w:tcPr>
            <w:tcW w:w="389" w:type="pct"/>
            <w:tcBorders>
              <w:top w:val="single" w:sz="18"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531"/>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rPr>
            </w:pPr>
            <w:r w:rsidRPr="006D5E34">
              <w:rPr>
                <w:rFonts w:ascii="Cambria" w:hAnsi="Cambria"/>
                <w:sz w:val="22"/>
                <w:szCs w:val="22"/>
              </w:rPr>
              <w:t>TP Ondes et Propagation</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686"/>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rPr>
                <w:rFonts w:ascii="Cambria" w:hAnsi="Cambria"/>
              </w:rPr>
            </w:pPr>
            <w:r w:rsidRPr="006D5E34">
              <w:rPr>
                <w:rFonts w:ascii="Cambria" w:hAnsi="Cambria"/>
                <w:sz w:val="22"/>
                <w:szCs w:val="22"/>
              </w:rPr>
              <w:t xml:space="preserve">TP </w:t>
            </w:r>
            <w:r w:rsidRPr="006D5E34">
              <w:rPr>
                <w:rFonts w:ascii="Cambria" w:eastAsia="Calibri" w:hAnsi="Cambria" w:cs="Calibri"/>
                <w:color w:val="000000"/>
                <w:sz w:val="22"/>
                <w:szCs w:val="22"/>
              </w:rPr>
              <w:t>Traitement du signal</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44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rPr>
                <w:rFonts w:ascii="Cambria" w:hAnsi="Cambria"/>
              </w:rPr>
            </w:pPr>
            <w:r w:rsidRPr="006D5E34">
              <w:rPr>
                <w:rFonts w:ascii="Cambria" w:hAnsi="Cambria"/>
                <w:sz w:val="22"/>
                <w:szCs w:val="22"/>
              </w:rPr>
              <w:t>TP Communications analogiques</w:t>
            </w:r>
          </w:p>
        </w:tc>
        <w:tc>
          <w:tcPr>
            <w:tcW w:w="340"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572"/>
        </w:trPr>
        <w:tc>
          <w:tcPr>
            <w:tcW w:w="721" w:type="pct"/>
            <w:vMerge w:val="restar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3.1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cs="Arial"/>
                <w:sz w:val="22"/>
                <w:szCs w:val="22"/>
              </w:rPr>
              <w:t>Téléphonie</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r>
      <w:tr w:rsidR="006B5D06" w:rsidTr="00107693">
        <w:trPr>
          <w:trHeight w:val="444"/>
        </w:trPr>
        <w:tc>
          <w:tcPr>
            <w:tcW w:w="0" w:type="auto"/>
            <w:vMerge/>
            <w:tcBorders>
              <w:top w:val="single" w:sz="18" w:space="0" w:color="auto"/>
              <w:left w:val="single" w:sz="18" w:space="0" w:color="auto"/>
              <w:bottom w:val="single" w:sz="18" w:space="0" w:color="auto"/>
              <w:right w:val="single" w:sz="4"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Supports de transmission</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r>
      <w:tr w:rsidR="006B5D06" w:rsidTr="00107693">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3.1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Capteurs et mesures en télécommunications</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r>
      <w:tr w:rsidR="006B5D06" w:rsidTr="00107693">
        <w:trPr>
          <w:trHeight w:val="288"/>
        </w:trPr>
        <w:tc>
          <w:tcPr>
            <w:tcW w:w="721"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5</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rPr>
                <w:rFonts w:ascii="Cambria" w:eastAsia="Calibri"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rFonts w:ascii="Cambria" w:hAnsi="Cambria"/>
                <w:b/>
                <w:bCs/>
                <w:lang w:eastAsia="en-US"/>
              </w:rPr>
            </w:pPr>
            <w:r w:rsidRPr="006D5E34">
              <w:rPr>
                <w:rFonts w:ascii="Cambria" w:hAnsi="Cambria"/>
                <w:b/>
                <w:bCs/>
                <w:sz w:val="22"/>
                <w:szCs w:val="22"/>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spacing w:line="276" w:lineRule="auto"/>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spacing w:line="276" w:lineRule="auto"/>
              <w:jc w:val="center"/>
              <w:rPr>
                <w:rFonts w:ascii="Cambria" w:eastAsia="Calibri" w:hAnsi="Cambria" w:cs="Calibri"/>
                <w:b/>
                <w:bCs/>
                <w:color w:val="000000"/>
                <w:lang w:eastAsia="en-US"/>
              </w:rPr>
            </w:pPr>
          </w:p>
        </w:tc>
      </w:tr>
    </w:tbl>
    <w:p w:rsidR="006B5D06" w:rsidRDefault="006B5D06" w:rsidP="006B5D06">
      <w:pPr>
        <w:spacing w:after="120"/>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6</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5"/>
        <w:gridCol w:w="2638"/>
        <w:gridCol w:w="965"/>
        <w:gridCol w:w="545"/>
        <w:gridCol w:w="860"/>
        <w:gridCol w:w="732"/>
        <w:gridCol w:w="732"/>
        <w:gridCol w:w="1657"/>
        <w:gridCol w:w="1805"/>
        <w:gridCol w:w="1104"/>
        <w:gridCol w:w="1104"/>
      </w:tblGrid>
      <w:tr w:rsidR="006B5D06" w:rsidTr="00107693">
        <w:trPr>
          <w:trHeight w:val="604"/>
        </w:trPr>
        <w:tc>
          <w:tcPr>
            <w:tcW w:w="721" w:type="pct"/>
            <w:vMerge w:val="restart"/>
            <w:tcBorders>
              <w:left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Unité d'enseignement</w:t>
            </w:r>
          </w:p>
        </w:tc>
        <w:tc>
          <w:tcPr>
            <w:tcW w:w="930" w:type="pct"/>
            <w:tcBorders>
              <w:left w:val="single" w:sz="18" w:space="0" w:color="auto"/>
              <w:bottom w:val="single" w:sz="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lang w:eastAsia="en-US"/>
              </w:rPr>
              <w:t>Matières</w:t>
            </w:r>
          </w:p>
        </w:tc>
        <w:tc>
          <w:tcPr>
            <w:tcW w:w="340"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Crédits</w:t>
            </w:r>
          </w:p>
        </w:tc>
        <w:tc>
          <w:tcPr>
            <w:tcW w:w="192" w:type="pct"/>
            <w:vMerge w:val="restart"/>
            <w:tcBorders>
              <w:left w:val="single" w:sz="6" w:space="0" w:color="auto"/>
              <w:right w:val="single" w:sz="6" w:space="0" w:color="auto"/>
            </w:tcBorders>
            <w:shd w:val="clear" w:color="auto" w:fill="F79646" w:themeFill="accent6"/>
            <w:textDirection w:val="btLr"/>
            <w:vAlign w:val="center"/>
            <w:hideMark/>
          </w:tcPr>
          <w:p w:rsidR="006B5D06" w:rsidRPr="006D5E34" w:rsidRDefault="006B5D06" w:rsidP="00027DE7">
            <w:pPr>
              <w:autoSpaceDE w:val="0"/>
              <w:autoSpaceDN w:val="0"/>
              <w:adjustRightInd w:val="0"/>
              <w:ind w:left="113" w:right="113"/>
              <w:jc w:val="center"/>
              <w:rPr>
                <w:rFonts w:ascii="Cambria" w:eastAsia="Calibri" w:hAnsi="Cambria" w:cs="Calibri"/>
                <w:b/>
                <w:bCs/>
                <w:color w:val="000000"/>
                <w:lang w:eastAsia="en-US"/>
              </w:rPr>
            </w:pPr>
            <w:r w:rsidRPr="006D5E34">
              <w:rPr>
                <w:rFonts w:ascii="Cambria" w:eastAsia="Calibri" w:hAnsi="Cambria" w:cs="Calibri"/>
                <w:color w:val="000000"/>
                <w:sz w:val="22"/>
                <w:szCs w:val="22"/>
              </w:rPr>
              <w:t>Coefficient</w:t>
            </w:r>
          </w:p>
        </w:tc>
        <w:tc>
          <w:tcPr>
            <w:tcW w:w="819" w:type="pct"/>
            <w:gridSpan w:val="3"/>
            <w:tcBorders>
              <w:left w:val="single" w:sz="6" w:space="0" w:color="auto"/>
              <w:bottom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Volume horaire hebdomadaire</w:t>
            </w:r>
          </w:p>
        </w:tc>
        <w:tc>
          <w:tcPr>
            <w:tcW w:w="584"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Volume Horaire Semestriel</w:t>
            </w:r>
          </w:p>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(15 semaines)</w:t>
            </w:r>
          </w:p>
        </w:tc>
        <w:tc>
          <w:tcPr>
            <w:tcW w:w="636" w:type="pct"/>
            <w:vMerge w:val="restart"/>
            <w:tcBorders>
              <w:left w:val="single" w:sz="6"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rPr>
            </w:pPr>
            <w:r w:rsidRPr="006D5E34">
              <w:rPr>
                <w:rFonts w:ascii="Cambria" w:eastAsia="Calibri" w:hAnsi="Cambria" w:cs="Calibri"/>
                <w:color w:val="000000"/>
                <w:sz w:val="22"/>
                <w:szCs w:val="22"/>
              </w:rPr>
              <w:t>Travail Complémentaire</w:t>
            </w:r>
          </w:p>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en Consultation            (15 semaines)</w:t>
            </w:r>
          </w:p>
        </w:tc>
        <w:tc>
          <w:tcPr>
            <w:tcW w:w="778" w:type="pct"/>
            <w:gridSpan w:val="2"/>
            <w:tcBorders>
              <w:left w:val="single" w:sz="6" w:space="0" w:color="auto"/>
              <w:bottom w:val="single" w:sz="6"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color w:val="000000"/>
                <w:sz w:val="22"/>
                <w:szCs w:val="22"/>
              </w:rPr>
              <w:t>Mode d’évaluation</w:t>
            </w:r>
          </w:p>
        </w:tc>
      </w:tr>
      <w:tr w:rsidR="006B5D06" w:rsidTr="00107693">
        <w:trPr>
          <w:trHeight w:val="757"/>
        </w:trPr>
        <w:tc>
          <w:tcPr>
            <w:tcW w:w="0" w:type="auto"/>
            <w:vMerge/>
            <w:tcBorders>
              <w:top w:val="single" w:sz="18" w:space="0" w:color="auto"/>
              <w:left w:val="single" w:sz="18"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jc w:val="center"/>
              <w:rPr>
                <w:rFonts w:ascii="Cambria" w:eastAsia="Calibri" w:hAnsi="Cambria" w:cs="Calibri"/>
                <w:color w:val="000000"/>
                <w:lang w:eastAsia="en-US"/>
              </w:rPr>
            </w:pPr>
            <w:r w:rsidRPr="006D5E34">
              <w:rPr>
                <w:rFonts w:ascii="Cambria" w:eastAsia="Calibri" w:hAnsi="Cambria" w:cs="Calibri"/>
                <w:color w:val="000000"/>
                <w:sz w:val="22"/>
                <w:szCs w:val="22"/>
                <w:lang w:eastAsia="en-US"/>
              </w:rPr>
              <w:t>Intitulé</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Cours</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TD</w:t>
            </w:r>
          </w:p>
        </w:tc>
        <w:tc>
          <w:tcPr>
            <w:tcW w:w="258"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TP</w:t>
            </w: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79646" w:themeFill="accent6"/>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Examen</w:t>
            </w:r>
          </w:p>
        </w:tc>
      </w:tr>
      <w:tr w:rsidR="006B5D06" w:rsidTr="00107693">
        <w:trPr>
          <w:trHeight w:val="533"/>
        </w:trPr>
        <w:tc>
          <w:tcPr>
            <w:tcW w:w="721" w:type="pct"/>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3.2.1</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10</w:t>
            </w:r>
          </w:p>
          <w:p w:rsidR="006B5D06" w:rsidRPr="006D5E34" w:rsidRDefault="006B5D06" w:rsidP="00027DE7">
            <w:pPr>
              <w:autoSpaceDE w:val="0"/>
              <w:autoSpaceDN w:val="0"/>
              <w:adjustRightInd w:val="0"/>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Communications numériques</w:t>
            </w:r>
          </w:p>
        </w:tc>
        <w:tc>
          <w:tcPr>
            <w:tcW w:w="340"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highlight w:val="yellow"/>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16"/>
        </w:trPr>
        <w:tc>
          <w:tcPr>
            <w:tcW w:w="0" w:type="auto"/>
            <w:vMerge/>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Antennes et Lignes de transmissions</w:t>
            </w:r>
          </w:p>
        </w:tc>
        <w:tc>
          <w:tcPr>
            <w:tcW w:w="340"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highlight w:val="yellow"/>
              </w:rPr>
            </w:pPr>
          </w:p>
        </w:tc>
        <w:tc>
          <w:tcPr>
            <w:tcW w:w="584"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52"/>
        </w:trPr>
        <w:tc>
          <w:tcPr>
            <w:tcW w:w="0" w:type="auto"/>
            <w:vMerge w:val="restart"/>
            <w:tcBorders>
              <w:top w:val="single" w:sz="18" w:space="0" w:color="auto"/>
              <w:left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Fondamentale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UEF 3.2.2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8</w:t>
            </w:r>
          </w:p>
          <w:p w:rsidR="006B5D06" w:rsidRPr="006D5E34" w:rsidRDefault="006B5D06" w:rsidP="00027DE7">
            <w:pPr>
              <w:rPr>
                <w:rFonts w:ascii="Cambria" w:eastAsia="Calibri" w:hAnsi="Cambria" w:cs="Calibri"/>
                <w:b/>
                <w:bCs/>
                <w:color w:val="000000"/>
                <w:lang w:eastAsia="en-US"/>
              </w:rPr>
            </w:pPr>
            <w:r w:rsidRPr="006D5E34">
              <w:rPr>
                <w:rFonts w:ascii="Cambria" w:eastAsia="Calibri" w:hAnsi="Cambria" w:cs="Calibri"/>
                <w:color w:val="000000"/>
                <w:sz w:val="22"/>
                <w:szCs w:val="22"/>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Réseaux  informatiques locaux</w:t>
            </w:r>
          </w:p>
        </w:tc>
        <w:tc>
          <w:tcPr>
            <w:tcW w:w="340"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highlight w:val="yellow"/>
              </w:rPr>
            </w:pPr>
          </w:p>
        </w:tc>
        <w:tc>
          <w:tcPr>
            <w:tcW w:w="584"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18"/>
        </w:trPr>
        <w:tc>
          <w:tcPr>
            <w:tcW w:w="0" w:type="auto"/>
            <w:vMerge/>
            <w:tcBorders>
              <w:left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hAnsi="Cambria"/>
                <w:sz w:val="22"/>
                <w:szCs w:val="22"/>
              </w:rPr>
              <w:t>Codage et Théorie de l’information</w:t>
            </w:r>
          </w:p>
        </w:tc>
        <w:tc>
          <w:tcPr>
            <w:tcW w:w="3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highlight w:val="yellow"/>
              </w:rPr>
            </w:pPr>
          </w:p>
        </w:tc>
        <w:tc>
          <w:tcPr>
            <w:tcW w:w="58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60%</w:t>
            </w:r>
          </w:p>
        </w:tc>
      </w:tr>
      <w:tr w:rsidR="006B5D06" w:rsidTr="00107693">
        <w:trPr>
          <w:trHeight w:val="464"/>
        </w:trPr>
        <w:tc>
          <w:tcPr>
            <w:tcW w:w="721" w:type="pct"/>
            <w:vMerge w:val="restart"/>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Méthodologique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UEM 3.2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9</w:t>
            </w:r>
          </w:p>
          <w:p w:rsidR="006B5D06" w:rsidRPr="006D5E34" w:rsidRDefault="006B5D06" w:rsidP="00027DE7">
            <w:pPr>
              <w:autoSpaceDE w:val="0"/>
              <w:autoSpaceDN w:val="0"/>
              <w:adjustRightInd w:val="0"/>
              <w:rPr>
                <w:rFonts w:ascii="Cambria" w:eastAsia="Calibri" w:hAnsi="Cambria" w:cs="Calibri"/>
                <w:b/>
                <w:bCs/>
                <w:color w:val="000000"/>
                <w:lang w:eastAsia="en-US"/>
              </w:rPr>
            </w:pPr>
            <w:r w:rsidRPr="006D5E34">
              <w:rPr>
                <w:rFonts w:ascii="Cambria" w:eastAsia="Calibri" w:hAnsi="Cambria" w:cs="Calibri"/>
                <w:color w:val="000000"/>
                <w:sz w:val="22"/>
                <w:szCs w:val="22"/>
              </w:rPr>
              <w:t>Coefficients : 5</w:t>
            </w:r>
          </w:p>
        </w:tc>
        <w:tc>
          <w:tcPr>
            <w:tcW w:w="930"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Projet de Fin de Cycle</w:t>
            </w:r>
          </w:p>
        </w:tc>
        <w:tc>
          <w:tcPr>
            <w:tcW w:w="340" w:type="pct"/>
            <w:tcBorders>
              <w:top w:val="single" w:sz="18" w:space="0" w:color="auto"/>
              <w:left w:val="single" w:sz="6" w:space="0" w:color="auto"/>
              <w:bottom w:val="single" w:sz="4" w:space="0" w:color="auto"/>
              <w:right w:val="single" w:sz="4"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w:t>
            </w:r>
          </w:p>
        </w:tc>
        <w:tc>
          <w:tcPr>
            <w:tcW w:w="192" w:type="pct"/>
            <w:tcBorders>
              <w:top w:val="single" w:sz="18" w:space="0" w:color="auto"/>
              <w:left w:val="single" w:sz="4"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303"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3h00</w:t>
            </w:r>
          </w:p>
        </w:tc>
        <w:tc>
          <w:tcPr>
            <w:tcW w:w="584"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45h00</w:t>
            </w:r>
          </w:p>
        </w:tc>
        <w:tc>
          <w:tcPr>
            <w:tcW w:w="636"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55h00</w:t>
            </w:r>
          </w:p>
        </w:tc>
        <w:tc>
          <w:tcPr>
            <w:tcW w:w="389" w:type="pct"/>
            <w:tcBorders>
              <w:top w:val="single" w:sz="18" w:space="0" w:color="auto"/>
              <w:left w:val="single" w:sz="6" w:space="0" w:color="auto"/>
              <w:bottom w:val="single" w:sz="4"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18" w:space="0" w:color="auto"/>
              <w:left w:val="single" w:sz="6" w:space="0" w:color="auto"/>
              <w:bottom w:val="single" w:sz="4"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236"/>
        </w:trPr>
        <w:tc>
          <w:tcPr>
            <w:tcW w:w="721" w:type="pct"/>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autoSpaceDE w:val="0"/>
              <w:autoSpaceDN w:val="0"/>
              <w:adjustRightInd w:val="0"/>
              <w:rPr>
                <w:rFonts w:ascii="Cambria" w:eastAsia="Calibri" w:hAnsi="Cambria" w:cs="Calibri"/>
                <w:b/>
                <w:bCs/>
                <w:color w:val="000000"/>
              </w:rPr>
            </w:pPr>
          </w:p>
        </w:tc>
        <w:tc>
          <w:tcPr>
            <w:tcW w:w="930"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 xml:space="preserve">TP </w:t>
            </w:r>
            <w:r w:rsidRPr="006D5E34">
              <w:rPr>
                <w:rFonts w:ascii="Cambria" w:hAnsi="Cambria"/>
                <w:sz w:val="22"/>
                <w:szCs w:val="22"/>
              </w:rPr>
              <w:t>Communications numériques</w:t>
            </w:r>
          </w:p>
        </w:tc>
        <w:tc>
          <w:tcPr>
            <w:tcW w:w="340"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4"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4"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4"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450"/>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ind w:left="708" w:hanging="708"/>
              <w:rPr>
                <w:rFonts w:ascii="Cambria" w:eastAsia="Calibri" w:hAnsi="Cambria" w:cs="Calibri"/>
                <w:color w:val="000000"/>
              </w:rPr>
            </w:pPr>
            <w:r w:rsidRPr="006D5E34">
              <w:rPr>
                <w:rFonts w:ascii="Cambria" w:eastAsia="Calibri" w:hAnsi="Cambria" w:cs="Calibri"/>
                <w:color w:val="000000"/>
                <w:sz w:val="22"/>
                <w:szCs w:val="22"/>
              </w:rPr>
              <w:t>TP Antennes Lignes de</w:t>
            </w:r>
          </w:p>
          <w:p w:rsidR="006B5D06" w:rsidRPr="006D5E34" w:rsidRDefault="006B5D06" w:rsidP="00027DE7">
            <w:pPr>
              <w:autoSpaceDE w:val="0"/>
              <w:autoSpaceDN w:val="0"/>
              <w:adjustRightInd w:val="0"/>
              <w:ind w:left="708" w:hanging="708"/>
              <w:rPr>
                <w:rFonts w:ascii="Cambria" w:eastAsia="Calibri" w:hAnsi="Cambria" w:cs="Calibri"/>
                <w:color w:val="000000"/>
              </w:rPr>
            </w:pPr>
            <w:r w:rsidRPr="006D5E34">
              <w:rPr>
                <w:rFonts w:ascii="Cambria" w:eastAsia="Calibri" w:hAnsi="Cambria" w:cs="Calibri"/>
                <w:color w:val="000000"/>
                <w:sz w:val="22"/>
                <w:szCs w:val="22"/>
              </w:rPr>
              <w:t>transmissions</w:t>
            </w:r>
          </w:p>
        </w:tc>
        <w:tc>
          <w:tcPr>
            <w:tcW w:w="340"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w:t>
            </w:r>
          </w:p>
        </w:tc>
        <w:tc>
          <w:tcPr>
            <w:tcW w:w="19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388"/>
        </w:trPr>
        <w:tc>
          <w:tcPr>
            <w:tcW w:w="0" w:type="auto"/>
            <w:vMerge/>
            <w:tcBorders>
              <w:top w:val="single" w:sz="18" w:space="0" w:color="auto"/>
              <w:left w:val="single" w:sz="18" w:space="0" w:color="auto"/>
              <w:bottom w:val="single" w:sz="18" w:space="0" w:color="auto"/>
              <w:right w:val="single" w:sz="6"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930"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TP  Réseaux informatiques locaux</w:t>
            </w:r>
          </w:p>
        </w:tc>
        <w:tc>
          <w:tcPr>
            <w:tcW w:w="340"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1h00</w:t>
            </w:r>
          </w:p>
        </w:tc>
        <w:tc>
          <w:tcPr>
            <w:tcW w:w="584"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15h00</w:t>
            </w:r>
          </w:p>
        </w:tc>
        <w:tc>
          <w:tcPr>
            <w:tcW w:w="636"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10h00</w:t>
            </w:r>
          </w:p>
        </w:tc>
        <w:tc>
          <w:tcPr>
            <w:tcW w:w="389" w:type="pct"/>
            <w:tcBorders>
              <w:top w:val="single" w:sz="6" w:space="0" w:color="auto"/>
              <w:left w:val="single" w:sz="6"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c>
          <w:tcPr>
            <w:tcW w:w="389" w:type="pct"/>
            <w:tcBorders>
              <w:top w:val="single" w:sz="6" w:space="0" w:color="auto"/>
              <w:left w:val="single" w:sz="6"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p>
        </w:tc>
      </w:tr>
      <w:tr w:rsidR="006B5D06" w:rsidTr="00107693">
        <w:trPr>
          <w:trHeight w:val="642"/>
        </w:trPr>
        <w:tc>
          <w:tcPr>
            <w:tcW w:w="721" w:type="pct"/>
            <w:vMerge w:val="restart"/>
            <w:tcBorders>
              <w:top w:val="single" w:sz="18" w:space="0" w:color="auto"/>
              <w:left w:val="single" w:sz="18" w:space="0" w:color="auto"/>
              <w:bottom w:val="single" w:sz="18" w:space="0" w:color="auto"/>
              <w:right w:val="single" w:sz="4"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Découverte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UED 3.2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2</w:t>
            </w:r>
          </w:p>
          <w:p w:rsidR="006B5D06" w:rsidRPr="006D5E34" w:rsidRDefault="006B5D06" w:rsidP="00027DE7">
            <w:pPr>
              <w:autoSpaceDE w:val="0"/>
              <w:autoSpaceDN w:val="0"/>
              <w:adjustRightInd w:val="0"/>
              <w:rPr>
                <w:rFonts w:ascii="Cambria" w:eastAsia="Calibri" w:hAnsi="Cambria" w:cs="Calibri"/>
                <w:b/>
                <w:bCs/>
                <w:color w:val="000000"/>
                <w:lang w:eastAsia="en-US"/>
              </w:rPr>
            </w:pPr>
            <w:r w:rsidRPr="006D5E34">
              <w:rPr>
                <w:rFonts w:ascii="Cambria" w:eastAsia="Calibri" w:hAnsi="Cambria" w:cs="Calibri"/>
                <w:color w:val="000000"/>
                <w:sz w:val="22"/>
                <w:szCs w:val="22"/>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Optoélectronique</w:t>
            </w:r>
          </w:p>
        </w:tc>
        <w:tc>
          <w:tcPr>
            <w:tcW w:w="340" w:type="pct"/>
            <w:tcBorders>
              <w:top w:val="single" w:sz="18" w:space="0" w:color="auto"/>
              <w:left w:val="single" w:sz="4"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18" w:space="0" w:color="auto"/>
              <w:left w:val="single" w:sz="6" w:space="0" w:color="auto"/>
              <w:bottom w:val="single" w:sz="6" w:space="0" w:color="auto"/>
              <w:right w:val="single" w:sz="18" w:space="0" w:color="auto"/>
            </w:tcBorders>
            <w:shd w:val="clear" w:color="auto" w:fill="FFFFFF"/>
            <w:vAlign w:val="center"/>
            <w:hideMark/>
          </w:tcPr>
          <w:p w:rsidR="006B5D06" w:rsidRPr="006D5E34" w:rsidRDefault="006B5D06" w:rsidP="00027DE7">
            <w:pPr>
              <w:jc w:val="center"/>
              <w:rPr>
                <w:rFonts w:ascii="Cambria" w:hAnsi="Cambria"/>
              </w:rPr>
            </w:pPr>
            <w:r w:rsidRPr="006D5E34">
              <w:rPr>
                <w:rFonts w:ascii="Cambria" w:eastAsia="Calibri" w:hAnsi="Cambria" w:cs="Calibri"/>
                <w:color w:val="000000"/>
                <w:sz w:val="22"/>
                <w:szCs w:val="22"/>
              </w:rPr>
              <w:t>100%</w:t>
            </w:r>
          </w:p>
        </w:tc>
      </w:tr>
      <w:tr w:rsidR="006B5D06" w:rsidTr="00107693">
        <w:trPr>
          <w:trHeight w:val="444"/>
        </w:trPr>
        <w:tc>
          <w:tcPr>
            <w:tcW w:w="0" w:type="auto"/>
            <w:vMerge/>
            <w:tcBorders>
              <w:top w:val="single" w:sz="18" w:space="0" w:color="auto"/>
              <w:left w:val="single" w:sz="18" w:space="0" w:color="auto"/>
              <w:bottom w:val="single" w:sz="18" w:space="0" w:color="auto"/>
              <w:right w:val="single" w:sz="4" w:space="0" w:color="auto"/>
            </w:tcBorders>
            <w:shd w:val="clear" w:color="auto" w:fill="F79646" w:themeFill="accent6"/>
            <w:vAlign w:val="center"/>
            <w:hideMark/>
          </w:tcPr>
          <w:p w:rsidR="006B5D06" w:rsidRPr="006D5E34" w:rsidRDefault="006B5D06" w:rsidP="00027DE7">
            <w:pPr>
              <w:rPr>
                <w:rFonts w:ascii="Cambria" w:eastAsia="Calibri" w:hAnsi="Cambria" w:cs="Calibri"/>
                <w:b/>
                <w:bCs/>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vAlign w:val="center"/>
            <w:hideMark/>
          </w:tcPr>
          <w:p w:rsidR="006B5D06" w:rsidRPr="006D5E34" w:rsidRDefault="006B5D06" w:rsidP="00027DE7">
            <w:pPr>
              <w:autoSpaceDE w:val="0"/>
              <w:autoSpaceDN w:val="0"/>
              <w:adjustRightInd w:val="0"/>
              <w:rPr>
                <w:rFonts w:ascii="Cambria" w:eastAsia="Calibri" w:hAnsi="Cambria" w:cs="Calibri"/>
                <w:color w:val="000000"/>
              </w:rPr>
            </w:pPr>
            <w:r w:rsidRPr="006D5E34">
              <w:rPr>
                <w:rFonts w:ascii="Cambria" w:eastAsia="Calibri" w:hAnsi="Cambria" w:cs="Calibri"/>
                <w:color w:val="000000"/>
                <w:sz w:val="22"/>
                <w:szCs w:val="22"/>
              </w:rPr>
              <w:t>Sécurité de l’information</w:t>
            </w:r>
          </w:p>
        </w:tc>
        <w:tc>
          <w:tcPr>
            <w:tcW w:w="340" w:type="pct"/>
            <w:tcBorders>
              <w:top w:val="single" w:sz="6" w:space="0" w:color="auto"/>
              <w:left w:val="single" w:sz="4"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6" w:space="0" w:color="auto"/>
              <w:left w:val="single" w:sz="6" w:space="0" w:color="auto"/>
              <w:bottom w:val="single" w:sz="18" w:space="0" w:color="auto"/>
              <w:right w:val="single" w:sz="18" w:space="0" w:color="auto"/>
            </w:tcBorders>
            <w:shd w:val="clear" w:color="auto" w:fill="FFFFFF"/>
            <w:vAlign w:val="center"/>
            <w:hideMark/>
          </w:tcPr>
          <w:p w:rsidR="006B5D06" w:rsidRPr="006D5E34" w:rsidRDefault="006B5D06" w:rsidP="00027DE7">
            <w:pPr>
              <w:jc w:val="center"/>
              <w:rPr>
                <w:rFonts w:ascii="Cambria" w:hAnsi="Cambria"/>
              </w:rPr>
            </w:pPr>
            <w:r w:rsidRPr="006D5E34">
              <w:rPr>
                <w:rFonts w:ascii="Cambria" w:eastAsia="Calibri" w:hAnsi="Cambria" w:cs="Calibri"/>
                <w:color w:val="000000"/>
                <w:sz w:val="22"/>
                <w:szCs w:val="22"/>
              </w:rPr>
              <w:t>100%</w:t>
            </w:r>
          </w:p>
        </w:tc>
      </w:tr>
      <w:tr w:rsidR="006B5D06" w:rsidTr="00107693">
        <w:trPr>
          <w:trHeight w:val="360"/>
        </w:trPr>
        <w:tc>
          <w:tcPr>
            <w:tcW w:w="721" w:type="pct"/>
            <w:tcBorders>
              <w:top w:val="single" w:sz="18" w:space="0" w:color="auto"/>
              <w:left w:val="single" w:sz="18" w:space="0" w:color="auto"/>
              <w:bottom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UE Transversale</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Code : UET 3.2</w:t>
            </w:r>
          </w:p>
          <w:p w:rsidR="006B5D06" w:rsidRPr="006D5E34" w:rsidRDefault="006B5D06" w:rsidP="00027DE7">
            <w:pPr>
              <w:autoSpaceDE w:val="0"/>
              <w:autoSpaceDN w:val="0"/>
              <w:adjustRightInd w:val="0"/>
              <w:rPr>
                <w:rFonts w:ascii="Cambria" w:eastAsia="Calibri" w:hAnsi="Cambria" w:cs="Calibri"/>
                <w:b/>
                <w:bCs/>
                <w:color w:val="000000"/>
              </w:rPr>
            </w:pPr>
            <w:r w:rsidRPr="006D5E34">
              <w:rPr>
                <w:rFonts w:ascii="Cambria" w:eastAsia="Calibri" w:hAnsi="Cambria" w:cs="Calibri"/>
                <w:color w:val="000000"/>
                <w:sz w:val="22"/>
                <w:szCs w:val="22"/>
              </w:rPr>
              <w:t>Crédits : 1</w:t>
            </w:r>
          </w:p>
          <w:p w:rsidR="006B5D06" w:rsidRPr="006D5E34" w:rsidRDefault="006B5D06" w:rsidP="00027DE7">
            <w:pPr>
              <w:autoSpaceDE w:val="0"/>
              <w:autoSpaceDN w:val="0"/>
              <w:adjustRightInd w:val="0"/>
              <w:rPr>
                <w:rFonts w:ascii="Cambria" w:eastAsia="Calibri" w:hAnsi="Cambria" w:cs="Calibri"/>
                <w:b/>
                <w:bCs/>
                <w:color w:val="000000"/>
                <w:lang w:eastAsia="en-US"/>
              </w:rPr>
            </w:pPr>
            <w:r w:rsidRPr="006D5E34">
              <w:rPr>
                <w:rFonts w:ascii="Cambria" w:eastAsia="Calibri" w:hAnsi="Cambria" w:cs="Calibri"/>
                <w:color w:val="000000"/>
                <w:sz w:val="22"/>
                <w:szCs w:val="22"/>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rPr>
                <w:rFonts w:ascii="Cambria" w:eastAsia="Calibri" w:hAnsi="Cambria" w:cs="Calibri"/>
              </w:rPr>
            </w:pPr>
            <w:r w:rsidRPr="006D5E34">
              <w:rPr>
                <w:rFonts w:ascii="Cambria" w:hAnsi="Cambria"/>
                <w:sz w:val="22"/>
                <w:szCs w:val="22"/>
              </w:rPr>
              <w:t>Projet professionnel et gestion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258"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584"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vAlign w:val="center"/>
          </w:tcPr>
          <w:p w:rsidR="006B5D06" w:rsidRPr="006D5E34" w:rsidRDefault="006B5D06" w:rsidP="00027DE7">
            <w:pPr>
              <w:autoSpaceDE w:val="0"/>
              <w:autoSpaceDN w:val="0"/>
              <w:adjustRightInd w:val="0"/>
              <w:jc w:val="center"/>
              <w:rPr>
                <w:rFonts w:ascii="Cambria" w:eastAsia="Calibri" w:hAnsi="Cambria" w:cs="Calibri"/>
                <w:color w:val="000000"/>
              </w:rPr>
            </w:pPr>
          </w:p>
        </w:tc>
        <w:tc>
          <w:tcPr>
            <w:tcW w:w="389" w:type="pct"/>
            <w:tcBorders>
              <w:top w:val="single" w:sz="18" w:space="0" w:color="auto"/>
              <w:left w:val="single" w:sz="6" w:space="0" w:color="auto"/>
              <w:bottom w:val="single" w:sz="18" w:space="0" w:color="auto"/>
              <w:right w:val="single" w:sz="18" w:space="0" w:color="auto"/>
            </w:tcBorders>
            <w:shd w:val="clear" w:color="auto" w:fill="DAEEF3"/>
            <w:vAlign w:val="center"/>
            <w:hideMark/>
          </w:tcPr>
          <w:p w:rsidR="006B5D06" w:rsidRPr="006D5E34" w:rsidRDefault="006B5D06" w:rsidP="00027DE7">
            <w:pPr>
              <w:autoSpaceDE w:val="0"/>
              <w:autoSpaceDN w:val="0"/>
              <w:adjustRightInd w:val="0"/>
              <w:jc w:val="center"/>
              <w:rPr>
                <w:rFonts w:ascii="Cambria" w:eastAsia="Calibri" w:hAnsi="Cambria" w:cs="Calibri"/>
                <w:color w:val="000000"/>
              </w:rPr>
            </w:pPr>
            <w:r w:rsidRPr="006D5E34">
              <w:rPr>
                <w:rFonts w:ascii="Cambria" w:eastAsia="Calibri" w:hAnsi="Cambria" w:cs="Calibri"/>
                <w:color w:val="000000"/>
                <w:sz w:val="22"/>
                <w:szCs w:val="22"/>
              </w:rPr>
              <w:t>100%</w:t>
            </w:r>
          </w:p>
        </w:tc>
      </w:tr>
      <w:tr w:rsidR="006B5D06" w:rsidTr="00107693">
        <w:trPr>
          <w:trHeight w:val="288"/>
        </w:trPr>
        <w:tc>
          <w:tcPr>
            <w:tcW w:w="721" w:type="pct"/>
            <w:tcBorders>
              <w:top w:val="single" w:sz="18" w:space="0" w:color="auto"/>
              <w:left w:val="single" w:sz="18" w:space="0" w:color="auto"/>
              <w:right w:val="single" w:sz="6" w:space="0" w:color="auto"/>
            </w:tcBorders>
            <w:shd w:val="clear" w:color="auto" w:fill="F79646" w:themeFill="accent6"/>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rPr>
                <w:rFonts w:ascii="Cambria" w:eastAsia="Calibri" w:hAnsi="Cambria"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rPr>
                <w:rFonts w:ascii="Cambria" w:hAnsi="Cambria"/>
                <w:b/>
                <w:bCs/>
                <w:lang w:eastAsia="en-US"/>
              </w:rPr>
            </w:pPr>
            <w:r w:rsidRPr="006D5E34">
              <w:rPr>
                <w:rFonts w:ascii="Cambria" w:hAnsi="Cambria"/>
                <w:b/>
                <w:bCs/>
                <w:sz w:val="22"/>
                <w:szCs w:val="22"/>
                <w:lang w:eastAsia="en-US"/>
              </w:rPr>
              <w:t>12h00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r w:rsidRPr="006D5E34">
              <w:rPr>
                <w:rFonts w:ascii="Cambria" w:eastAsia="Calibri" w:hAnsi="Cambria" w:cs="Calibri"/>
                <w:b/>
                <w:bCs/>
                <w:color w:val="000000"/>
                <w:sz w:val="22"/>
                <w:szCs w:val="22"/>
                <w:lang w:eastAsia="en-US"/>
              </w:rPr>
              <w:t>7h00</w:t>
            </w:r>
          </w:p>
        </w:tc>
        <w:tc>
          <w:tcPr>
            <w:tcW w:w="584"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vAlign w:val="center"/>
            <w:hideMark/>
          </w:tcPr>
          <w:p w:rsidR="006B5D06" w:rsidRPr="006D5E34" w:rsidRDefault="006B5D06" w:rsidP="00027DE7">
            <w:pPr>
              <w:autoSpaceDE w:val="0"/>
              <w:autoSpaceDN w:val="0"/>
              <w:adjustRightInd w:val="0"/>
              <w:jc w:val="center"/>
              <w:rPr>
                <w:rFonts w:ascii="Cambria" w:eastAsia="Calibri" w:hAnsi="Cambria" w:cs="Calibri"/>
                <w:b/>
                <w:bCs/>
                <w:lang w:eastAsia="en-US"/>
              </w:rPr>
            </w:pPr>
            <w:r w:rsidRPr="006D5E34">
              <w:rPr>
                <w:rFonts w:ascii="Cambria" w:eastAsia="Calibri" w:hAnsi="Cambria" w:cs="Calibri"/>
                <w:b/>
                <w:bCs/>
                <w:sz w:val="22"/>
                <w:szCs w:val="22"/>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vAlign w:val="center"/>
          </w:tcPr>
          <w:p w:rsidR="006B5D06" w:rsidRPr="006D5E34" w:rsidRDefault="006B5D06" w:rsidP="00027DE7">
            <w:pPr>
              <w:autoSpaceDE w:val="0"/>
              <w:autoSpaceDN w:val="0"/>
              <w:adjustRightInd w:val="0"/>
              <w:jc w:val="center"/>
              <w:rPr>
                <w:rFonts w:ascii="Cambria" w:eastAsia="Calibri" w:hAnsi="Cambria" w:cs="Calibri"/>
                <w:b/>
                <w:bCs/>
                <w:color w:val="000000"/>
                <w:lang w:eastAsia="en-US"/>
              </w:rPr>
            </w:pPr>
          </w:p>
        </w:tc>
      </w:tr>
    </w:tbl>
    <w:p w:rsidR="006B5D06" w:rsidRPr="0056512D" w:rsidRDefault="006B5D06" w:rsidP="006B5D06">
      <w:pPr>
        <w:rPr>
          <w:rFonts w:asciiTheme="majorHAnsi" w:eastAsiaTheme="minorHAnsi" w:hAnsiTheme="majorHAnsi" w:cstheme="minorBidi"/>
        </w:rPr>
        <w:sectPr w:rsidR="006B5D06" w:rsidRPr="0056512D"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23742" w:rsidRPr="00B36C71" w:rsidRDefault="00E23742" w:rsidP="001A2805">
      <w:pPr>
        <w:rPr>
          <w:rFonts w:asciiTheme="majorHAnsi" w:hAnsiTheme="majorHAnsi" w:cs="Calibri"/>
          <w:b/>
          <w:u w:val="thick" w:color="F79646" w:themeColor="accent6"/>
        </w:rPr>
      </w:pPr>
      <w:r w:rsidRPr="00B36C71">
        <w:rPr>
          <w:rFonts w:asciiTheme="majorHAnsi" w:hAnsiTheme="majorHAnsi" w:cs="Calibri"/>
          <w:b/>
          <w:sz w:val="28"/>
          <w:szCs w:val="28"/>
          <w:u w:val="thick" w:color="F79646" w:themeColor="accent6"/>
        </w:rPr>
        <w:lastRenderedPageBreak/>
        <w:t>Récapitulatif global de la formation :</w:t>
      </w:r>
    </w:p>
    <w:p w:rsidR="001A2805" w:rsidRPr="00B36C71" w:rsidRDefault="001A2805" w:rsidP="001A2805">
      <w:pPr>
        <w:rPr>
          <w:rFonts w:asciiTheme="majorHAnsi" w:hAnsiTheme="majorHAnsi" w:cs="Calibri"/>
          <w:bCs/>
          <w:u w:val="thick" w:color="F79646" w:themeColor="accent6"/>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B36C71"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B36C71" w:rsidRDefault="00403ABD" w:rsidP="00114CD1">
            <w:pPr>
              <w:spacing w:before="40" w:after="40"/>
              <w:ind w:right="-86"/>
              <w:rPr>
                <w:rFonts w:asciiTheme="majorHAnsi" w:hAnsiTheme="majorHAnsi" w:cs="Calibri"/>
                <w:bCs w:val="0"/>
                <w:color w:val="auto"/>
                <w:sz w:val="20"/>
                <w:szCs w:val="20"/>
              </w:rPr>
            </w:pPr>
            <w:r w:rsidRPr="00403ABD">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B36C71">
              <w:rPr>
                <w:rFonts w:asciiTheme="majorHAnsi" w:hAnsiTheme="majorHAnsi" w:cs="Calibri"/>
                <w:bCs w:val="0"/>
                <w:color w:val="auto"/>
                <w:sz w:val="20"/>
                <w:szCs w:val="20"/>
              </w:rPr>
              <w:t xml:space="preserve">                                          UE</w:t>
            </w:r>
          </w:p>
          <w:p w:rsidR="00E23742" w:rsidRPr="00B36C71" w:rsidRDefault="00E23742" w:rsidP="00114CD1">
            <w:pPr>
              <w:spacing w:before="40" w:after="40"/>
              <w:rPr>
                <w:rFonts w:asciiTheme="majorHAnsi" w:hAnsiTheme="majorHAnsi" w:cs="Calibri"/>
                <w:bCs w:val="0"/>
                <w:color w:val="auto"/>
                <w:sz w:val="20"/>
                <w:szCs w:val="20"/>
              </w:rPr>
            </w:pPr>
            <w:r w:rsidRPr="00B36C71">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35"/>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100"/>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49"/>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57"/>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B36C71" w:rsidRDefault="00E23742" w:rsidP="00114CD1">
            <w:pPr>
              <w:spacing w:before="40" w:after="40"/>
              <w:ind w:right="282"/>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w:t>
            </w:r>
            <w:r w:rsidR="00E23084" w:rsidRPr="00B36C71">
              <w:rPr>
                <w:rFonts w:asciiTheme="majorHAnsi" w:hAnsiTheme="majorHAnsi" w:cs="Calibri"/>
                <w:b/>
                <w:sz w:val="20"/>
                <w:szCs w:val="20"/>
              </w:rPr>
              <w:t>20</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12</w:t>
            </w:r>
            <w:r w:rsidR="00E23084" w:rsidRPr="00B36C71">
              <w:rPr>
                <w:rFonts w:asciiTheme="majorHAnsi" w:hAnsiTheme="majorHAnsi" w:cs="Calibri"/>
                <w:b/>
                <w:sz w:val="20"/>
                <w:szCs w:val="20"/>
              </w:rPr>
              <w:t>45</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517h30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2250h00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4500h00</w:t>
            </w:r>
          </w:p>
        </w:tc>
      </w:tr>
      <w:tr w:rsidR="00E23742" w:rsidRPr="0067640A"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67640A"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67640A" w:rsidRDefault="00E23742" w:rsidP="00114CD1">
            <w:pPr>
              <w:spacing w:before="40" w:after="40"/>
              <w:ind w:right="-108"/>
              <w:jc w:val="center"/>
              <w:cnfStyle w:val="000000100000"/>
              <w:rPr>
                <w:rFonts w:asciiTheme="majorHAnsi" w:hAnsiTheme="majorHAnsi" w:cs="Calibri"/>
                <w:b/>
                <w:sz w:val="20"/>
                <w:szCs w:val="20"/>
              </w:rPr>
            </w:pPr>
            <w:r w:rsidRPr="0067640A">
              <w:rPr>
                <w:rFonts w:asciiTheme="majorHAnsi" w:hAnsiTheme="majorHAnsi" w:cs="Calibri"/>
                <w:b/>
                <w:sz w:val="20"/>
                <w:szCs w:val="20"/>
              </w:rPr>
              <w:t>180</w:t>
            </w:r>
          </w:p>
        </w:tc>
      </w:tr>
      <w:tr w:rsidR="00E23742" w:rsidRPr="0067640A"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67640A"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100 %</w:t>
            </w:r>
          </w:p>
        </w:tc>
      </w:tr>
    </w:tbl>
    <w:p w:rsidR="00E23742" w:rsidRDefault="00E23742" w:rsidP="00E23742">
      <w:pPr>
        <w:jc w:val="center"/>
        <w:rPr>
          <w:rFonts w:ascii="Calibri" w:hAnsi="Calibri" w:cs="Calibri"/>
          <w:b/>
        </w:rPr>
      </w:pPr>
    </w:p>
    <w:p w:rsidR="00E23742" w:rsidRDefault="00E23742" w:rsidP="00E23742">
      <w:pPr>
        <w:jc w:val="center"/>
        <w:rPr>
          <w:rFonts w:ascii="Calibri" w:hAnsi="Calibri" w:cs="Calibri"/>
        </w:rPr>
      </w:pPr>
      <w:r>
        <w:rPr>
          <w:b/>
          <w:noProof/>
          <w:lang w:eastAsia="fr-FR"/>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Default="00E23742" w:rsidP="00E23742">
      <w:pPr>
        <w:jc w:val="center"/>
        <w:rPr>
          <w:rFonts w:ascii="Calibri" w:hAnsi="Calibri" w:cs="Calibri"/>
        </w:rPr>
      </w:pPr>
      <w:r>
        <w:rPr>
          <w:noProof/>
          <w:lang w:eastAsia="fr-FR"/>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Default="00E23742" w:rsidP="00E23742">
      <w:pPr>
        <w:jc w:val="center"/>
        <w:rPr>
          <w:rFonts w:ascii="Calibri" w:hAnsi="Calibri" w:cs="Calibri"/>
          <w:b/>
        </w:rPr>
      </w:pPr>
      <w:r>
        <w:rPr>
          <w:b/>
          <w:noProof/>
          <w:lang w:eastAsia="fr-FR"/>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027DE7" w:rsidRPr="00A651DB" w:rsidRDefault="00027DE7" w:rsidP="00107693">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p>
    <w:p w:rsidR="00027DE7" w:rsidRPr="00A651DB" w:rsidRDefault="00027DE7" w:rsidP="00027DE7">
      <w:pPr>
        <w:jc w:val="center"/>
        <w:rPr>
          <w:rFonts w:asciiTheme="majorHAnsi" w:hAnsiTheme="majorHAnsi" w:cs="Calibri"/>
          <w:bCs/>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pPr>
    </w:p>
    <w:p w:rsidR="00027DE7" w:rsidRPr="00A651DB" w:rsidRDefault="00027DE7" w:rsidP="00027DE7">
      <w:pPr>
        <w:jc w:val="center"/>
        <w:rPr>
          <w:rFonts w:asciiTheme="majorHAnsi" w:hAnsiTheme="majorHAnsi" w:cs="Calibri"/>
          <w:b/>
          <w:sz w:val="32"/>
          <w:szCs w:val="32"/>
        </w:rPr>
        <w:sectPr w:rsidR="00027DE7" w:rsidRPr="00A651D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400B2" w:rsidRDefault="002400B2" w:rsidP="002400B2">
      <w:pPr>
        <w:jc w:val="both"/>
        <w:rPr>
          <w:rFonts w:asciiTheme="majorHAnsi" w:hAnsiTheme="majorHAnsi" w:cstheme="minorBidi"/>
          <w:b/>
          <w:sz w:val="22"/>
          <w:szCs w:val="22"/>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2400B2" w:rsidRDefault="002400B2" w:rsidP="002400B2">
      <w:pPr>
        <w:jc w:val="both"/>
        <w:rPr>
          <w:rFonts w:asciiTheme="majorHAnsi" w:hAnsiTheme="majorHAnsi" w:cstheme="minorBidi"/>
          <w:b/>
          <w:sz w:val="22"/>
          <w:szCs w:val="22"/>
          <w:u w:val="thick" w:color="F79646" w:themeColor="accent6"/>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617363" w:rsidRDefault="002400B2" w:rsidP="002400B2">
      <w:pPr>
        <w:jc w:val="both"/>
        <w:rPr>
          <w:rFonts w:asciiTheme="majorHAnsi" w:hAnsiTheme="majorHAnsi" w:cs="Arial"/>
          <w:sz w:val="22"/>
          <w:szCs w:val="22"/>
        </w:rPr>
      </w:pPr>
      <w:r w:rsidRPr="00617363">
        <w:rPr>
          <w:rFonts w:asciiTheme="majorHAnsi" w:hAnsiTheme="majorHAnsi"/>
          <w:sz w:val="22"/>
          <w:szCs w:val="22"/>
        </w:rPr>
        <w:t xml:space="preserve">Notions de base des mathématiques </w:t>
      </w:r>
      <w:r w:rsidRPr="00617363">
        <w:rPr>
          <w:rFonts w:asciiTheme="majorHAnsi" w:hAnsiTheme="majorHAnsi" w:cs="Arial"/>
          <w:sz w:val="22"/>
          <w:szCs w:val="22"/>
        </w:rPr>
        <w:t>des classes Terminales</w:t>
      </w:r>
      <w:r w:rsidRPr="00617363">
        <w:rPr>
          <w:rFonts w:asciiTheme="majorHAnsi" w:hAnsiTheme="majorHAnsi"/>
          <w:sz w:val="22"/>
          <w:szCs w:val="22"/>
        </w:rPr>
        <w:t xml:space="preserve"> (ensembles, fonctions, équations, …)</w:t>
      </w:r>
      <w:r w:rsidRPr="00617363">
        <w:rPr>
          <w:rFonts w:asciiTheme="majorHAnsi" w:hAnsiTheme="majorHAnsi" w:cs="Arial"/>
          <w:sz w:val="22"/>
          <w:szCs w:val="22"/>
        </w:rPr>
        <w:t>.</w:t>
      </w:r>
    </w:p>
    <w:p w:rsidR="002400B2" w:rsidRDefault="002400B2" w:rsidP="002400B2">
      <w:pPr>
        <w:jc w:val="both"/>
        <w:rPr>
          <w:rFonts w:asciiTheme="majorHAnsi" w:hAnsiTheme="majorHAnsi" w:cs="Arial"/>
        </w:rPr>
      </w:pPr>
    </w:p>
    <w:p w:rsidR="002400B2" w:rsidRPr="00657CCF" w:rsidRDefault="002400B2" w:rsidP="002400B2">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Default="002400B2" w:rsidP="002400B2">
      <w:pPr>
        <w:jc w:val="both"/>
        <w:rPr>
          <w:rFonts w:asciiTheme="majorHAnsi" w:hAnsiTheme="majorHAnsi"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1.</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2400B2" w:rsidRPr="00FD09CF" w:rsidRDefault="002400B2" w:rsidP="002400B2">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2400B2" w:rsidRDefault="002400B2" w:rsidP="002400B2">
      <w:pPr>
        <w:autoSpaceDE w:val="0"/>
        <w:autoSpaceDN w:val="0"/>
        <w:adjustRightInd w:val="0"/>
        <w:jc w:val="both"/>
        <w:rPr>
          <w:rFonts w:ascii="Cambria" w:hAnsi="Cambria" w:cstheme="minorBidi"/>
          <w:b/>
          <w:sz w:val="22"/>
          <w:szCs w:val="22"/>
        </w:rPr>
      </w:pPr>
    </w:p>
    <w:p w:rsidR="002400B2" w:rsidRPr="00FD09CF" w:rsidRDefault="002400B2" w:rsidP="002400B2">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2400B2" w:rsidRPr="00FD09CF" w:rsidRDefault="002400B2" w:rsidP="002400B2">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2400B2" w:rsidRDefault="002400B2" w:rsidP="002400B2">
      <w:pPr>
        <w:jc w:val="both"/>
        <w:rPr>
          <w:rFonts w:ascii="Cambria" w:hAnsi="Cambria"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2400B2" w:rsidRPr="00FD09CF" w:rsidRDefault="002400B2" w:rsidP="002400B2">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2400B2" w:rsidRDefault="002400B2" w:rsidP="002400B2">
      <w:pPr>
        <w:jc w:val="both"/>
        <w:rPr>
          <w:rFonts w:ascii="Cambria" w:hAnsi="Cambria"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2400B2" w:rsidRPr="00FD09CF" w:rsidRDefault="002400B2" w:rsidP="002400B2">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2400B2" w:rsidRDefault="002400B2" w:rsidP="002400B2">
      <w:pPr>
        <w:jc w:val="both"/>
        <w:rPr>
          <w:rFonts w:ascii="Cambria" w:hAnsi="Cambria"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p>
    <w:p w:rsidR="002400B2" w:rsidRPr="00FD09CF" w:rsidRDefault="002400B2" w:rsidP="002400B2">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2400B2" w:rsidRDefault="002400B2" w:rsidP="002400B2">
      <w:pPr>
        <w:jc w:val="both"/>
        <w:rPr>
          <w:rFonts w:ascii="Cambria" w:hAnsi="Cambria" w:cstheme="minorBidi"/>
          <w:b/>
          <w:sz w:val="22"/>
          <w:szCs w:val="22"/>
        </w:rPr>
      </w:pPr>
    </w:p>
    <w:p w:rsidR="002400B2" w:rsidRPr="00FD09CF" w:rsidRDefault="002400B2" w:rsidP="002400B2">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2400B2" w:rsidRPr="00FD09CF" w:rsidRDefault="002400B2" w:rsidP="002400B2">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2400B2" w:rsidRDefault="002400B2" w:rsidP="002400B2">
      <w:pPr>
        <w:jc w:val="both"/>
        <w:rPr>
          <w:rFonts w:asciiTheme="majorHAnsi" w:hAnsiTheme="majorHAnsi" w:cstheme="minorBidi"/>
          <w:b/>
          <w:u w:val="thick" w:color="F79646" w:themeColor="accent6"/>
        </w:rPr>
      </w:pPr>
    </w:p>
    <w:p w:rsidR="002400B2" w:rsidRPr="00043611" w:rsidRDefault="002400B2" w:rsidP="002400B2">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FD09CF" w:rsidRDefault="002400B2" w:rsidP="002400B2">
      <w:pPr>
        <w:jc w:val="both"/>
        <w:rPr>
          <w:rFonts w:ascii="Cambria" w:hAnsi="Cambria" w:cstheme="minorBidi"/>
          <w:sz w:val="22"/>
          <w:szCs w:val="22"/>
        </w:rPr>
      </w:pPr>
      <w:r w:rsidRPr="00FD09CF">
        <w:rPr>
          <w:rFonts w:ascii="Cambria" w:hAnsi="Cambria" w:cstheme="minorBidi"/>
          <w:sz w:val="22"/>
          <w:szCs w:val="22"/>
        </w:rPr>
        <w:t>Contrôle continu: 40% ; Examen: 60%.</w:t>
      </w:r>
    </w:p>
    <w:p w:rsidR="002400B2" w:rsidRDefault="002400B2" w:rsidP="002400B2">
      <w:pPr>
        <w:jc w:val="both"/>
        <w:rPr>
          <w:rFonts w:ascii="Cambria" w:hAnsi="Cambria" w:cs="Calibri"/>
          <w:b/>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400B2" w:rsidRDefault="002400B2" w:rsidP="002400B2">
      <w:pPr>
        <w:jc w:val="both"/>
      </w:pPr>
      <w:r>
        <w:t>1- K. Allab, Eléments d’analyse, Fonction d’une variable réelle, 1</w:t>
      </w:r>
      <w:r w:rsidRPr="007A01E7">
        <w:rPr>
          <w:vertAlign w:val="superscript"/>
        </w:rPr>
        <w:t>re</w:t>
      </w:r>
      <w:r>
        <w:t>&amp; 2</w:t>
      </w:r>
      <w:r w:rsidRPr="007A01E7">
        <w:rPr>
          <w:vertAlign w:val="superscript"/>
        </w:rPr>
        <w:t>e</w:t>
      </w:r>
      <w:r>
        <w:t xml:space="preserve"> années d’université, Office des Publications universitaires.</w:t>
      </w:r>
    </w:p>
    <w:p w:rsidR="002400B2" w:rsidRDefault="002400B2" w:rsidP="002400B2">
      <w:pPr>
        <w:jc w:val="both"/>
      </w:pPr>
      <w:r>
        <w:t>2- J. Rivaud, Algèbre : Classes préparatoires et Université Tome 1, Exercices avec solutions, Vuibert.</w:t>
      </w:r>
    </w:p>
    <w:p w:rsidR="002400B2" w:rsidRDefault="002400B2" w:rsidP="002400B2">
      <w:pPr>
        <w:jc w:val="both"/>
      </w:pPr>
      <w:r>
        <w:t>3- N. Faddeev, I. Sominski, Recueil d’exercices d’algèbre supérieure, Edition de Moscou</w:t>
      </w:r>
    </w:p>
    <w:p w:rsidR="002400B2" w:rsidRDefault="002400B2" w:rsidP="002400B2">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2400B2" w:rsidRDefault="002400B2" w:rsidP="002400B2">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2400B2" w:rsidRDefault="002400B2" w:rsidP="002400B2">
      <w:pPr>
        <w:jc w:val="both"/>
      </w:pPr>
      <w:r>
        <w:t>6- J. Quinet, Cours élémentaire de mathématiques supérieures 1- Algèbre, Dunod.</w:t>
      </w:r>
    </w:p>
    <w:p w:rsidR="002400B2" w:rsidRDefault="002400B2" w:rsidP="002400B2">
      <w:pPr>
        <w:jc w:val="both"/>
      </w:pPr>
      <w:r>
        <w:t>7- J. Quinet, Cours élémentaire de mathématiques supérieures 2- Fonctions usuelles, Dunod.</w:t>
      </w:r>
    </w:p>
    <w:p w:rsidR="002400B2" w:rsidRDefault="002400B2" w:rsidP="002400B2">
      <w:pPr>
        <w:jc w:val="both"/>
      </w:pPr>
      <w:r>
        <w:t>8- J. Quinet, Cours élémentaire de mathématiques supérieures 3- Calcul intégral et séries, Dunod.</w:t>
      </w:r>
    </w:p>
    <w:p w:rsidR="002400B2" w:rsidRDefault="002400B2" w:rsidP="002400B2">
      <w:pPr>
        <w:jc w:val="both"/>
      </w:pPr>
      <w:r>
        <w:t>9- J. Quinet, Cours élémentaire de mathématiques supérieures 4- Equations différentielles, Dunod.</w:t>
      </w:r>
    </w:p>
    <w:p w:rsidR="002400B2" w:rsidRDefault="002400B2" w:rsidP="002400B2">
      <w:pPr>
        <w:jc w:val="both"/>
      </w:pPr>
    </w:p>
    <w:p w:rsidR="002400B2" w:rsidRDefault="002400B2" w:rsidP="002400B2">
      <w:pPr>
        <w:spacing w:after="200" w:line="276" w:lineRule="auto"/>
        <w:rPr>
          <w:rFonts w:ascii="Cambria" w:hAnsi="Cambria" w:cs="Calibri"/>
          <w:b/>
        </w:rPr>
      </w:pPr>
      <w:r>
        <w:rPr>
          <w:rFonts w:ascii="Cambria" w:hAnsi="Cambria" w:cs="Calibri"/>
          <w:b/>
        </w:rPr>
        <w:br w:type="page"/>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2400B2" w:rsidRDefault="002400B2" w:rsidP="002400B2">
      <w:pPr>
        <w:jc w:val="both"/>
        <w:rPr>
          <w:rFonts w:asciiTheme="majorHAnsi" w:eastAsia="Times New Roman" w:hAnsiTheme="majorHAnsi" w:cs="Arial"/>
          <w:b/>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530E1E" w:rsidRDefault="002400B2" w:rsidP="002400B2">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Pr>
          <w:rFonts w:asciiTheme="majorHAnsi" w:hAnsiTheme="majorHAnsi" w:cs="Arial"/>
        </w:rPr>
        <w:t>Notions de mathématiques et de Physique.</w:t>
      </w:r>
    </w:p>
    <w:p w:rsidR="002400B2" w:rsidRPr="00776683" w:rsidRDefault="002400B2" w:rsidP="002400B2">
      <w:pPr>
        <w:jc w:val="both"/>
        <w:rPr>
          <w:rFonts w:asciiTheme="majorHAnsi" w:hAnsiTheme="majorHAnsi" w:cs="Calibri"/>
          <w:b/>
        </w:rPr>
      </w:pPr>
    </w:p>
    <w:p w:rsidR="002400B2" w:rsidRPr="00776683" w:rsidRDefault="002400B2" w:rsidP="002400B2">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2400B2" w:rsidRDefault="002400B2" w:rsidP="002400B2">
      <w:pPr>
        <w:jc w:val="both"/>
        <w:rPr>
          <w:rFonts w:asciiTheme="majorHAnsi" w:hAnsiTheme="majorHAnsi" w:cstheme="minorBidi"/>
          <w:b/>
        </w:rPr>
      </w:pPr>
    </w:p>
    <w:p w:rsidR="002400B2" w:rsidRPr="00776683" w:rsidRDefault="002400B2" w:rsidP="002400B2">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2400B2" w:rsidRPr="00776683" w:rsidRDefault="002400B2" w:rsidP="002400B2">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p>
    <w:p w:rsidR="002400B2" w:rsidRPr="00776683" w:rsidRDefault="002400B2" w:rsidP="002400B2">
      <w:pPr>
        <w:jc w:val="both"/>
        <w:rPr>
          <w:rFonts w:asciiTheme="majorHAnsi" w:hAnsiTheme="majorHAnsi" w:cstheme="minorBidi"/>
          <w:b/>
        </w:rPr>
      </w:pPr>
    </w:p>
    <w:p w:rsidR="002400B2" w:rsidRPr="00776683" w:rsidRDefault="002400B2" w:rsidP="002400B2">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2400B2" w:rsidRPr="00776683" w:rsidRDefault="002400B2" w:rsidP="002400B2">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coordonnées.3- Applications : Mouvement du point matériel dans les différents systèmes de   coordonnées.4- Mouvement relatif.</w:t>
      </w:r>
    </w:p>
    <w:p w:rsidR="002400B2" w:rsidRDefault="002400B2" w:rsidP="002400B2">
      <w:pPr>
        <w:jc w:val="both"/>
        <w:rPr>
          <w:rFonts w:asciiTheme="majorHAnsi" w:hAnsiTheme="majorHAnsi" w:cstheme="minorBidi"/>
          <w:b/>
        </w:rPr>
      </w:pPr>
    </w:p>
    <w:p w:rsidR="002400B2" w:rsidRPr="00776683" w:rsidRDefault="002400B2" w:rsidP="002400B2">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Pr>
          <w:rFonts w:asciiTheme="majorHAnsi" w:hAnsiTheme="majorHAnsi" w:cstheme="minorBidi"/>
          <w:b/>
        </w:rPr>
        <w:tab/>
        <w:t xml:space="preserve"> (</w:t>
      </w:r>
      <w:r w:rsidRPr="00776683">
        <w:rPr>
          <w:rFonts w:asciiTheme="majorHAnsi" w:hAnsiTheme="majorHAnsi" w:cstheme="minorBidi"/>
          <w:b/>
        </w:rPr>
        <w:t>4 Semaines)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2400B2" w:rsidRDefault="002400B2" w:rsidP="002400B2">
      <w:pPr>
        <w:jc w:val="both"/>
        <w:rPr>
          <w:rFonts w:asciiTheme="majorHAnsi" w:hAnsiTheme="majorHAnsi" w:cstheme="minorBidi"/>
          <w:b/>
        </w:rPr>
      </w:pPr>
    </w:p>
    <w:p w:rsidR="002400B2" w:rsidRPr="00776683" w:rsidRDefault="002400B2" w:rsidP="002400B2">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2400B2" w:rsidRPr="00776683" w:rsidRDefault="002400B2" w:rsidP="002400B2">
      <w:pPr>
        <w:jc w:val="both"/>
        <w:rPr>
          <w:rFonts w:asciiTheme="majorHAnsi" w:hAnsiTheme="majorHAnsi" w:cs="Arial"/>
          <w:b/>
        </w:rPr>
      </w:pPr>
    </w:p>
    <w:p w:rsidR="002400B2" w:rsidRPr="00776683" w:rsidRDefault="002400B2" w:rsidP="002400B2">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2400B2" w:rsidRDefault="002400B2" w:rsidP="002400B2">
      <w:pPr>
        <w:jc w:val="both"/>
        <w:rPr>
          <w:rFonts w:asciiTheme="majorHAnsi" w:hAnsiTheme="majorHAnsi" w:cstheme="minorBidi"/>
        </w:rPr>
      </w:pPr>
      <w:r w:rsidRPr="00776683">
        <w:rPr>
          <w:rFonts w:asciiTheme="majorHAnsi" w:hAnsiTheme="majorHAnsi" w:cstheme="minorBidi"/>
        </w:rPr>
        <w:t>Contrôle continu: 40% ; Examen: 60%.</w:t>
      </w:r>
    </w:p>
    <w:p w:rsidR="002400B2" w:rsidRPr="00776683" w:rsidRDefault="002400B2" w:rsidP="002400B2">
      <w:pPr>
        <w:jc w:val="both"/>
        <w:rPr>
          <w:rFonts w:asciiTheme="majorHAnsi" w:hAnsiTheme="majorHAnsi" w:cstheme="minorBidi"/>
        </w:rPr>
      </w:pPr>
    </w:p>
    <w:p w:rsidR="002400B2" w:rsidRPr="00776683" w:rsidRDefault="002400B2" w:rsidP="002400B2">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2400B2" w:rsidRPr="008A50E3" w:rsidRDefault="002400B2" w:rsidP="002400B2">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2400B2" w:rsidRPr="008A50E3" w:rsidRDefault="002400B2" w:rsidP="002400B2">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2400B2" w:rsidRPr="008A50E3" w:rsidRDefault="002400B2" w:rsidP="002400B2">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2400B2" w:rsidRPr="008A50E3" w:rsidRDefault="002400B2" w:rsidP="002400B2">
      <w:pPr>
        <w:pStyle w:val="Paragraphedeliste"/>
        <w:jc w:val="both"/>
        <w:rPr>
          <w:rFonts w:ascii="Cambria" w:hAnsi="Cambria" w:cs="Calibri"/>
          <w:b/>
          <w:lang w:val="en-US"/>
        </w:rPr>
      </w:pPr>
    </w:p>
    <w:p w:rsidR="002400B2" w:rsidRPr="008A50E3" w:rsidRDefault="002400B2" w:rsidP="002400B2">
      <w:pPr>
        <w:jc w:val="center"/>
        <w:rPr>
          <w:rFonts w:ascii="Calibri" w:hAnsi="Calibri" w:cs="Calibri"/>
          <w:b/>
          <w:sz w:val="32"/>
          <w:szCs w:val="32"/>
          <w:lang w:val="en-US"/>
        </w:rPr>
      </w:pPr>
    </w:p>
    <w:p w:rsidR="002400B2" w:rsidRDefault="002400B2" w:rsidP="002400B2">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2400B2" w:rsidRPr="00205206"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Default="002400B2" w:rsidP="002400B2">
      <w:pPr>
        <w:jc w:val="both"/>
        <w:rPr>
          <w:rFonts w:asciiTheme="majorHAnsi" w:eastAsia="Times New Roman" w:hAnsiTheme="majorHAnsi" w:cs="Arial"/>
          <w:u w:val="thick" w:color="F79646" w:themeColor="accent6"/>
        </w:rPr>
      </w:pPr>
      <w:r>
        <w:rPr>
          <w:rFonts w:asciiTheme="majorHAnsi" w:eastAsia="Times New Roman" w:hAnsiTheme="majorHAnsi" w:cs="Arial"/>
          <w:b/>
          <w:u w:val="thick" w:color="F79646" w:themeColor="accent6"/>
        </w:rPr>
        <w:t>Objectifs de l’enseignement</w:t>
      </w:r>
    </w:p>
    <w:p w:rsidR="002400B2" w:rsidRPr="00C335D1" w:rsidRDefault="002400B2" w:rsidP="002400B2">
      <w:pPr>
        <w:jc w:val="both"/>
        <w:rPr>
          <w:rFonts w:asciiTheme="majorHAnsi" w:hAnsiTheme="majorHAnsi"/>
          <w:sz w:val="22"/>
          <w:szCs w:val="22"/>
          <w:shd w:val="clear" w:color="auto" w:fill="FFFFFF"/>
        </w:rPr>
      </w:pPr>
      <w:r w:rsidRPr="00C335D1">
        <w:rPr>
          <w:rFonts w:asciiTheme="majorHAnsi" w:hAnsiTheme="majorHAnsi"/>
          <w:sz w:val="22"/>
          <w:szCs w:val="22"/>
          <w:shd w:val="clear" w:color="auto" w:fill="FFFFFF"/>
        </w:rPr>
        <w:t xml:space="preserve">L’enseignement de cette matière permet à l’étudiant l’acquisition des formalismes de base en chimie notamment au sein de la matière décrivant l'atome et la liaison chimique, les éléments chimiques et le tableau périodique avec la quantification énergétique. </w:t>
      </w:r>
      <w:r w:rsidRPr="00C335D1">
        <w:rPr>
          <w:rFonts w:asciiTheme="majorHAnsi" w:hAnsiTheme="majorHAnsi"/>
          <w:sz w:val="22"/>
          <w:szCs w:val="22"/>
        </w:rPr>
        <w:t>Rendre les étudiants plus aptes à résoudre des problèmes de chimie.</w:t>
      </w:r>
    </w:p>
    <w:p w:rsidR="002400B2" w:rsidRDefault="002400B2" w:rsidP="002400B2">
      <w:pPr>
        <w:jc w:val="both"/>
        <w:rPr>
          <w:rFonts w:asciiTheme="majorHAnsi" w:eastAsia="Times New Roman" w:hAnsiTheme="majorHAnsi" w:cs="Arial"/>
        </w:rPr>
      </w:pPr>
    </w:p>
    <w:p w:rsidR="002400B2" w:rsidRDefault="002400B2" w:rsidP="002400B2">
      <w:pPr>
        <w:spacing w:line="276" w:lineRule="auto"/>
        <w:jc w:val="both"/>
        <w:rPr>
          <w:rFonts w:asciiTheme="majorHAnsi" w:hAnsiTheme="majorHAnsi"/>
          <w:color w:val="217A94"/>
          <w:sz w:val="22"/>
          <w:szCs w:val="22"/>
          <w:shd w:val="clear" w:color="auto" w:fill="FFFFFF"/>
        </w:rPr>
      </w:pPr>
      <w:r>
        <w:rPr>
          <w:rFonts w:asciiTheme="majorHAnsi" w:eastAsia="Times New Roman" w:hAnsiTheme="majorHAnsi" w:cs="Arial"/>
          <w:b/>
          <w:u w:val="thick" w:color="F79646" w:themeColor="accent6"/>
        </w:rPr>
        <w:t>Connaissances préalables recommandées</w:t>
      </w:r>
    </w:p>
    <w:p w:rsidR="002400B2" w:rsidRDefault="002400B2" w:rsidP="002400B2">
      <w:pPr>
        <w:jc w:val="both"/>
        <w:rPr>
          <w:rFonts w:asciiTheme="majorHAnsi" w:hAnsiTheme="majorHAnsi"/>
          <w:sz w:val="22"/>
          <w:szCs w:val="22"/>
        </w:rPr>
      </w:pPr>
      <w:r>
        <w:rPr>
          <w:rFonts w:asciiTheme="majorHAnsi" w:hAnsiTheme="majorHAnsi"/>
          <w:sz w:val="22"/>
          <w:szCs w:val="22"/>
        </w:rPr>
        <w:t>Notions de base de mathématique et de Chimie générale.</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Default="002400B2" w:rsidP="002400B2">
      <w:pPr>
        <w:spacing w:line="276" w:lineRule="auto"/>
        <w:jc w:val="both"/>
        <w:rPr>
          <w:rFonts w:asciiTheme="majorHAnsi" w:hAnsiTheme="majorHAnsi" w:cstheme="minorBidi"/>
          <w:b/>
          <w:sz w:val="22"/>
          <w:szCs w:val="22"/>
          <w:u w:val="thick" w:color="F79646" w:themeColor="accent6"/>
        </w:rPr>
      </w:pPr>
      <w:r>
        <w:rPr>
          <w:rFonts w:asciiTheme="majorHAnsi" w:hAnsiTheme="majorHAnsi" w:cstheme="minorBidi"/>
          <w:b/>
          <w:sz w:val="22"/>
          <w:szCs w:val="22"/>
          <w:u w:val="thick" w:color="F79646" w:themeColor="accent6"/>
        </w:rPr>
        <w:t>Contenu de la matière:</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 xml:space="preserve">Chapitre 1 : </w:t>
      </w:r>
      <w:r>
        <w:rPr>
          <w:rFonts w:asciiTheme="majorHAnsi" w:eastAsiaTheme="minorHAnsi" w:hAnsiTheme="majorHAnsi" w:cs="Calibri,Bold"/>
          <w:b/>
          <w:bCs/>
          <w:sz w:val="22"/>
          <w:szCs w:val="22"/>
          <w:lang w:eastAsia="en-US"/>
        </w:rPr>
        <w:t>Notions fondamentales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(2 Semaines)</w:t>
      </w:r>
    </w:p>
    <w:p w:rsidR="002400B2" w:rsidRDefault="002400B2" w:rsidP="002400B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 xml:space="preserve">Chapitre 2 : </w:t>
      </w:r>
      <w:r>
        <w:rPr>
          <w:rFonts w:asciiTheme="majorHAnsi" w:eastAsiaTheme="minorHAnsi" w:hAnsiTheme="majorHAnsi" w:cs="Calibri,Bold"/>
          <w:b/>
          <w:bCs/>
          <w:sz w:val="22"/>
          <w:szCs w:val="22"/>
          <w:lang w:eastAsia="en-US"/>
        </w:rPr>
        <w:t>Principaux constituants de la matière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2400B2" w:rsidRDefault="002400B2" w:rsidP="002400B2">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 xml:space="preserve"> Introduction : Expérience de Faraday : relation entre la matière et l’électricité</w:t>
      </w:r>
      <w:r>
        <w:rPr>
          <w:rFonts w:asciiTheme="majorHAnsi" w:hAnsiTheme="majorHAnsi" w:cstheme="minorBidi"/>
          <w:b/>
          <w:sz w:val="22"/>
          <w:szCs w:val="22"/>
        </w:rPr>
        <w:t>,</w:t>
      </w:r>
      <w:r>
        <w:rPr>
          <w:rFonts w:asciiTheme="majorHAnsi" w:eastAsiaTheme="minorHAnsi" w:hAnsiTheme="majorHAnsi" w:cs="Calibri"/>
          <w:sz w:val="22"/>
          <w:szCs w:val="22"/>
          <w:lang w:eastAsia="en-US"/>
        </w:rPr>
        <w:t xml:space="preserve"> Mise en évidence des constituants de la matière et donc de l’atome et</w:t>
      </w:r>
      <w:r>
        <w:rPr>
          <w:rFonts w:asciiTheme="majorHAnsi" w:hAnsiTheme="majorHAnsi" w:cstheme="minorBidi"/>
          <w:b/>
          <w:sz w:val="22"/>
          <w:szCs w:val="22"/>
        </w:rPr>
        <w:t xml:space="preserve">, </w:t>
      </w:r>
      <w:r>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Chapitre 3 : Radioactivité – Réactions nucléaires</w:t>
      </w:r>
      <w:r>
        <w:rPr>
          <w:rFonts w:asciiTheme="majorHAnsi" w:hAnsiTheme="majorHAnsi" w:cstheme="minorBidi"/>
          <w:b/>
          <w:sz w:val="22"/>
          <w:szCs w:val="22"/>
        </w:rPr>
        <w:tab/>
      </w:r>
      <w:r>
        <w:rPr>
          <w:rFonts w:asciiTheme="majorHAnsi" w:hAnsiTheme="majorHAnsi" w:cstheme="minorBidi"/>
          <w:b/>
          <w:sz w:val="22"/>
          <w:szCs w:val="22"/>
        </w:rPr>
        <w:tab/>
        <w:t xml:space="preserve">   (2Semaines)</w:t>
      </w:r>
    </w:p>
    <w:p w:rsidR="002400B2" w:rsidRDefault="002400B2" w:rsidP="002400B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 xml:space="preserve">Radioactivité naturelle (rayonnements </w:t>
      </w:r>
      <w:r>
        <w:rPr>
          <w:rFonts w:asciiTheme="majorHAnsi" w:eastAsia="TimesNewRoman" w:hAnsiTheme="majorHAnsi" w:cs="Symbol"/>
          <w:sz w:val="22"/>
          <w:szCs w:val="22"/>
          <w:lang w:eastAsia="en-US"/>
        </w:rPr>
        <w:t>α</w:t>
      </w:r>
      <w:r>
        <w:rPr>
          <w:rFonts w:asciiTheme="majorHAnsi" w:eastAsia="TimesNewRoman" w:hAnsiTheme="majorHAnsi" w:cs="Calibri"/>
          <w:sz w:val="22"/>
          <w:szCs w:val="22"/>
          <w:lang w:eastAsia="en-US"/>
        </w:rPr>
        <w:t xml:space="preserve">, </w:t>
      </w:r>
      <w:r>
        <w:rPr>
          <w:rFonts w:asciiTheme="majorHAnsi" w:eastAsia="TimesNewRoman" w:hAnsiTheme="majorHAnsi" w:cs="Symbol"/>
          <w:sz w:val="22"/>
          <w:szCs w:val="22"/>
          <w:lang w:eastAsia="en-US"/>
        </w:rPr>
        <w:t xml:space="preserve">β </w:t>
      </w:r>
      <w:r>
        <w:rPr>
          <w:rFonts w:asciiTheme="majorHAnsi" w:eastAsia="TimesNewRoman" w:hAnsiTheme="majorHAnsi" w:cs="Calibri"/>
          <w:sz w:val="22"/>
          <w:szCs w:val="22"/>
          <w:lang w:eastAsia="en-US"/>
        </w:rPr>
        <w:t xml:space="preserve">et </w:t>
      </w:r>
      <w:r>
        <w:rPr>
          <w:rFonts w:asciiTheme="majorHAnsi" w:eastAsia="TimesNewRoman" w:hAnsiTheme="majorHAnsi"/>
          <w:sz w:val="22"/>
          <w:szCs w:val="22"/>
          <w:lang w:eastAsia="en-US"/>
        </w:rPr>
        <w:t>γ</w:t>
      </w:r>
      <w:r>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 xml:space="preserve">Chapitre 4 : </w:t>
      </w:r>
      <w:r>
        <w:rPr>
          <w:rFonts w:asciiTheme="majorHAnsi" w:eastAsiaTheme="minorHAnsi" w:hAnsiTheme="majorHAnsi" w:cs="Calibri,Bold"/>
          <w:b/>
          <w:bCs/>
          <w:sz w:val="22"/>
          <w:szCs w:val="22"/>
          <w:lang w:eastAsia="en-US"/>
        </w:rPr>
        <w:t>Structure électronique de l’atome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r>
      <w:r>
        <w:rPr>
          <w:rFonts w:asciiTheme="majorHAnsi" w:hAnsiTheme="majorHAnsi" w:cstheme="minorBidi"/>
          <w:b/>
          <w:sz w:val="22"/>
          <w:szCs w:val="22"/>
        </w:rPr>
        <w:tab/>
        <w:t xml:space="preserve">   (2Semaines)</w:t>
      </w:r>
    </w:p>
    <w:p w:rsidR="002400B2" w:rsidRDefault="002400B2" w:rsidP="002400B2">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2400B2" w:rsidRDefault="002400B2" w:rsidP="002400B2">
      <w:pPr>
        <w:jc w:val="both"/>
        <w:rPr>
          <w:rFonts w:asciiTheme="majorHAnsi" w:hAnsiTheme="majorHAnsi" w:cstheme="minorBidi"/>
          <w:b/>
          <w:sz w:val="22"/>
          <w:szCs w:val="22"/>
        </w:rPr>
      </w:pPr>
    </w:p>
    <w:p w:rsidR="002400B2" w:rsidRDefault="002400B2" w:rsidP="002400B2">
      <w:pPr>
        <w:jc w:val="both"/>
        <w:rPr>
          <w:rFonts w:asciiTheme="majorHAnsi" w:hAnsiTheme="majorHAnsi" w:cstheme="minorBidi"/>
          <w:b/>
          <w:sz w:val="22"/>
          <w:szCs w:val="22"/>
        </w:rPr>
      </w:pPr>
      <w:r>
        <w:rPr>
          <w:rFonts w:asciiTheme="majorHAnsi" w:hAnsiTheme="majorHAnsi" w:cstheme="minorBidi"/>
          <w:b/>
          <w:sz w:val="22"/>
          <w:szCs w:val="22"/>
        </w:rPr>
        <w:t xml:space="preserve">Chapitre 5 : </w:t>
      </w:r>
      <w:r>
        <w:rPr>
          <w:rFonts w:asciiTheme="majorHAnsi" w:eastAsiaTheme="minorHAnsi" w:hAnsiTheme="majorHAnsi" w:cs="Calibri,Bold"/>
          <w:b/>
          <w:bCs/>
          <w:sz w:val="22"/>
          <w:szCs w:val="22"/>
          <w:lang w:eastAsia="en-US"/>
        </w:rPr>
        <w:t>Classification périodique des éléments</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2400B2" w:rsidRDefault="002400B2" w:rsidP="002400B2">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2400B2" w:rsidRDefault="002400B2" w:rsidP="002400B2">
      <w:pPr>
        <w:autoSpaceDE w:val="0"/>
        <w:autoSpaceDN w:val="0"/>
        <w:adjustRightInd w:val="0"/>
        <w:jc w:val="both"/>
        <w:rPr>
          <w:rFonts w:asciiTheme="majorHAnsi" w:hAnsiTheme="majorHAnsi" w:cstheme="minorBidi"/>
          <w:b/>
          <w:sz w:val="22"/>
          <w:szCs w:val="22"/>
        </w:rPr>
      </w:pPr>
    </w:p>
    <w:p w:rsidR="002400B2" w:rsidRDefault="002400B2" w:rsidP="002400B2">
      <w:pPr>
        <w:autoSpaceDE w:val="0"/>
        <w:autoSpaceDN w:val="0"/>
        <w:adjustRightInd w:val="0"/>
        <w:jc w:val="both"/>
        <w:rPr>
          <w:rFonts w:asciiTheme="majorHAnsi" w:eastAsia="TimesNewRoman" w:hAnsiTheme="majorHAnsi" w:cs="Calibri"/>
          <w:sz w:val="22"/>
          <w:szCs w:val="22"/>
          <w:lang w:eastAsia="en-US"/>
        </w:rPr>
      </w:pPr>
      <w:r>
        <w:rPr>
          <w:rFonts w:asciiTheme="majorHAnsi" w:hAnsiTheme="majorHAnsi" w:cstheme="minorBidi"/>
          <w:b/>
          <w:sz w:val="22"/>
          <w:szCs w:val="22"/>
        </w:rPr>
        <w:t xml:space="preserve">Chapitre 6 : </w:t>
      </w:r>
      <w:r>
        <w:rPr>
          <w:rFonts w:asciiTheme="majorHAnsi" w:eastAsiaTheme="minorHAnsi" w:hAnsiTheme="majorHAnsi" w:cs="Calibri,Bold"/>
          <w:b/>
          <w:bCs/>
          <w:sz w:val="22"/>
          <w:szCs w:val="22"/>
          <w:lang w:eastAsia="en-US"/>
        </w:rPr>
        <w:t>Liaisons chimiques</w:t>
      </w:r>
      <w:r>
        <w:rPr>
          <w:rFonts w:asciiTheme="majorHAnsi" w:hAnsiTheme="majorHAnsi" w:cstheme="minorBidi"/>
          <w:b/>
          <w:sz w:val="22"/>
          <w:szCs w:val="22"/>
        </w:rPr>
        <w:t xml:space="preserve">   (3 Semaines)</w:t>
      </w:r>
    </w:p>
    <w:p w:rsidR="002400B2" w:rsidRDefault="002400B2" w:rsidP="002400B2">
      <w:pPr>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2400B2" w:rsidRDefault="002400B2" w:rsidP="002400B2">
      <w:pPr>
        <w:jc w:val="both"/>
        <w:rPr>
          <w:rFonts w:asciiTheme="majorHAnsi" w:eastAsia="TimesNewRoman" w:hAnsiTheme="majorHAnsi" w:cs="Calibri"/>
          <w:sz w:val="22"/>
          <w:szCs w:val="22"/>
          <w:lang w:eastAsia="en-US"/>
        </w:rPr>
      </w:pPr>
    </w:p>
    <w:p w:rsidR="002400B2" w:rsidRDefault="002400B2" w:rsidP="002400B2">
      <w:pPr>
        <w:jc w:val="both"/>
        <w:rPr>
          <w:rFonts w:asciiTheme="majorHAnsi" w:hAnsiTheme="majorHAnsi" w:cstheme="minorBidi"/>
          <w:sz w:val="22"/>
          <w:szCs w:val="22"/>
        </w:rPr>
      </w:pPr>
      <w:r>
        <w:rPr>
          <w:rFonts w:asciiTheme="majorHAnsi" w:hAnsiTheme="majorHAnsi" w:cstheme="minorBidi"/>
          <w:b/>
          <w:u w:val="thick" w:color="F79646" w:themeColor="accent6"/>
        </w:rPr>
        <w:lastRenderedPageBreak/>
        <w:t>Mode d’évaluation:</w:t>
      </w:r>
    </w:p>
    <w:p w:rsidR="002400B2" w:rsidRDefault="002400B2" w:rsidP="002400B2">
      <w:pPr>
        <w:jc w:val="both"/>
        <w:rPr>
          <w:rFonts w:asciiTheme="majorHAnsi" w:hAnsiTheme="majorHAnsi" w:cstheme="minorBidi"/>
          <w:sz w:val="22"/>
          <w:szCs w:val="22"/>
        </w:rPr>
      </w:pPr>
      <w:r>
        <w:rPr>
          <w:rFonts w:asciiTheme="majorHAnsi" w:hAnsiTheme="majorHAnsi" w:cstheme="minorBidi"/>
          <w:sz w:val="22"/>
          <w:szCs w:val="22"/>
        </w:rPr>
        <w:t>Contrôle continu: 40% ; Examen: 60%.</w:t>
      </w:r>
    </w:p>
    <w:p w:rsidR="002400B2" w:rsidRDefault="002400B2" w:rsidP="002400B2">
      <w:pPr>
        <w:jc w:val="both"/>
        <w:rPr>
          <w:rFonts w:asciiTheme="majorHAnsi" w:hAnsiTheme="majorHAnsi" w:cstheme="minorBidi"/>
          <w:sz w:val="22"/>
          <w:szCs w:val="22"/>
        </w:rPr>
      </w:pPr>
    </w:p>
    <w:p w:rsidR="002400B2" w:rsidRDefault="002400B2" w:rsidP="002400B2">
      <w:pPr>
        <w:autoSpaceDE w:val="0"/>
        <w:autoSpaceDN w:val="0"/>
        <w:adjustRightInd w:val="0"/>
        <w:jc w:val="both"/>
        <w:rPr>
          <w:rFonts w:asciiTheme="majorHAnsi" w:hAnsiTheme="majorHAnsi" w:cstheme="majorBidi"/>
          <w:b/>
          <w:bCs/>
          <w:color w:val="000000"/>
          <w:sz w:val="22"/>
          <w:szCs w:val="22"/>
          <w:u w:val="thick" w:color="F79646" w:themeColor="accent6"/>
        </w:rPr>
      </w:pPr>
      <w:r>
        <w:rPr>
          <w:rFonts w:asciiTheme="majorHAnsi" w:hAnsiTheme="majorHAnsi" w:cstheme="majorBidi"/>
          <w:b/>
          <w:bCs/>
          <w:color w:val="000000"/>
          <w:sz w:val="22"/>
          <w:szCs w:val="22"/>
          <w:u w:val="thick" w:color="F79646" w:themeColor="accent6"/>
        </w:rPr>
        <w:t xml:space="preserve">Références bibliographiques </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1. Ouahes, Devallez, Chimie Générale, OPU.  </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2. S.S. Zumdhal&amp; coll., Chimie Générale, De Boeck Université.   </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3. Y. Jean, </w:t>
      </w:r>
      <w:r>
        <w:rPr>
          <w:rFonts w:asciiTheme="majorHAnsi" w:hAnsiTheme="majorHAnsi"/>
          <w:sz w:val="22"/>
          <w:szCs w:val="22"/>
          <w:shd w:val="clear" w:color="auto" w:fill="FFFFFF"/>
        </w:rPr>
        <w:t>Structure électronique des molécules : 1 de l'atome aux molécules simples</w:t>
      </w:r>
      <w:r>
        <w:rPr>
          <w:rFonts w:asciiTheme="majorHAnsi" w:hAnsiTheme="majorHAnsi"/>
          <w:sz w:val="22"/>
          <w:szCs w:val="22"/>
        </w:rPr>
        <w:t>, 3</w:t>
      </w:r>
      <w:r>
        <w:rPr>
          <w:rFonts w:asciiTheme="majorHAnsi" w:hAnsiTheme="majorHAnsi"/>
          <w:sz w:val="22"/>
          <w:szCs w:val="22"/>
          <w:vertAlign w:val="superscript"/>
        </w:rPr>
        <w:t>e</w:t>
      </w:r>
      <w:r>
        <w:rPr>
          <w:rFonts w:asciiTheme="majorHAnsi" w:hAnsiTheme="majorHAnsi"/>
          <w:sz w:val="22"/>
          <w:szCs w:val="22"/>
        </w:rPr>
        <w:t xml:space="preserve"> édition, Dunod, 2003.   </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4. F. Vassaux, La chimie en IUT et BTS.  </w:t>
      </w:r>
    </w:p>
    <w:p w:rsidR="002400B2" w:rsidRDefault="002400B2" w:rsidP="002400B2">
      <w:pPr>
        <w:jc w:val="both"/>
        <w:rPr>
          <w:rFonts w:asciiTheme="majorHAnsi" w:hAnsiTheme="majorHAnsi"/>
          <w:sz w:val="22"/>
          <w:szCs w:val="22"/>
        </w:rPr>
      </w:pPr>
      <w:r>
        <w:rPr>
          <w:rFonts w:asciiTheme="majorHAnsi" w:hAnsiTheme="majorHAnsi"/>
          <w:sz w:val="22"/>
          <w:szCs w:val="22"/>
        </w:rPr>
        <w:t>5. A. Casalot&amp; A. Durupthy, Chimie inorganique cours 2ème cycle, Hachette.</w:t>
      </w:r>
    </w:p>
    <w:p w:rsidR="002400B2" w:rsidRDefault="002400B2" w:rsidP="002400B2">
      <w:pPr>
        <w:jc w:val="both"/>
        <w:rPr>
          <w:rFonts w:asciiTheme="majorHAnsi" w:hAnsiTheme="majorHAnsi"/>
          <w:sz w:val="22"/>
          <w:szCs w:val="22"/>
        </w:rPr>
      </w:pPr>
      <w:r>
        <w:rPr>
          <w:rFonts w:asciiTheme="majorHAnsi" w:hAnsiTheme="majorHAnsi"/>
          <w:sz w:val="22"/>
          <w:szCs w:val="22"/>
        </w:rPr>
        <w:t>6. P. Arnaud, Cours de Chimie Physique,  Ed. Dunod.</w:t>
      </w:r>
    </w:p>
    <w:p w:rsidR="002400B2" w:rsidRDefault="002400B2" w:rsidP="002400B2">
      <w:pPr>
        <w:jc w:val="both"/>
        <w:rPr>
          <w:rFonts w:asciiTheme="majorHAnsi" w:hAnsiTheme="majorHAnsi"/>
          <w:sz w:val="22"/>
          <w:szCs w:val="22"/>
          <w:shd w:val="clear" w:color="auto" w:fill="FFFFFF"/>
        </w:rPr>
      </w:pPr>
      <w:r>
        <w:rPr>
          <w:rFonts w:asciiTheme="majorHAnsi" w:hAnsiTheme="majorHAnsi"/>
          <w:sz w:val="22"/>
          <w:szCs w:val="22"/>
        </w:rPr>
        <w:t xml:space="preserve">7. </w:t>
      </w:r>
      <w:r>
        <w:rPr>
          <w:rFonts w:asciiTheme="majorHAnsi" w:hAnsiTheme="majorHAnsi"/>
          <w:sz w:val="22"/>
          <w:szCs w:val="22"/>
          <w:shd w:val="clear" w:color="auto" w:fill="FFFFFF"/>
        </w:rPr>
        <w:t>M. Guymont, Structure de la matière, Belin Coll., 2003.</w:t>
      </w:r>
    </w:p>
    <w:p w:rsidR="002400B2" w:rsidRDefault="002400B2" w:rsidP="002400B2">
      <w:pPr>
        <w:jc w:val="both"/>
        <w:rPr>
          <w:rFonts w:asciiTheme="majorHAnsi" w:hAnsiTheme="majorHAnsi"/>
          <w:sz w:val="22"/>
          <w:szCs w:val="22"/>
          <w:shd w:val="clear" w:color="auto" w:fill="FFFFFF"/>
        </w:rPr>
      </w:pPr>
      <w:r>
        <w:rPr>
          <w:rFonts w:asciiTheme="majorHAnsi" w:hAnsiTheme="majorHAnsi"/>
          <w:sz w:val="22"/>
          <w:szCs w:val="22"/>
          <w:shd w:val="clear" w:color="auto" w:fill="FFFFFF"/>
        </w:rPr>
        <w:t>8. G. Devore, Chimie générale : T1, étude des structures, Coll. Vuibert, 1980.</w:t>
      </w:r>
    </w:p>
    <w:p w:rsidR="002400B2" w:rsidRDefault="002400B2" w:rsidP="002400B2">
      <w:pPr>
        <w:jc w:val="both"/>
        <w:rPr>
          <w:rFonts w:asciiTheme="majorHAnsi" w:hAnsiTheme="majorHAnsi"/>
          <w:sz w:val="22"/>
          <w:szCs w:val="22"/>
          <w:shd w:val="clear" w:color="auto" w:fill="FFFFFF"/>
        </w:rPr>
      </w:pPr>
      <w:r>
        <w:rPr>
          <w:rFonts w:asciiTheme="majorHAnsi" w:hAnsiTheme="majorHAnsi"/>
          <w:sz w:val="22"/>
          <w:szCs w:val="22"/>
          <w:shd w:val="clear" w:color="auto" w:fill="FFFFFF"/>
        </w:rPr>
        <w:t>9. M. Karapetiantz, Constitution de la matière, Ed. Mir, 1980.</w:t>
      </w:r>
    </w:p>
    <w:p w:rsidR="002400B2" w:rsidRDefault="002400B2" w:rsidP="002400B2">
      <w:pPr>
        <w:jc w:val="both"/>
        <w:rPr>
          <w:sz w:val="22"/>
          <w:szCs w:val="22"/>
        </w:rPr>
      </w:pPr>
      <w:r>
        <w:rPr>
          <w:sz w:val="22"/>
          <w:szCs w:val="22"/>
        </w:rPr>
        <w:br w:type="page"/>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Physique1</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2400B2" w:rsidRPr="00776683"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2400B2" w:rsidRDefault="002400B2" w:rsidP="002400B2">
      <w:pPr>
        <w:jc w:val="both"/>
        <w:rPr>
          <w:rFonts w:asciiTheme="majorHAnsi" w:eastAsia="Times New Roman" w:hAnsiTheme="majorHAnsi" w:cs="Arial"/>
          <w:b/>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530E1E" w:rsidRDefault="002400B2" w:rsidP="002400B2">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Pr>
          <w:rFonts w:asciiTheme="majorHAnsi" w:hAnsiTheme="majorHAnsi" w:cs="Arial"/>
        </w:rPr>
        <w:t>Notions de mathématiques et de Physique.</w:t>
      </w:r>
    </w:p>
    <w:p w:rsidR="002400B2" w:rsidRDefault="002400B2" w:rsidP="002400B2">
      <w:pPr>
        <w:jc w:val="both"/>
        <w:rPr>
          <w:rFonts w:asciiTheme="majorHAnsi" w:hAnsiTheme="majorHAnsi" w:cstheme="minorBidi"/>
          <w:b/>
          <w:u w:val="thick" w:color="F79646" w:themeColor="accent6"/>
        </w:rPr>
      </w:pPr>
    </w:p>
    <w:p w:rsidR="002400B2" w:rsidRPr="00776683" w:rsidRDefault="002400B2" w:rsidP="002400B2">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2400B2" w:rsidRPr="00776683" w:rsidRDefault="002400B2" w:rsidP="002400B2">
      <w:pPr>
        <w:jc w:val="both"/>
        <w:rPr>
          <w:rFonts w:asciiTheme="majorHAnsi" w:hAnsiTheme="majorHAnsi" w:cstheme="minorBidi"/>
          <w:b/>
        </w:rPr>
      </w:pPr>
    </w:p>
    <w:p w:rsidR="002400B2" w:rsidRPr="00776683" w:rsidRDefault="002400B2" w:rsidP="002400B2">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p>
    <w:p w:rsidR="002400B2" w:rsidRDefault="002400B2" w:rsidP="002400B2">
      <w:pPr>
        <w:autoSpaceDE w:val="0"/>
        <w:autoSpaceDN w:val="0"/>
        <w:adjustRightInd w:val="0"/>
        <w:jc w:val="both"/>
        <w:rPr>
          <w:rFonts w:asciiTheme="majorHAnsi" w:eastAsiaTheme="minorHAnsi" w:hAnsiTheme="majorHAnsi" w:cs="Calibri"/>
          <w:lang w:eastAsia="en-US"/>
        </w:rPr>
      </w:pP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2400B2" w:rsidRPr="00776683" w:rsidRDefault="002400B2" w:rsidP="002400B2">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2400B2" w:rsidRPr="00776683" w:rsidRDefault="002400B2" w:rsidP="002400B2">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2400B2" w:rsidRPr="00776683" w:rsidRDefault="002400B2" w:rsidP="002400B2">
      <w:pPr>
        <w:jc w:val="both"/>
        <w:rPr>
          <w:rFonts w:asciiTheme="majorHAnsi" w:eastAsia="Calibri" w:hAnsiTheme="majorHAnsi" w:cs="Arial"/>
          <w:bCs/>
        </w:rPr>
      </w:pPr>
    </w:p>
    <w:p w:rsidR="002400B2" w:rsidRPr="00776683" w:rsidRDefault="002400B2" w:rsidP="002400B2">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2400B2" w:rsidRPr="00776683" w:rsidRDefault="002400B2" w:rsidP="002400B2">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tabs>
          <w:tab w:val="left" w:pos="938"/>
        </w:tabs>
        <w:spacing w:line="276" w:lineRule="auto"/>
        <w:jc w:val="both"/>
        <w:rPr>
          <w:rFonts w:asciiTheme="majorHAnsi" w:hAnsiTheme="majorHAnsi" w:cs="Calibri"/>
          <w:b/>
        </w:rPr>
      </w:pPr>
      <w:r>
        <w:rPr>
          <w:rFonts w:asciiTheme="majorHAnsi" w:hAnsiTheme="majorHAnsi" w:cs="Calibri"/>
          <w:b/>
        </w:rPr>
        <w:tab/>
      </w: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C335D1" w:rsidRDefault="002400B2" w:rsidP="002400B2">
      <w:pPr>
        <w:jc w:val="both"/>
        <w:rPr>
          <w:rFonts w:asciiTheme="majorHAnsi" w:eastAsia="Times New Roman" w:hAnsiTheme="majorHAnsi" w:cs="Arial"/>
          <w:sz w:val="22"/>
          <w:szCs w:val="22"/>
        </w:rPr>
      </w:pPr>
      <w:r w:rsidRPr="00C335D1">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Pr>
          <w:rFonts w:asciiTheme="majorHAnsi" w:hAnsiTheme="majorHAnsi" w:cs="Arial"/>
        </w:rPr>
        <w:t>Notions de Chimie de base.</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Pr="00205206" w:rsidRDefault="002400B2" w:rsidP="002400B2">
      <w:pPr>
        <w:jc w:val="both"/>
        <w:rPr>
          <w:rFonts w:asciiTheme="majorHAnsi" w:hAnsiTheme="majorHAnsi" w:cstheme="minorBidi"/>
          <w:b/>
          <w:sz w:val="22"/>
          <w:szCs w:val="22"/>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4. Dosage acido-basique par colorimétrie  et</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p>
    <w:p w:rsidR="002400B2" w:rsidRPr="00205206" w:rsidRDefault="002400B2" w:rsidP="002400B2">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2400B2" w:rsidRPr="00205206" w:rsidRDefault="002400B2" w:rsidP="002400B2">
      <w:pPr>
        <w:autoSpaceDE w:val="0"/>
        <w:autoSpaceDN w:val="0"/>
        <w:adjustRightInd w:val="0"/>
        <w:rPr>
          <w:rFonts w:ascii="Cambria" w:eastAsia="TimesNewRoman" w:hAnsi="Cambria" w:cs="TimesNewRoman"/>
          <w:sz w:val="22"/>
          <w:szCs w:val="22"/>
          <w:lang w:eastAsia="en-US"/>
        </w:rPr>
      </w:pPr>
    </w:p>
    <w:p w:rsidR="002400B2" w:rsidRPr="00205206" w:rsidRDefault="002400B2" w:rsidP="002400B2">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2400B2" w:rsidRPr="00D7147D" w:rsidRDefault="002400B2" w:rsidP="002400B2">
      <w:pPr>
        <w:jc w:val="both"/>
        <w:rPr>
          <w:rFonts w:asciiTheme="majorHAnsi" w:hAnsiTheme="majorHAnsi" w:cstheme="majorBidi"/>
          <w:color w:val="FF0000"/>
          <w:spacing w:val="3"/>
          <w:sz w:val="22"/>
          <w:szCs w:val="22"/>
        </w:rPr>
      </w:pPr>
    </w:p>
    <w:p w:rsidR="002400B2" w:rsidRPr="00B135FC" w:rsidRDefault="002400B2" w:rsidP="002400B2">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2400B2" w:rsidRPr="00553F23" w:rsidRDefault="002400B2" w:rsidP="002400B2">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2400B2" w:rsidRPr="00B135FC" w:rsidRDefault="002400B2" w:rsidP="002400B2">
      <w:pPr>
        <w:pStyle w:val="Paragraphedeliste"/>
        <w:jc w:val="both"/>
        <w:rPr>
          <w:rFonts w:ascii="Cambria" w:hAnsi="Cambria" w:cs="Calibri"/>
          <w:b/>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spacing w:after="200" w:line="276" w:lineRule="auto"/>
        <w:rPr>
          <w:rFonts w:ascii="Cambria" w:hAnsi="Cambria"/>
          <w:sz w:val="22"/>
          <w:szCs w:val="22"/>
        </w:rPr>
      </w:pPr>
      <w:r>
        <w:rPr>
          <w:rFonts w:ascii="Cambria" w:hAnsi="Cambria"/>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2400B2" w:rsidRDefault="002400B2" w:rsidP="002400B2">
      <w:pPr>
        <w:autoSpaceDE w:val="0"/>
        <w:autoSpaceDN w:val="0"/>
        <w:adjustRightInd w:val="0"/>
        <w:rPr>
          <w:rFonts w:ascii="Cambria" w:eastAsiaTheme="minorHAnsi" w:hAnsi="Cambria" w:cs="Calibri"/>
          <w:b/>
          <w:bCs/>
          <w:sz w:val="22"/>
          <w:szCs w:val="22"/>
          <w:u w:val="single" w:color="F79646" w:themeColor="accent6"/>
          <w:lang w:eastAsia="en-US"/>
        </w:rPr>
      </w:pPr>
    </w:p>
    <w:p w:rsidR="002400B2" w:rsidRPr="00E923D4" w:rsidRDefault="002400B2" w:rsidP="002400B2">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2400B2" w:rsidRPr="00E923D4" w:rsidRDefault="002400B2" w:rsidP="002400B2">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Pr="00C335D1" w:rsidRDefault="002400B2" w:rsidP="002400B2">
      <w:pPr>
        <w:jc w:val="both"/>
        <w:rPr>
          <w:rFonts w:asciiTheme="majorHAnsi" w:eastAsia="Times New Roman" w:hAnsiTheme="majorHAnsi" w:cs="Arial"/>
          <w:b/>
          <w:u w:val="thick" w:color="F79646" w:themeColor="accent6"/>
        </w:rPr>
      </w:pPr>
      <w:r w:rsidRPr="00C335D1">
        <w:rPr>
          <w:rFonts w:asciiTheme="majorHAnsi" w:eastAsia="Times New Roman" w:hAnsiTheme="majorHAnsi" w:cs="Arial"/>
          <w:b/>
          <w:u w:val="thick" w:color="F79646" w:themeColor="accent6"/>
        </w:rPr>
        <w:t>Connaissances préalables recommandées</w:t>
      </w:r>
    </w:p>
    <w:p w:rsidR="002400B2" w:rsidRPr="00C335D1" w:rsidRDefault="002400B2" w:rsidP="002400B2">
      <w:pPr>
        <w:jc w:val="both"/>
        <w:rPr>
          <w:rFonts w:asciiTheme="majorHAnsi" w:hAnsiTheme="majorHAnsi" w:cs="Arial"/>
          <w:sz w:val="22"/>
          <w:szCs w:val="22"/>
        </w:rPr>
      </w:pPr>
      <w:r w:rsidRPr="00C335D1">
        <w:rPr>
          <w:rFonts w:asciiTheme="majorHAnsi" w:hAnsiTheme="majorHAnsi" w:cs="Arial"/>
          <w:sz w:val="22"/>
          <w:szCs w:val="22"/>
        </w:rPr>
        <w:t>Notions élémentaires de la technologie du Web.</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Pr="00553F23" w:rsidRDefault="002400B2" w:rsidP="002400B2">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(5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2400B2" w:rsidRPr="00553F23" w:rsidRDefault="002400B2" w:rsidP="002400B2">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2400B2"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2400B2" w:rsidRDefault="002400B2" w:rsidP="002400B2">
      <w:pPr>
        <w:jc w:val="both"/>
        <w:rPr>
          <w:rFonts w:asciiTheme="majorHAnsi" w:hAnsiTheme="majorHAnsi" w:cstheme="majorBidi"/>
          <w:spacing w:val="3"/>
        </w:rPr>
      </w:pPr>
    </w:p>
    <w:p w:rsidR="002400B2" w:rsidRPr="006E21E1" w:rsidRDefault="002400B2" w:rsidP="002400B2">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2400B2" w:rsidRPr="00E923D4" w:rsidRDefault="002400B2" w:rsidP="002400B2">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2400B2" w:rsidRPr="006E21E1" w:rsidRDefault="002400B2" w:rsidP="002400B2">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2400B2" w:rsidRPr="006E21E1" w:rsidRDefault="002400B2" w:rsidP="002400B2">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2400B2" w:rsidRPr="006E21E1" w:rsidRDefault="002400B2" w:rsidP="002400B2">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2400B2" w:rsidRDefault="002400B2" w:rsidP="002400B2">
      <w:pPr>
        <w:jc w:val="both"/>
        <w:rPr>
          <w:rFonts w:asciiTheme="majorHAnsi" w:hAnsiTheme="majorHAnsi" w:cstheme="majorBidi"/>
          <w:spacing w:val="3"/>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553F23" w:rsidRDefault="002400B2" w:rsidP="002400B2">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2400B2" w:rsidRDefault="002400B2" w:rsidP="002400B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2400B2" w:rsidRDefault="002400B2" w:rsidP="002400B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2400B2" w:rsidRDefault="002400B2" w:rsidP="002400B2">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2400B2" w:rsidRDefault="002400B2" w:rsidP="002400B2">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C335D1" w:rsidRDefault="002400B2" w:rsidP="002400B2">
      <w:pPr>
        <w:jc w:val="both"/>
        <w:rPr>
          <w:rFonts w:asciiTheme="majorHAnsi" w:hAnsiTheme="majorHAnsi" w:cs="Arial"/>
          <w:sz w:val="22"/>
          <w:szCs w:val="22"/>
        </w:rPr>
      </w:pPr>
      <w:r w:rsidRPr="00C335D1">
        <w:rPr>
          <w:rFonts w:asciiTheme="majorHAnsi" w:hAnsiTheme="majorHAnsi" w:cs="Arial"/>
          <w:sz w:val="22"/>
          <w:szCs w:val="22"/>
        </w:rPr>
        <w:t xml:space="preserve">Français de base. </w:t>
      </w:r>
      <w:r w:rsidRPr="00C335D1">
        <w:rPr>
          <w:rFonts w:asciiTheme="majorHAnsi" w:hAnsiTheme="majorHAnsi"/>
          <w:sz w:val="22"/>
          <w:szCs w:val="22"/>
        </w:rPr>
        <w:t>Principe de base de rédaction d’un document</w:t>
      </w:r>
      <w:r w:rsidRPr="00C335D1">
        <w:rPr>
          <w:rFonts w:asciiTheme="majorHAnsi" w:hAnsiTheme="majorHAnsi" w:cs="Arial"/>
          <w:sz w:val="22"/>
          <w:szCs w:val="22"/>
        </w:rPr>
        <w:t>.</w:t>
      </w:r>
    </w:p>
    <w:p w:rsidR="002400B2" w:rsidRPr="008B179F" w:rsidRDefault="002400B2" w:rsidP="002400B2">
      <w:pPr>
        <w:spacing w:line="276" w:lineRule="auto"/>
        <w:jc w:val="both"/>
        <w:rPr>
          <w:rFonts w:asciiTheme="majorHAnsi" w:hAnsiTheme="majorHAnsi" w:cs="Calibri"/>
          <w:b/>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2400B2" w:rsidRPr="00553F23" w:rsidRDefault="002400B2" w:rsidP="002400B2">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2400B2" w:rsidRPr="00553F23"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2.</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(3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2400B2" w:rsidRPr="00553F23" w:rsidRDefault="002400B2" w:rsidP="002400B2">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2400B2" w:rsidRPr="00553F23"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(3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2400B2" w:rsidRPr="00553F23" w:rsidRDefault="002400B2" w:rsidP="002400B2">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2400B2" w:rsidRPr="00553F23"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(4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2400B2" w:rsidRPr="00553F23" w:rsidRDefault="002400B2" w:rsidP="002400B2">
      <w:pPr>
        <w:jc w:val="both"/>
        <w:rPr>
          <w:rFonts w:ascii="Cambria" w:hAnsi="Cambria" w:cstheme="minorBidi"/>
          <w:b/>
          <w:sz w:val="22"/>
          <w:szCs w:val="22"/>
        </w:rPr>
      </w:pPr>
    </w:p>
    <w:p w:rsidR="002400B2" w:rsidRPr="00553F23" w:rsidRDefault="002400B2" w:rsidP="002400B2">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(3 Semaines)</w:t>
      </w:r>
    </w:p>
    <w:p w:rsidR="002400B2" w:rsidRPr="00553F23" w:rsidRDefault="002400B2" w:rsidP="002400B2">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2400B2" w:rsidRPr="00892FD5" w:rsidRDefault="002400B2" w:rsidP="002400B2">
      <w:pPr>
        <w:jc w:val="both"/>
        <w:rPr>
          <w:rFonts w:asciiTheme="majorHAnsi" w:eastAsia="Calibri" w:hAnsiTheme="majorHAnsi" w:cs="Arial"/>
          <w:bCs/>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553F23" w:rsidRDefault="002400B2" w:rsidP="002400B2">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2400B2" w:rsidRDefault="002400B2" w:rsidP="002400B2">
      <w:pPr>
        <w:pStyle w:val="Paragraphedeliste"/>
        <w:jc w:val="both"/>
        <w:rPr>
          <w:rFonts w:ascii="Cambria" w:hAnsi="Cambria" w:cs="Calibri"/>
          <w:b/>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2400B2" w:rsidRPr="004D1E4D" w:rsidRDefault="002400B2" w:rsidP="002400B2">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2400B2" w:rsidRPr="004D1E4D" w:rsidRDefault="002400B2" w:rsidP="002400B2">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2400B2" w:rsidRPr="004D1E4D" w:rsidRDefault="002400B2" w:rsidP="002400B2">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2400B2" w:rsidRPr="004D1E4D" w:rsidRDefault="002400B2" w:rsidP="002400B2">
      <w:pPr>
        <w:spacing w:after="200" w:line="276" w:lineRule="auto"/>
        <w:rPr>
          <w:rFonts w:ascii="Cambria" w:hAnsi="Cambria"/>
          <w:sz w:val="22"/>
          <w:szCs w:val="22"/>
          <w:lang w:val="en-US"/>
        </w:rPr>
      </w:pPr>
      <w:r w:rsidRPr="004D1E4D">
        <w:rPr>
          <w:rFonts w:ascii="Cambria" w:hAnsi="Cambria"/>
          <w:sz w:val="22"/>
          <w:szCs w:val="22"/>
          <w:lang w:val="en-US"/>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2400B2" w:rsidRPr="00064136" w:rsidRDefault="002400B2" w:rsidP="002400B2">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2400B2" w:rsidRPr="00064136" w:rsidRDefault="002400B2" w:rsidP="002400B2">
      <w:pPr>
        <w:autoSpaceDE w:val="0"/>
        <w:autoSpaceDN w:val="0"/>
        <w:adjustRightInd w:val="0"/>
        <w:jc w:val="both"/>
        <w:rPr>
          <w:rFonts w:ascii="Cambria" w:hAnsi="Cambria" w:cstheme="majorBidi"/>
          <w:color w:val="000000"/>
          <w:sz w:val="22"/>
          <w:szCs w:val="22"/>
        </w:rPr>
      </w:pPr>
    </w:p>
    <w:p w:rsidR="002400B2" w:rsidRPr="00064136" w:rsidRDefault="002400B2" w:rsidP="002400B2">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2400B2" w:rsidRPr="00064136" w:rsidRDefault="002400B2" w:rsidP="002400B2">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2400B2" w:rsidRPr="00064136" w:rsidRDefault="002400B2" w:rsidP="002400B2">
      <w:pPr>
        <w:autoSpaceDE w:val="0"/>
        <w:autoSpaceDN w:val="0"/>
        <w:adjustRightInd w:val="0"/>
        <w:jc w:val="both"/>
        <w:rPr>
          <w:rFonts w:ascii="Cambria" w:hAnsi="Cambria" w:cs="Cambria"/>
          <w:color w:val="000000"/>
          <w:sz w:val="22"/>
          <w:szCs w:val="22"/>
        </w:rPr>
      </w:pPr>
    </w:p>
    <w:p w:rsidR="002400B2" w:rsidRPr="00064136" w:rsidRDefault="002400B2" w:rsidP="002400B2">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(2 semaines)</w:t>
      </w: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2400B2" w:rsidRPr="00064136" w:rsidRDefault="002400B2" w:rsidP="002400B2">
      <w:pPr>
        <w:autoSpaceDE w:val="0"/>
        <w:autoSpaceDN w:val="0"/>
        <w:adjustRightInd w:val="0"/>
        <w:jc w:val="both"/>
        <w:rPr>
          <w:rFonts w:ascii="Cambria" w:hAnsi="Cambria" w:cstheme="majorBidi"/>
          <w:b/>
          <w:bCs/>
          <w:color w:val="000000"/>
          <w:sz w:val="22"/>
          <w:szCs w:val="22"/>
        </w:rPr>
      </w:pP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(2 semaines)</w:t>
      </w:r>
    </w:p>
    <w:p w:rsidR="002400B2" w:rsidRPr="00064136" w:rsidRDefault="002400B2" w:rsidP="002400B2">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2400B2" w:rsidRPr="00064136" w:rsidRDefault="002400B2" w:rsidP="002400B2">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2400B2" w:rsidRPr="00064136" w:rsidRDefault="002400B2" w:rsidP="002400B2">
      <w:pPr>
        <w:autoSpaceDE w:val="0"/>
        <w:autoSpaceDN w:val="0"/>
        <w:adjustRightInd w:val="0"/>
        <w:jc w:val="both"/>
        <w:rPr>
          <w:rFonts w:ascii="Cambria" w:hAnsi="Cambria" w:cstheme="majorBidi"/>
          <w:b/>
          <w:bCs/>
          <w:color w:val="000000"/>
          <w:sz w:val="22"/>
          <w:szCs w:val="22"/>
        </w:rPr>
      </w:pP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3.Filières de l’Automatique et du Génie industriel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(1 semaine)</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w:t>
      </w:r>
      <w:r w:rsidRPr="00064136">
        <w:rPr>
          <w:rFonts w:ascii="Cambria" w:hAnsi="Cambria" w:cstheme="majorBidi"/>
          <w:color w:val="000000"/>
          <w:sz w:val="22"/>
          <w:szCs w:val="22"/>
        </w:rPr>
        <w:t>Rôle du spécialiste dans ces domaines.</w:t>
      </w:r>
    </w:p>
    <w:p w:rsidR="002400B2" w:rsidRPr="00064136" w:rsidRDefault="002400B2" w:rsidP="002400B2">
      <w:pPr>
        <w:autoSpaceDE w:val="0"/>
        <w:autoSpaceDN w:val="0"/>
        <w:adjustRightInd w:val="0"/>
        <w:jc w:val="both"/>
        <w:rPr>
          <w:rFonts w:ascii="Cambria" w:hAnsi="Cambria" w:cstheme="majorBidi"/>
          <w:b/>
          <w:bCs/>
          <w:color w:val="000000"/>
          <w:sz w:val="22"/>
          <w:szCs w:val="22"/>
        </w:rPr>
      </w:pP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p>
    <w:p w:rsidR="002400B2" w:rsidRPr="00064136" w:rsidRDefault="002400B2" w:rsidP="002400B2">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b/>
          <w:bCs/>
          <w:color w:val="000000"/>
          <w:sz w:val="22"/>
          <w:szCs w:val="22"/>
        </w:rPr>
        <w:t>(2 semaines)</w:t>
      </w:r>
    </w:p>
    <w:p w:rsidR="002400B2" w:rsidRPr="00B61B19" w:rsidRDefault="002400B2" w:rsidP="002400B2">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2400B2" w:rsidRPr="00064136" w:rsidRDefault="002400B2" w:rsidP="002400B2">
      <w:pPr>
        <w:autoSpaceDE w:val="0"/>
        <w:autoSpaceDN w:val="0"/>
        <w:adjustRightInd w:val="0"/>
        <w:jc w:val="both"/>
        <w:rPr>
          <w:rFonts w:ascii="Cambria" w:hAnsi="Cambria" w:cstheme="majorBidi"/>
          <w:b/>
          <w:bCs/>
          <w:color w:val="000000"/>
          <w:sz w:val="22"/>
          <w:szCs w:val="22"/>
        </w:rPr>
      </w:pP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p>
    <w:p w:rsidR="002400B2" w:rsidRPr="00064136" w:rsidRDefault="002400B2" w:rsidP="002400B2">
      <w:pPr>
        <w:autoSpaceDE w:val="0"/>
        <w:autoSpaceDN w:val="0"/>
        <w:adjustRightInd w:val="0"/>
        <w:jc w:val="both"/>
        <w:rPr>
          <w:rFonts w:ascii="Cambria" w:hAnsi="Cambria" w:cstheme="majorBidi"/>
          <w:color w:val="000000"/>
          <w:sz w:val="22"/>
          <w:szCs w:val="22"/>
        </w:rPr>
      </w:pP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2400B2" w:rsidRPr="00064136" w:rsidRDefault="002400B2" w:rsidP="002400B2">
      <w:pPr>
        <w:autoSpaceDE w:val="0"/>
        <w:autoSpaceDN w:val="0"/>
        <w:adjustRightInd w:val="0"/>
        <w:ind w:left="7080"/>
        <w:jc w:val="both"/>
        <w:rPr>
          <w:rFonts w:ascii="Cambria" w:hAnsi="Cambria" w:cstheme="majorBidi"/>
          <w:color w:val="000000"/>
          <w:sz w:val="22"/>
          <w:szCs w:val="22"/>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2400B2" w:rsidRPr="00064136" w:rsidRDefault="002400B2" w:rsidP="002400B2">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2400B2" w:rsidRPr="00064136" w:rsidRDefault="002400B2" w:rsidP="002400B2">
      <w:pPr>
        <w:jc w:val="both"/>
        <w:rPr>
          <w:rFonts w:ascii="Cambria" w:hAnsi="Cambria"/>
          <w:sz w:val="22"/>
          <w:szCs w:val="22"/>
          <w:shd w:val="clear" w:color="auto" w:fill="FFFFFF"/>
        </w:rPr>
      </w:pP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2400B2" w:rsidRPr="00064136" w:rsidRDefault="002400B2" w:rsidP="002400B2">
      <w:pPr>
        <w:jc w:val="both"/>
        <w:rPr>
          <w:rFonts w:ascii="Cambria" w:hAnsi="Cambria"/>
          <w:sz w:val="22"/>
          <w:szCs w:val="22"/>
        </w:rPr>
      </w:pPr>
    </w:p>
    <w:p w:rsidR="002400B2"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2400B2" w:rsidRPr="00064136" w:rsidRDefault="002400B2" w:rsidP="002400B2">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2400B2" w:rsidRPr="00064136" w:rsidRDefault="002400B2" w:rsidP="002400B2">
      <w:pPr>
        <w:jc w:val="both"/>
        <w:rPr>
          <w:rFonts w:ascii="Cambria" w:hAnsi="Cambria"/>
          <w:sz w:val="22"/>
          <w:szCs w:val="22"/>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2400B2" w:rsidRPr="00064136" w:rsidRDefault="002400B2" w:rsidP="002400B2">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2400B2" w:rsidRPr="00064136" w:rsidRDefault="002400B2" w:rsidP="002400B2">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2400B2" w:rsidRDefault="002400B2" w:rsidP="002400B2">
      <w:pPr>
        <w:pStyle w:val="Paragraphedeliste"/>
        <w:jc w:val="both"/>
        <w:rPr>
          <w:rFonts w:ascii="Cambria" w:hAnsi="Cambria" w:cs="Calibri"/>
          <w:b/>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spacing w:after="200" w:line="276" w:lineRule="auto"/>
        <w:rPr>
          <w:rFonts w:ascii="Cambria" w:hAnsi="Cambria"/>
          <w:sz w:val="22"/>
          <w:szCs w:val="22"/>
        </w:rPr>
      </w:pPr>
      <w:r>
        <w:rPr>
          <w:rFonts w:ascii="Cambria" w:hAnsi="Cambria"/>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FD4E8E" w:rsidRDefault="002400B2" w:rsidP="002400B2">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2400B2" w:rsidRPr="00FD4E8E" w:rsidRDefault="002400B2" w:rsidP="002400B2">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2400B2" w:rsidRPr="00FD4E8E" w:rsidRDefault="002400B2" w:rsidP="002400B2">
      <w:pPr>
        <w:jc w:val="both"/>
        <w:rPr>
          <w:rFonts w:asciiTheme="majorHAnsi" w:hAnsiTheme="majorHAnsi" w:cs="Calibri"/>
          <w:b/>
          <w:sz w:val="22"/>
          <w:szCs w:val="22"/>
          <w:u w:val="thick" w:color="F79646" w:themeColor="accent6"/>
        </w:rPr>
      </w:pPr>
    </w:p>
    <w:p w:rsidR="002400B2" w:rsidRPr="00FD4E8E" w:rsidRDefault="002400B2" w:rsidP="002400B2">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2400B2" w:rsidRPr="00FD4E8E" w:rsidRDefault="002400B2" w:rsidP="002400B2">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2400B2" w:rsidRPr="00FD4E8E" w:rsidRDefault="002400B2" w:rsidP="002400B2">
      <w:pPr>
        <w:jc w:val="both"/>
        <w:rPr>
          <w:rFonts w:asciiTheme="majorHAnsi" w:hAnsiTheme="majorHAnsi" w:cstheme="minorBidi"/>
          <w:sz w:val="22"/>
          <w:szCs w:val="22"/>
        </w:rPr>
      </w:pPr>
    </w:p>
    <w:p w:rsidR="002400B2" w:rsidRPr="00FD4E8E" w:rsidRDefault="002400B2" w:rsidP="002400B2">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2400B2" w:rsidRPr="00FD4E8E" w:rsidRDefault="002400B2" w:rsidP="002400B2">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2400B2" w:rsidRPr="00FD4E8E" w:rsidRDefault="002400B2" w:rsidP="002400B2">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2400B2" w:rsidRPr="00FD4E8E" w:rsidRDefault="002400B2" w:rsidP="002400B2">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2400B2" w:rsidRPr="00FD4E8E" w:rsidTr="00E518E5">
        <w:trPr>
          <w:jc w:val="center"/>
        </w:trPr>
        <w:tc>
          <w:tcPr>
            <w:tcW w:w="3781" w:type="dxa"/>
          </w:tcPr>
          <w:p w:rsidR="002400B2" w:rsidRPr="00FD4E8E" w:rsidRDefault="002400B2" w:rsidP="002400B2">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2400B2" w:rsidRPr="00FD4E8E" w:rsidRDefault="002400B2" w:rsidP="002400B2">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2400B2" w:rsidRPr="00FD4E8E" w:rsidTr="00E518E5">
        <w:trPr>
          <w:jc w:val="center"/>
        </w:trPr>
        <w:tc>
          <w:tcPr>
            <w:tcW w:w="3781" w:type="dxa"/>
          </w:tcPr>
          <w:p w:rsidR="002400B2" w:rsidRPr="00FD4E8E" w:rsidRDefault="002400B2" w:rsidP="002400B2">
            <w:pPr>
              <w:jc w:val="both"/>
              <w:rPr>
                <w:rFonts w:asciiTheme="majorHAnsi" w:hAnsiTheme="majorHAnsi"/>
              </w:rPr>
            </w:pPr>
            <w:r w:rsidRPr="00FD4E8E">
              <w:rPr>
                <w:rFonts w:asciiTheme="majorHAnsi" w:hAnsiTheme="majorHAnsi"/>
              </w:rPr>
              <w:t>Le changement climatique</w:t>
            </w:r>
          </w:p>
          <w:p w:rsidR="002400B2" w:rsidRPr="00FD4E8E" w:rsidRDefault="002400B2" w:rsidP="002400B2">
            <w:pPr>
              <w:jc w:val="both"/>
              <w:rPr>
                <w:rFonts w:asciiTheme="majorHAnsi" w:hAnsiTheme="majorHAnsi"/>
              </w:rPr>
            </w:pPr>
            <w:r w:rsidRPr="00FD4E8E">
              <w:rPr>
                <w:rFonts w:asciiTheme="majorHAnsi" w:hAnsiTheme="majorHAnsi"/>
              </w:rPr>
              <w:t>La pollution</w:t>
            </w:r>
          </w:p>
          <w:p w:rsidR="002400B2" w:rsidRPr="00FD4E8E" w:rsidRDefault="002400B2" w:rsidP="002400B2">
            <w:pPr>
              <w:jc w:val="both"/>
              <w:rPr>
                <w:rFonts w:asciiTheme="majorHAnsi" w:hAnsiTheme="majorHAnsi"/>
              </w:rPr>
            </w:pPr>
            <w:r w:rsidRPr="00FD4E8E">
              <w:rPr>
                <w:rFonts w:asciiTheme="majorHAnsi" w:hAnsiTheme="majorHAnsi"/>
              </w:rPr>
              <w:t>La voiture électrique</w:t>
            </w:r>
          </w:p>
          <w:p w:rsidR="002400B2" w:rsidRPr="00FD4E8E" w:rsidRDefault="002400B2" w:rsidP="002400B2">
            <w:pPr>
              <w:jc w:val="both"/>
              <w:rPr>
                <w:rFonts w:asciiTheme="majorHAnsi" w:hAnsiTheme="majorHAnsi"/>
              </w:rPr>
            </w:pPr>
            <w:r w:rsidRPr="00FD4E8E">
              <w:rPr>
                <w:rFonts w:asciiTheme="majorHAnsi" w:hAnsiTheme="majorHAnsi"/>
              </w:rPr>
              <w:t>Les robots</w:t>
            </w:r>
          </w:p>
          <w:p w:rsidR="002400B2" w:rsidRPr="00FD4E8E" w:rsidRDefault="002400B2" w:rsidP="002400B2">
            <w:pPr>
              <w:jc w:val="both"/>
              <w:rPr>
                <w:rFonts w:asciiTheme="majorHAnsi" w:hAnsiTheme="majorHAnsi"/>
              </w:rPr>
            </w:pPr>
            <w:r w:rsidRPr="00FD4E8E">
              <w:rPr>
                <w:rFonts w:asciiTheme="majorHAnsi" w:hAnsiTheme="majorHAnsi"/>
              </w:rPr>
              <w:t>L’intelligence artificielle</w:t>
            </w:r>
          </w:p>
          <w:p w:rsidR="002400B2" w:rsidRPr="00FD4E8E" w:rsidRDefault="002400B2" w:rsidP="002400B2">
            <w:pPr>
              <w:jc w:val="both"/>
              <w:rPr>
                <w:rFonts w:asciiTheme="majorHAnsi" w:hAnsiTheme="majorHAnsi"/>
              </w:rPr>
            </w:pPr>
            <w:r w:rsidRPr="00FD4E8E">
              <w:rPr>
                <w:rFonts w:asciiTheme="majorHAnsi" w:hAnsiTheme="majorHAnsi"/>
              </w:rPr>
              <w:t>Le prix Nobel</w:t>
            </w:r>
          </w:p>
          <w:p w:rsidR="002400B2" w:rsidRPr="00FD4E8E" w:rsidRDefault="002400B2" w:rsidP="002400B2">
            <w:pPr>
              <w:jc w:val="both"/>
              <w:rPr>
                <w:rFonts w:asciiTheme="majorHAnsi" w:hAnsiTheme="majorHAnsi"/>
              </w:rPr>
            </w:pPr>
            <w:r w:rsidRPr="00FD4E8E">
              <w:rPr>
                <w:rFonts w:asciiTheme="majorHAnsi" w:hAnsiTheme="majorHAnsi"/>
              </w:rPr>
              <w:t>Les jeux olympiques</w:t>
            </w:r>
          </w:p>
          <w:p w:rsidR="002400B2" w:rsidRPr="00FD4E8E" w:rsidRDefault="002400B2" w:rsidP="002400B2">
            <w:pPr>
              <w:jc w:val="both"/>
              <w:rPr>
                <w:rFonts w:asciiTheme="majorHAnsi" w:hAnsiTheme="majorHAnsi"/>
              </w:rPr>
            </w:pPr>
            <w:r w:rsidRPr="00FD4E8E">
              <w:rPr>
                <w:rFonts w:asciiTheme="majorHAnsi" w:hAnsiTheme="majorHAnsi"/>
              </w:rPr>
              <w:t>Le sport à l’école</w:t>
            </w:r>
          </w:p>
          <w:p w:rsidR="002400B2" w:rsidRPr="00FD4E8E" w:rsidRDefault="002400B2" w:rsidP="002400B2">
            <w:pPr>
              <w:jc w:val="both"/>
              <w:rPr>
                <w:rFonts w:asciiTheme="majorHAnsi" w:hAnsiTheme="majorHAnsi"/>
              </w:rPr>
            </w:pPr>
            <w:r w:rsidRPr="00FD4E8E">
              <w:rPr>
                <w:rFonts w:asciiTheme="majorHAnsi" w:hAnsiTheme="majorHAnsi"/>
              </w:rPr>
              <w:t>Le Sahara</w:t>
            </w:r>
          </w:p>
          <w:p w:rsidR="002400B2" w:rsidRPr="00FD4E8E" w:rsidRDefault="002400B2" w:rsidP="002400B2">
            <w:pPr>
              <w:jc w:val="both"/>
              <w:rPr>
                <w:rFonts w:asciiTheme="majorHAnsi" w:hAnsiTheme="majorHAnsi"/>
              </w:rPr>
            </w:pPr>
            <w:r w:rsidRPr="00FD4E8E">
              <w:rPr>
                <w:rFonts w:asciiTheme="majorHAnsi" w:hAnsiTheme="majorHAnsi"/>
              </w:rPr>
              <w:t>La monnaie</w:t>
            </w:r>
          </w:p>
          <w:p w:rsidR="002400B2" w:rsidRPr="00FD4E8E" w:rsidRDefault="002400B2" w:rsidP="002400B2">
            <w:pPr>
              <w:jc w:val="both"/>
              <w:rPr>
                <w:rFonts w:asciiTheme="majorHAnsi" w:hAnsiTheme="majorHAnsi"/>
              </w:rPr>
            </w:pPr>
            <w:r w:rsidRPr="00FD4E8E">
              <w:rPr>
                <w:rFonts w:asciiTheme="majorHAnsi" w:hAnsiTheme="majorHAnsi"/>
              </w:rPr>
              <w:t>Le travail à la chaîne</w:t>
            </w:r>
          </w:p>
          <w:p w:rsidR="002400B2" w:rsidRPr="00FD4E8E" w:rsidRDefault="002400B2" w:rsidP="002400B2">
            <w:pPr>
              <w:jc w:val="both"/>
              <w:rPr>
                <w:rFonts w:asciiTheme="majorHAnsi" w:hAnsiTheme="majorHAnsi"/>
              </w:rPr>
            </w:pPr>
            <w:r w:rsidRPr="00FD4E8E">
              <w:rPr>
                <w:rFonts w:asciiTheme="majorHAnsi" w:hAnsiTheme="majorHAnsi"/>
              </w:rPr>
              <w:t>L’écologie</w:t>
            </w:r>
          </w:p>
          <w:p w:rsidR="002400B2" w:rsidRPr="00FD4E8E" w:rsidRDefault="002400B2" w:rsidP="002400B2">
            <w:pPr>
              <w:jc w:val="both"/>
              <w:rPr>
                <w:rFonts w:asciiTheme="majorHAnsi" w:hAnsiTheme="majorHAnsi"/>
              </w:rPr>
            </w:pPr>
            <w:r w:rsidRPr="00FD4E8E">
              <w:rPr>
                <w:rFonts w:asciiTheme="majorHAnsi" w:hAnsiTheme="majorHAnsi"/>
              </w:rPr>
              <w:t>Les nanotechnologies</w:t>
            </w:r>
          </w:p>
          <w:p w:rsidR="002400B2" w:rsidRPr="00FD4E8E" w:rsidRDefault="002400B2" w:rsidP="002400B2">
            <w:pPr>
              <w:jc w:val="both"/>
              <w:rPr>
                <w:rFonts w:asciiTheme="majorHAnsi" w:hAnsiTheme="majorHAnsi"/>
              </w:rPr>
            </w:pPr>
            <w:r w:rsidRPr="00FD4E8E">
              <w:rPr>
                <w:rFonts w:asciiTheme="majorHAnsi" w:hAnsiTheme="majorHAnsi"/>
              </w:rPr>
              <w:t>La fibre optique</w:t>
            </w:r>
          </w:p>
          <w:p w:rsidR="002400B2" w:rsidRPr="00FD4E8E" w:rsidRDefault="002400B2" w:rsidP="002400B2">
            <w:pPr>
              <w:jc w:val="both"/>
              <w:rPr>
                <w:rFonts w:asciiTheme="majorHAnsi" w:hAnsiTheme="majorHAnsi"/>
              </w:rPr>
            </w:pPr>
            <w:r w:rsidRPr="00FD4E8E">
              <w:rPr>
                <w:rFonts w:asciiTheme="majorHAnsi" w:hAnsiTheme="majorHAnsi"/>
              </w:rPr>
              <w:t>Le métier d’ingénieur</w:t>
            </w:r>
          </w:p>
          <w:p w:rsidR="002400B2" w:rsidRPr="00FD4E8E" w:rsidRDefault="002400B2" w:rsidP="002400B2">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2400B2" w:rsidRPr="00FD4E8E" w:rsidRDefault="002400B2" w:rsidP="002400B2">
            <w:pPr>
              <w:jc w:val="both"/>
              <w:rPr>
                <w:rFonts w:asciiTheme="majorHAnsi" w:hAnsiTheme="majorHAnsi"/>
              </w:rPr>
            </w:pPr>
            <w:r w:rsidRPr="00FD4E8E">
              <w:rPr>
                <w:rFonts w:asciiTheme="majorHAnsi" w:hAnsiTheme="majorHAnsi"/>
              </w:rPr>
              <w:t>Efficacité énergétique</w:t>
            </w:r>
          </w:p>
          <w:p w:rsidR="002400B2" w:rsidRPr="00FD4E8E" w:rsidRDefault="002400B2" w:rsidP="002400B2">
            <w:pPr>
              <w:jc w:val="both"/>
              <w:rPr>
                <w:rFonts w:asciiTheme="majorHAnsi" w:hAnsiTheme="majorHAnsi"/>
              </w:rPr>
            </w:pPr>
            <w:r w:rsidRPr="00FD4E8E">
              <w:rPr>
                <w:rFonts w:asciiTheme="majorHAnsi" w:hAnsiTheme="majorHAnsi"/>
              </w:rPr>
              <w:t>L’immeuble intelligent</w:t>
            </w:r>
          </w:p>
          <w:p w:rsidR="002400B2" w:rsidRPr="00FD4E8E" w:rsidRDefault="002400B2" w:rsidP="002400B2">
            <w:pPr>
              <w:jc w:val="both"/>
              <w:rPr>
                <w:rFonts w:asciiTheme="majorHAnsi" w:hAnsiTheme="majorHAnsi"/>
              </w:rPr>
            </w:pPr>
            <w:r w:rsidRPr="00FD4E8E">
              <w:rPr>
                <w:rFonts w:asciiTheme="majorHAnsi" w:hAnsiTheme="majorHAnsi"/>
              </w:rPr>
              <w:t>L’énergie éolienne</w:t>
            </w:r>
          </w:p>
          <w:p w:rsidR="002400B2" w:rsidRPr="00FD4E8E" w:rsidRDefault="002400B2" w:rsidP="002400B2">
            <w:pPr>
              <w:jc w:val="both"/>
              <w:rPr>
                <w:rFonts w:asciiTheme="majorHAnsi" w:eastAsia="Calibri" w:hAnsiTheme="majorHAnsi" w:cs="Arial"/>
                <w:bCs/>
              </w:rPr>
            </w:pPr>
            <w:r w:rsidRPr="00FD4E8E">
              <w:rPr>
                <w:rFonts w:asciiTheme="majorHAnsi" w:hAnsiTheme="majorHAnsi"/>
              </w:rPr>
              <w:t>L’énergie solaire</w:t>
            </w:r>
          </w:p>
        </w:tc>
        <w:tc>
          <w:tcPr>
            <w:tcW w:w="5795" w:type="dxa"/>
          </w:tcPr>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Les accords.</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La phrase exclamative.</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2400B2" w:rsidRPr="00FD4E8E" w:rsidRDefault="002400B2" w:rsidP="002400B2">
            <w:pPr>
              <w:jc w:val="both"/>
              <w:rPr>
                <w:rFonts w:asciiTheme="majorHAnsi" w:eastAsia="Calibri" w:hAnsiTheme="majorHAnsi" w:cs="Arial"/>
                <w:bCs/>
              </w:rPr>
            </w:pPr>
            <w:r w:rsidRPr="00FD4E8E">
              <w:rPr>
                <w:rFonts w:asciiTheme="majorHAnsi" w:eastAsia="Calibri" w:hAnsiTheme="majorHAnsi" w:cs="Arial"/>
                <w:bCs/>
              </w:rPr>
              <w:t xml:space="preserve"> …</w:t>
            </w:r>
          </w:p>
          <w:p w:rsidR="002400B2" w:rsidRPr="00FD4E8E" w:rsidRDefault="002400B2" w:rsidP="002400B2">
            <w:pPr>
              <w:jc w:val="both"/>
              <w:rPr>
                <w:rFonts w:asciiTheme="majorHAnsi" w:eastAsia="Calibri" w:hAnsiTheme="majorHAnsi" w:cs="Arial"/>
                <w:bCs/>
              </w:rPr>
            </w:pPr>
          </w:p>
        </w:tc>
      </w:tr>
    </w:tbl>
    <w:p w:rsidR="002400B2" w:rsidRPr="00FD4E8E" w:rsidRDefault="002400B2" w:rsidP="002400B2">
      <w:pPr>
        <w:jc w:val="both"/>
        <w:rPr>
          <w:rFonts w:asciiTheme="majorHAnsi" w:eastAsia="Calibri" w:hAnsiTheme="majorHAnsi" w:cs="Arial"/>
          <w:bCs/>
          <w:sz w:val="22"/>
          <w:szCs w:val="22"/>
        </w:rPr>
      </w:pPr>
    </w:p>
    <w:p w:rsidR="002400B2" w:rsidRPr="00FD4E8E" w:rsidRDefault="002400B2" w:rsidP="002400B2">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2400B2" w:rsidRPr="00FD4E8E" w:rsidRDefault="002400B2" w:rsidP="002400B2">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2400B2" w:rsidRDefault="002400B2" w:rsidP="002400B2">
      <w:pPr>
        <w:pStyle w:val="Paragraphedeliste"/>
        <w:jc w:val="both"/>
        <w:rPr>
          <w:rFonts w:asciiTheme="majorHAnsi" w:hAnsiTheme="majorHAnsi" w:cs="Calibri"/>
          <w:b/>
          <w:sz w:val="22"/>
          <w:szCs w:val="22"/>
        </w:rPr>
      </w:pPr>
    </w:p>
    <w:p w:rsidR="002400B2" w:rsidRPr="00FD4E8E" w:rsidRDefault="002400B2" w:rsidP="002400B2">
      <w:pPr>
        <w:pStyle w:val="Paragraphedeliste"/>
        <w:jc w:val="both"/>
        <w:rPr>
          <w:rFonts w:asciiTheme="majorHAnsi" w:hAnsiTheme="majorHAnsi" w:cs="Calibri"/>
          <w:b/>
          <w:sz w:val="22"/>
          <w:szCs w:val="22"/>
        </w:rPr>
      </w:pPr>
    </w:p>
    <w:p w:rsidR="002400B2" w:rsidRPr="00FD4E8E" w:rsidRDefault="002400B2" w:rsidP="002400B2">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C. Tisset, Enseigner la langue française à l’école : La Grammaire, L’Orthographe et la Conjugaison, Hachette Education, 2005.</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J. Bossé-Andrieu, Abrégé des Règles de Grammaire et d’Orthographe, Presses de l’université du Québec, 2001.</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J.-P. Colin, Le français tout simplement, Eyrolles, 2010.</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Test d’évaluation de Français, Hachette, 2001.</w:t>
      </w:r>
    </w:p>
    <w:p w:rsidR="002400B2" w:rsidRPr="00FD4E8E" w:rsidRDefault="002400B2" w:rsidP="002400B2">
      <w:pPr>
        <w:pStyle w:val="Paragraphedeliste"/>
        <w:numPr>
          <w:ilvl w:val="0"/>
          <w:numId w:val="48"/>
        </w:numPr>
        <w:ind w:left="567" w:hanging="283"/>
        <w:jc w:val="both"/>
        <w:rPr>
          <w:rFonts w:asciiTheme="majorHAnsi" w:hAnsiTheme="majorHAnsi" w:cs="Calibri"/>
          <w:bCs/>
          <w:sz w:val="22"/>
          <w:szCs w:val="22"/>
        </w:rPr>
      </w:pPr>
      <w:r w:rsidRPr="00FD4E8E">
        <w:rPr>
          <w:rFonts w:asciiTheme="majorHAnsi" w:hAnsiTheme="majorHAnsi" w:cs="Calibri"/>
          <w:bCs/>
          <w:sz w:val="22"/>
          <w:szCs w:val="22"/>
        </w:rPr>
        <w:t>Y. Delatour et al., Grammaire pratique du Français en 80 fiches avec exercices corrigées, Hachette, 2000.</w:t>
      </w:r>
    </w:p>
    <w:p w:rsidR="002400B2" w:rsidRPr="00FD4E8E" w:rsidRDefault="002400B2" w:rsidP="002400B2">
      <w:pPr>
        <w:pStyle w:val="Paragraphedeliste"/>
        <w:numPr>
          <w:ilvl w:val="0"/>
          <w:numId w:val="48"/>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Ch. Descotes et al., L’Exercisier : l’expression française pour le niveau intermédiaire, Presses Universitaires de Grenoble, 1993.</w:t>
      </w:r>
    </w:p>
    <w:p w:rsidR="002400B2" w:rsidRPr="00FD4E8E" w:rsidRDefault="002400B2" w:rsidP="002400B2">
      <w:pPr>
        <w:pStyle w:val="Paragraphedeliste"/>
        <w:numPr>
          <w:ilvl w:val="0"/>
          <w:numId w:val="48"/>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H. Jaraush, C. Tufts, Sur le Vif, HeinleCengage Learning, 2011.</w:t>
      </w:r>
    </w:p>
    <w:p w:rsidR="002400B2" w:rsidRPr="00FD4E8E" w:rsidRDefault="002400B2" w:rsidP="002400B2">
      <w:pPr>
        <w:pStyle w:val="Paragraphedeliste"/>
        <w:numPr>
          <w:ilvl w:val="0"/>
          <w:numId w:val="48"/>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J. Dubois et al., Les indispensables – Orthographe, Larousse, 2009.</w:t>
      </w:r>
    </w:p>
    <w:p w:rsidR="002400B2" w:rsidRDefault="002400B2" w:rsidP="002400B2">
      <w:pPr>
        <w:pStyle w:val="Paragraphedeliste"/>
        <w:jc w:val="both"/>
        <w:rPr>
          <w:rFonts w:ascii="Cambria" w:hAnsi="Cambria" w:cs="Calibri"/>
          <w:b/>
        </w:rPr>
      </w:pPr>
    </w:p>
    <w:p w:rsidR="002400B2" w:rsidRDefault="002400B2" w:rsidP="002400B2">
      <w:pPr>
        <w:pStyle w:val="Paragraphedeliste"/>
        <w:jc w:val="both"/>
        <w:rPr>
          <w:rFonts w:ascii="Cambria" w:hAnsi="Cambria" w:cs="Calibri"/>
          <w:b/>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spacing w:after="200" w:line="276" w:lineRule="auto"/>
        <w:rPr>
          <w:rFonts w:ascii="Cambria" w:hAnsi="Cambria"/>
          <w:sz w:val="22"/>
          <w:szCs w:val="22"/>
        </w:rPr>
      </w:pPr>
      <w:r>
        <w:rPr>
          <w:rFonts w:ascii="Cambria" w:hAnsi="Cambria"/>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4D1E4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2400B2" w:rsidRPr="00364CF9"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2400B2" w:rsidRDefault="002400B2" w:rsidP="002400B2">
      <w:pPr>
        <w:jc w:val="both"/>
        <w:rPr>
          <w:rFonts w:asciiTheme="majorHAnsi" w:hAnsiTheme="majorHAnsi" w:cs="Calibri"/>
          <w:b/>
          <w:sz w:val="22"/>
          <w:szCs w:val="22"/>
          <w:u w:val="thick" w:color="F79646" w:themeColor="accent6"/>
          <w:lang w:val="en-US"/>
        </w:rPr>
      </w:pPr>
    </w:p>
    <w:p w:rsidR="002400B2" w:rsidRPr="003556C3" w:rsidRDefault="002400B2" w:rsidP="002400B2">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2400B2" w:rsidRPr="003556C3" w:rsidRDefault="002400B2" w:rsidP="002400B2">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2400B2" w:rsidRPr="003556C3" w:rsidRDefault="002400B2" w:rsidP="002400B2">
      <w:pPr>
        <w:jc w:val="both"/>
        <w:rPr>
          <w:rFonts w:asciiTheme="majorHAnsi" w:hAnsiTheme="majorHAnsi" w:cs="Calibri"/>
          <w:b/>
          <w:sz w:val="22"/>
          <w:szCs w:val="22"/>
          <w:u w:val="thick" w:color="F79646" w:themeColor="accent6"/>
          <w:lang w:val="en-US"/>
        </w:rPr>
      </w:pPr>
    </w:p>
    <w:p w:rsidR="002400B2" w:rsidRPr="003556C3" w:rsidRDefault="002400B2" w:rsidP="002400B2">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2400B2" w:rsidRPr="003556C3" w:rsidRDefault="002400B2" w:rsidP="002400B2">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2400B2" w:rsidRPr="003556C3" w:rsidRDefault="002400B2" w:rsidP="002400B2">
      <w:pPr>
        <w:jc w:val="both"/>
        <w:rPr>
          <w:rFonts w:asciiTheme="majorHAnsi" w:hAnsiTheme="majorHAnsi" w:cstheme="minorBidi"/>
          <w:b/>
          <w:sz w:val="22"/>
          <w:szCs w:val="22"/>
          <w:lang w:val="en-US"/>
        </w:rPr>
      </w:pPr>
    </w:p>
    <w:p w:rsidR="002400B2" w:rsidRPr="003556C3" w:rsidRDefault="002400B2" w:rsidP="002400B2">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2400B2" w:rsidRPr="00805279" w:rsidRDefault="002400B2" w:rsidP="002400B2">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2400B2" w:rsidRPr="00805279" w:rsidRDefault="002400B2" w:rsidP="002400B2">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2400B2" w:rsidRPr="00805279" w:rsidRDefault="002400B2" w:rsidP="002400B2">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2400B2" w:rsidRPr="00805279" w:rsidRDefault="002400B2" w:rsidP="002400B2">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2400B2" w:rsidRPr="00BD0F45" w:rsidTr="00E518E5">
        <w:trPr>
          <w:jc w:val="center"/>
        </w:trPr>
        <w:tc>
          <w:tcPr>
            <w:tcW w:w="3235" w:type="dxa"/>
            <w:vAlign w:val="center"/>
          </w:tcPr>
          <w:p w:rsidR="002400B2" w:rsidRPr="00805279" w:rsidRDefault="002400B2" w:rsidP="002400B2">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2400B2" w:rsidRPr="00805279" w:rsidRDefault="002400B2" w:rsidP="002400B2">
            <w:pPr>
              <w:jc w:val="both"/>
              <w:rPr>
                <w:rFonts w:asciiTheme="majorHAnsi" w:hAnsiTheme="majorHAnsi"/>
                <w:b/>
                <w:bCs/>
                <w:lang w:val="en-US"/>
              </w:rPr>
            </w:pPr>
            <w:r w:rsidRPr="00805279">
              <w:rPr>
                <w:rFonts w:asciiTheme="majorHAnsi" w:hAnsiTheme="majorHAnsi"/>
                <w:b/>
                <w:bCs/>
                <w:lang w:val="en-US"/>
              </w:rPr>
              <w:t>Examples of Word Study: Patterns</w:t>
            </w:r>
          </w:p>
        </w:tc>
      </w:tr>
      <w:tr w:rsidR="002400B2" w:rsidRPr="00BD0F45" w:rsidTr="00E518E5">
        <w:trPr>
          <w:jc w:val="center"/>
        </w:trPr>
        <w:tc>
          <w:tcPr>
            <w:tcW w:w="3235" w:type="dxa"/>
          </w:tcPr>
          <w:p w:rsidR="002400B2" w:rsidRPr="00805279" w:rsidRDefault="002400B2" w:rsidP="002400B2">
            <w:pPr>
              <w:jc w:val="both"/>
              <w:rPr>
                <w:rFonts w:asciiTheme="majorHAnsi" w:hAnsiTheme="majorHAnsi"/>
                <w:lang w:val="en-US"/>
              </w:rPr>
            </w:pPr>
            <w:r w:rsidRPr="00805279">
              <w:rPr>
                <w:rFonts w:asciiTheme="majorHAnsi" w:hAnsiTheme="majorHAnsi"/>
                <w:lang w:val="en-US"/>
              </w:rPr>
              <w:t>Iron and Steel</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Heat Treatment of Steel.</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Lubrification of Bearings.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Lathe.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Welding.</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Steam Boilers.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Steam Locomotives.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Condensation and Condensers.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Centrifugal Governors.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Impulse Turbines.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Petro Engine.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Carburation System.</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Jet Engine.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Turbo-Prop Engine.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Aerofoil.</w:t>
            </w:r>
          </w:p>
        </w:tc>
        <w:tc>
          <w:tcPr>
            <w:tcW w:w="4788" w:type="dxa"/>
          </w:tcPr>
          <w:p w:rsidR="002400B2" w:rsidRPr="00805279" w:rsidRDefault="002400B2" w:rsidP="002400B2">
            <w:pPr>
              <w:jc w:val="both"/>
              <w:rPr>
                <w:rFonts w:asciiTheme="majorHAnsi" w:hAnsiTheme="majorHAnsi"/>
                <w:lang w:val="en-US"/>
              </w:rPr>
            </w:pPr>
            <w:r w:rsidRPr="00805279">
              <w:rPr>
                <w:rFonts w:asciiTheme="majorHAnsi" w:hAnsiTheme="majorHAnsi"/>
                <w:lang w:val="en-US"/>
              </w:rPr>
              <w:t>Make + Noun + Adjective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Quantity, Contents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Enable, Allow, Make, etc. + Infinitive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Comparative, Maximum and Minimum</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Use of Will, Can and May</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Prevention, Protection, etc., Classification</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The Impersonal Passive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Passive Verb + By + Noun (agent)</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Too Much or Too Little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Instructions (Imperative)</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Requirements and Necessity</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Means (by + Noun or –ing)</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Time Statements</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Function, Duty</w:t>
            </w:r>
          </w:p>
          <w:p w:rsidR="002400B2" w:rsidRPr="00805279" w:rsidRDefault="002400B2" w:rsidP="002400B2">
            <w:pPr>
              <w:jc w:val="both"/>
              <w:rPr>
                <w:rFonts w:asciiTheme="majorHAnsi" w:hAnsiTheme="majorHAnsi"/>
                <w:lang w:val="en-US"/>
              </w:rPr>
            </w:pPr>
            <w:r w:rsidRPr="00805279">
              <w:rPr>
                <w:rFonts w:asciiTheme="majorHAnsi" w:hAnsiTheme="majorHAnsi"/>
                <w:lang w:val="en-US"/>
              </w:rPr>
              <w:t>Alternatives</w:t>
            </w:r>
          </w:p>
        </w:tc>
      </w:tr>
    </w:tbl>
    <w:p w:rsidR="002400B2" w:rsidRPr="00805279" w:rsidRDefault="002400B2" w:rsidP="002400B2">
      <w:pPr>
        <w:jc w:val="both"/>
        <w:rPr>
          <w:rFonts w:asciiTheme="majorHAnsi" w:hAnsiTheme="majorHAnsi"/>
          <w:sz w:val="22"/>
          <w:szCs w:val="22"/>
          <w:lang w:val="en-US"/>
        </w:rPr>
      </w:pPr>
    </w:p>
    <w:p w:rsidR="002400B2" w:rsidRPr="00805279" w:rsidRDefault="002400B2" w:rsidP="002400B2">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2400B2" w:rsidRPr="00805279" w:rsidRDefault="002400B2" w:rsidP="002400B2">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2400B2" w:rsidRPr="00805279" w:rsidRDefault="002400B2" w:rsidP="002400B2">
      <w:pPr>
        <w:pStyle w:val="Paragraphedeliste"/>
        <w:jc w:val="both"/>
        <w:rPr>
          <w:rFonts w:asciiTheme="majorHAnsi" w:hAnsiTheme="majorHAnsi" w:cs="Calibri"/>
          <w:b/>
          <w:sz w:val="22"/>
          <w:szCs w:val="22"/>
        </w:rPr>
      </w:pPr>
    </w:p>
    <w:p w:rsidR="002400B2" w:rsidRPr="00805279" w:rsidRDefault="002400B2" w:rsidP="002400B2">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2400B2" w:rsidRPr="00805279" w:rsidRDefault="002400B2" w:rsidP="002400B2">
      <w:pPr>
        <w:pStyle w:val="Paragraphedeliste"/>
        <w:numPr>
          <w:ilvl w:val="0"/>
          <w:numId w:val="47"/>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2400B2" w:rsidRPr="00805279" w:rsidRDefault="002400B2" w:rsidP="002400B2">
      <w:pPr>
        <w:pStyle w:val="Paragraphedeliste"/>
        <w:numPr>
          <w:ilvl w:val="0"/>
          <w:numId w:val="47"/>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2400B2" w:rsidRPr="003556C3" w:rsidRDefault="002400B2" w:rsidP="002400B2">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2400B2" w:rsidRPr="003556C3" w:rsidRDefault="002400B2" w:rsidP="002400B2">
      <w:pPr>
        <w:pStyle w:val="Paragraphedeliste"/>
        <w:numPr>
          <w:ilvl w:val="0"/>
          <w:numId w:val="47"/>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2400B2" w:rsidRPr="00805279" w:rsidRDefault="002400B2" w:rsidP="002400B2">
      <w:pPr>
        <w:pStyle w:val="Paragraphedeliste"/>
        <w:numPr>
          <w:ilvl w:val="0"/>
          <w:numId w:val="47"/>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2400B2" w:rsidRDefault="002400B2" w:rsidP="002400B2">
      <w:pPr>
        <w:pStyle w:val="Paragraphedeliste"/>
        <w:jc w:val="both"/>
        <w:rPr>
          <w:rFonts w:ascii="Cambria" w:hAnsi="Cambria" w:cs="Calibri"/>
          <w:b/>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tabs>
          <w:tab w:val="left" w:pos="993"/>
        </w:tabs>
        <w:autoSpaceDE w:val="0"/>
        <w:autoSpaceDN w:val="0"/>
        <w:adjustRightInd w:val="0"/>
        <w:ind w:left="567" w:hanging="283"/>
        <w:jc w:val="both"/>
        <w:rPr>
          <w:rFonts w:ascii="Cambria" w:hAnsi="Cambria"/>
          <w:sz w:val="22"/>
          <w:szCs w:val="22"/>
        </w:rPr>
      </w:pPr>
    </w:p>
    <w:p w:rsidR="002400B2" w:rsidRDefault="002400B2" w:rsidP="002400B2">
      <w:pPr>
        <w:spacing w:after="200" w:line="276" w:lineRule="auto"/>
        <w:rPr>
          <w:rFonts w:ascii="Cambria" w:hAnsi="Cambria"/>
          <w:sz w:val="22"/>
          <w:szCs w:val="22"/>
        </w:rPr>
      </w:pPr>
      <w:r>
        <w:rPr>
          <w:rFonts w:ascii="Cambria" w:hAnsi="Cambria"/>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400B2"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2400B2" w:rsidRPr="00435038" w:rsidRDefault="002400B2" w:rsidP="002400B2">
      <w:pPr>
        <w:tabs>
          <w:tab w:val="left" w:pos="1317"/>
        </w:tabs>
        <w:jc w:val="both"/>
        <w:rPr>
          <w:rFonts w:asciiTheme="majorHAnsi" w:eastAsia="Times New Roman" w:hAnsiTheme="majorHAnsi" w:cs="Arial"/>
        </w:rPr>
      </w:pPr>
      <w:r>
        <w:rPr>
          <w:rFonts w:asciiTheme="majorHAnsi" w:eastAsia="Times New Roman" w:hAnsiTheme="majorHAnsi" w:cs="Arial"/>
        </w:rPr>
        <w:tab/>
      </w: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C335D1" w:rsidRDefault="002400B2" w:rsidP="002400B2">
      <w:pPr>
        <w:jc w:val="both"/>
        <w:rPr>
          <w:rFonts w:asciiTheme="majorHAnsi" w:hAnsiTheme="majorHAnsi"/>
          <w:sz w:val="22"/>
          <w:szCs w:val="22"/>
        </w:rPr>
      </w:pPr>
      <w:r w:rsidRPr="00C335D1">
        <w:rPr>
          <w:rFonts w:asciiTheme="majorHAnsi" w:hAnsiTheme="majorHAnsi"/>
          <w:sz w:val="22"/>
          <w:szCs w:val="22"/>
        </w:rPr>
        <w:t>Notions de base de mathématique (équation différentielle, intégrales, systèmes d’équations, ...)</w:t>
      </w:r>
      <w:r w:rsidRPr="00C335D1">
        <w:rPr>
          <w:rFonts w:asciiTheme="majorHAnsi" w:hAnsiTheme="majorHAnsi" w:cs="Arial"/>
          <w:sz w:val="22"/>
          <w:szCs w:val="22"/>
        </w:rPr>
        <w:t>.</w:t>
      </w:r>
    </w:p>
    <w:p w:rsidR="002400B2" w:rsidRDefault="002400B2" w:rsidP="002400B2">
      <w:pPr>
        <w:spacing w:line="276" w:lineRule="auto"/>
        <w:jc w:val="both"/>
        <w:rPr>
          <w:rFonts w:asciiTheme="majorHAnsi" w:hAnsiTheme="majorHAnsi" w:cs="Calibri"/>
          <w:b/>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Default="002400B2" w:rsidP="002400B2">
      <w:pPr>
        <w:jc w:val="both"/>
        <w:rPr>
          <w:rFonts w:asciiTheme="majorHAnsi" w:hAnsiTheme="majorHAnsi" w:cstheme="minorBidi"/>
          <w:b/>
          <w:sz w:val="22"/>
          <w:szCs w:val="22"/>
        </w:rPr>
      </w:pPr>
    </w:p>
    <w:p w:rsidR="002400B2" w:rsidRPr="00AA2424" w:rsidRDefault="002400B2" w:rsidP="002400B2">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2400B2" w:rsidRPr="00AA2424" w:rsidRDefault="002400B2" w:rsidP="002400B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2400B2" w:rsidRDefault="002400B2" w:rsidP="002400B2">
      <w:pPr>
        <w:autoSpaceDE w:val="0"/>
        <w:autoSpaceDN w:val="0"/>
        <w:adjustRightInd w:val="0"/>
        <w:jc w:val="both"/>
        <w:rPr>
          <w:rFonts w:ascii="Cambria" w:eastAsiaTheme="minorHAnsi" w:hAnsi="Cambria" w:cs="Calibri,Bold"/>
          <w:b/>
          <w:bCs/>
          <w:sz w:val="22"/>
          <w:szCs w:val="22"/>
          <w:lang w:eastAsia="en-US"/>
        </w:rPr>
      </w:pPr>
    </w:p>
    <w:p w:rsidR="002400B2" w:rsidRPr="00AA2424" w:rsidRDefault="002400B2" w:rsidP="002400B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2400B2" w:rsidRPr="00AA2424" w:rsidRDefault="002400B2" w:rsidP="002400B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2400B2" w:rsidRDefault="002400B2" w:rsidP="002400B2">
      <w:pPr>
        <w:autoSpaceDE w:val="0"/>
        <w:autoSpaceDN w:val="0"/>
        <w:adjustRightInd w:val="0"/>
        <w:jc w:val="both"/>
        <w:rPr>
          <w:rFonts w:ascii="Cambria" w:eastAsiaTheme="minorHAnsi" w:hAnsi="Cambria" w:cs="Calibri,Bold"/>
          <w:b/>
          <w:bCs/>
          <w:sz w:val="22"/>
          <w:szCs w:val="22"/>
          <w:lang w:eastAsia="en-US"/>
        </w:rPr>
      </w:pPr>
    </w:p>
    <w:p w:rsidR="002400B2" w:rsidRPr="00AA2424" w:rsidRDefault="002400B2" w:rsidP="002400B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2400B2" w:rsidRPr="00AA2424" w:rsidRDefault="002400B2" w:rsidP="002400B2">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2400B2" w:rsidRDefault="002400B2" w:rsidP="002400B2">
      <w:pPr>
        <w:autoSpaceDE w:val="0"/>
        <w:autoSpaceDN w:val="0"/>
        <w:adjustRightInd w:val="0"/>
        <w:jc w:val="both"/>
        <w:rPr>
          <w:rFonts w:ascii="Cambria" w:eastAsiaTheme="minorHAnsi" w:hAnsi="Cambria" w:cs="Calibri,Bold"/>
          <w:b/>
          <w:bCs/>
          <w:sz w:val="22"/>
          <w:szCs w:val="22"/>
          <w:lang w:eastAsia="en-US"/>
        </w:rPr>
      </w:pPr>
    </w:p>
    <w:p w:rsidR="002400B2" w:rsidRPr="00AA2424" w:rsidRDefault="002400B2" w:rsidP="002400B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2400B2" w:rsidRPr="00AA2424" w:rsidRDefault="002400B2" w:rsidP="002400B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2400B2" w:rsidRDefault="002400B2" w:rsidP="002400B2">
      <w:pPr>
        <w:autoSpaceDE w:val="0"/>
        <w:autoSpaceDN w:val="0"/>
        <w:adjustRightInd w:val="0"/>
        <w:jc w:val="both"/>
        <w:rPr>
          <w:rFonts w:ascii="Cambria" w:eastAsiaTheme="minorHAnsi" w:hAnsi="Cambria" w:cs="Calibri,Bold"/>
          <w:b/>
          <w:bCs/>
          <w:sz w:val="22"/>
          <w:szCs w:val="22"/>
          <w:lang w:eastAsia="en-US"/>
        </w:rPr>
      </w:pPr>
    </w:p>
    <w:p w:rsidR="002400B2" w:rsidRPr="00AA2424" w:rsidRDefault="002400B2" w:rsidP="002400B2">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2400B2" w:rsidRPr="00AA2424" w:rsidRDefault="002400B2" w:rsidP="002400B2">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2400B2" w:rsidRPr="00892FD5" w:rsidRDefault="002400B2" w:rsidP="002400B2">
      <w:pPr>
        <w:jc w:val="both"/>
        <w:rPr>
          <w:rFonts w:asciiTheme="majorHAnsi" w:eastAsia="Calibri" w:hAnsiTheme="majorHAnsi" w:cs="Arial"/>
          <w:bCs/>
        </w:rPr>
      </w:pPr>
    </w:p>
    <w:p w:rsidR="002400B2" w:rsidRPr="00043611" w:rsidRDefault="002400B2" w:rsidP="002400B2">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553F23" w:rsidRDefault="002400B2" w:rsidP="002400B2">
      <w:pPr>
        <w:jc w:val="both"/>
        <w:rPr>
          <w:rFonts w:ascii="Cambria" w:hAnsi="Cambria" w:cstheme="minorBidi"/>
          <w:sz w:val="22"/>
          <w:szCs w:val="22"/>
        </w:rPr>
      </w:pPr>
      <w:r w:rsidRPr="00553F23">
        <w:rPr>
          <w:rFonts w:ascii="Cambria" w:hAnsi="Cambria" w:cstheme="minorBidi"/>
          <w:sz w:val="22"/>
          <w:szCs w:val="22"/>
        </w:rPr>
        <w:t>Contrôle continu: 40% ; Examen: 60%.</w:t>
      </w:r>
    </w:p>
    <w:p w:rsidR="002400B2" w:rsidRDefault="002400B2" w:rsidP="002400B2">
      <w:pPr>
        <w:jc w:val="both"/>
        <w:rPr>
          <w:rFonts w:ascii="Cambria" w:hAnsi="Cambria" w:cs="Calibri"/>
          <w:b/>
        </w:rPr>
      </w:pPr>
    </w:p>
    <w:p w:rsidR="002400B2" w:rsidRPr="00FD4E8E" w:rsidRDefault="002400B2" w:rsidP="002400B2">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2400B2" w:rsidRDefault="002400B2" w:rsidP="002400B2">
      <w:pPr>
        <w:jc w:val="both"/>
      </w:pPr>
      <w:r>
        <w:t>1- F. Ayres Jr, Théorie et Applications du Calcul Différentiel et Intégral - 1175 exercices corrigés, McGraw-Hill.</w:t>
      </w:r>
    </w:p>
    <w:p w:rsidR="002400B2" w:rsidRDefault="002400B2" w:rsidP="002400B2">
      <w:pPr>
        <w:jc w:val="both"/>
      </w:pPr>
      <w:r>
        <w:t>2- F. Ayres Jr, Théorie et Applications des équations différentielles - 560 exercices corrigés, McGraw-Hill.</w:t>
      </w:r>
    </w:p>
    <w:p w:rsidR="002400B2" w:rsidRDefault="002400B2" w:rsidP="002400B2">
      <w:pPr>
        <w:jc w:val="both"/>
      </w:pPr>
      <w:r>
        <w:t>3- J. Lelong-Ferrand, J.M. Arnaudiès, Cours de Mathématiques - Equations différentielles, Intégrales multiples, Tome 4, Dunod Université.</w:t>
      </w:r>
    </w:p>
    <w:p w:rsidR="002400B2" w:rsidRDefault="002400B2" w:rsidP="002400B2">
      <w:pPr>
        <w:jc w:val="both"/>
      </w:pPr>
      <w:r>
        <w:lastRenderedPageBreak/>
        <w:t>4- M. Krasnov, Recueil de problèmes sur les équations différentielles ordinaires, Edition de Moscou</w:t>
      </w:r>
    </w:p>
    <w:p w:rsidR="002400B2" w:rsidRDefault="002400B2" w:rsidP="002400B2">
      <w:pPr>
        <w:jc w:val="both"/>
      </w:pPr>
      <w:r>
        <w:t>5- N. Piskounov, Calcul différentiel et intégral, Tome 1, Edition de Moscou</w:t>
      </w:r>
    </w:p>
    <w:p w:rsidR="002400B2" w:rsidRDefault="002400B2" w:rsidP="002400B2">
      <w:pPr>
        <w:jc w:val="both"/>
      </w:pPr>
      <w:r>
        <w:t>6- J. Quinet, Cours élémentaire de mathématiques supérieures 3- Calcul intégral et séries, Dunod.</w:t>
      </w:r>
    </w:p>
    <w:p w:rsidR="002400B2" w:rsidRDefault="002400B2" w:rsidP="002400B2">
      <w:pPr>
        <w:jc w:val="both"/>
      </w:pPr>
      <w:r>
        <w:t>7- J. Quinet, Cours élémentaire de mathématiques supérieures 4- Equations différentielles, Dunod.</w:t>
      </w:r>
    </w:p>
    <w:p w:rsidR="002400B2" w:rsidRDefault="002400B2" w:rsidP="002400B2">
      <w:pPr>
        <w:jc w:val="both"/>
      </w:pPr>
      <w:r>
        <w:t>8- J. Quinet, Cours élémentaire de mathématiques supérieures 2- Fonctions usuelles, Dunod.</w:t>
      </w:r>
    </w:p>
    <w:p w:rsidR="002400B2" w:rsidRDefault="002400B2" w:rsidP="002400B2">
      <w:pPr>
        <w:jc w:val="both"/>
      </w:pPr>
      <w:r>
        <w:t>9- J. Quinet, Cours élémentaire de mathématiques supérieures 1- Algèbre, Dunod.</w:t>
      </w:r>
    </w:p>
    <w:p w:rsidR="002400B2" w:rsidRDefault="002400B2" w:rsidP="002400B2">
      <w:pPr>
        <w:jc w:val="both"/>
      </w:pPr>
      <w:r>
        <w:t>10- J. Rivaud, Algèbre : Classes préparatoires et Université Tome 1, Exercices avec solutions, Vuibert.</w:t>
      </w:r>
    </w:p>
    <w:p w:rsidR="002400B2" w:rsidRDefault="002400B2" w:rsidP="002400B2">
      <w:pPr>
        <w:jc w:val="both"/>
      </w:pPr>
      <w:r>
        <w:t>11- N. Faddeev, I. Sominski, Recueil d’exercices d’algèbre supérieure, Edition de Moscou.</w:t>
      </w:r>
    </w:p>
    <w:p w:rsidR="002400B2" w:rsidRDefault="002400B2" w:rsidP="002400B2">
      <w:pPr>
        <w:spacing w:after="200" w:line="276" w:lineRule="auto"/>
        <w:rPr>
          <w:rFonts w:ascii="Cambria" w:hAnsi="Cambria" w:cs="Calibri"/>
          <w:b/>
          <w:sz w:val="32"/>
          <w:szCs w:val="32"/>
        </w:rPr>
      </w:pPr>
      <w:r>
        <w:rPr>
          <w:rFonts w:ascii="Cambria" w:hAnsi="Cambria" w:cs="Calibri"/>
          <w:b/>
          <w:sz w:val="32"/>
          <w:szCs w:val="32"/>
        </w:rPr>
        <w:br w:type="page"/>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2400B2" w:rsidRDefault="002400B2" w:rsidP="002400B2">
      <w:pPr>
        <w:jc w:val="both"/>
        <w:rPr>
          <w:rFonts w:asciiTheme="majorHAnsi" w:eastAsia="Times New Roman" w:hAnsiTheme="majorHAnsi" w:cs="Arial"/>
          <w:b/>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7144FD" w:rsidRDefault="002400B2" w:rsidP="002400B2">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2400B2" w:rsidRPr="00435038" w:rsidRDefault="002400B2" w:rsidP="002400B2">
      <w:pPr>
        <w:tabs>
          <w:tab w:val="left" w:pos="1317"/>
        </w:tabs>
        <w:jc w:val="both"/>
        <w:rPr>
          <w:rFonts w:asciiTheme="majorHAnsi" w:eastAsia="Times New Roman" w:hAnsiTheme="majorHAnsi" w:cs="Arial"/>
        </w:rPr>
      </w:pPr>
      <w:r>
        <w:rPr>
          <w:rFonts w:asciiTheme="majorHAnsi" w:eastAsia="Times New Roman" w:hAnsiTheme="majorHAnsi" w:cs="Arial"/>
        </w:rPr>
        <w:tab/>
      </w: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2400B2" w:rsidRDefault="002400B2" w:rsidP="002400B2">
      <w:pPr>
        <w:jc w:val="both"/>
        <w:rPr>
          <w:rFonts w:asciiTheme="majorHAnsi" w:hAnsiTheme="majorHAnsi" w:cstheme="minorBidi"/>
          <w:b/>
          <w:u w:val="thick" w:color="F79646" w:themeColor="accent6"/>
        </w:rPr>
      </w:pPr>
    </w:p>
    <w:p w:rsidR="002400B2" w:rsidRPr="00E3449D" w:rsidRDefault="002400B2" w:rsidP="002400B2">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2400B2" w:rsidRPr="00E3449D" w:rsidRDefault="002400B2" w:rsidP="002400B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(1 Semaine)</w:t>
      </w:r>
    </w:p>
    <w:p w:rsidR="002400B2" w:rsidRPr="007144FD" w:rsidRDefault="002400B2" w:rsidP="002400B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2400B2" w:rsidRPr="00E3449D" w:rsidRDefault="002400B2" w:rsidP="002400B2">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2400B2" w:rsidRDefault="002400B2" w:rsidP="002400B2">
      <w:pPr>
        <w:autoSpaceDE w:val="0"/>
        <w:autoSpaceDN w:val="0"/>
        <w:adjustRightInd w:val="0"/>
        <w:jc w:val="both"/>
        <w:rPr>
          <w:rFonts w:asciiTheme="majorHAnsi" w:eastAsiaTheme="minorHAnsi" w:hAnsiTheme="majorHAnsi" w:cs="Calibri,Bold"/>
          <w:b/>
          <w:bCs/>
          <w:lang w:eastAsia="en-US"/>
        </w:rPr>
      </w:pPr>
    </w:p>
    <w:p w:rsidR="002400B2" w:rsidRPr="00E3449D" w:rsidRDefault="002400B2" w:rsidP="002400B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(6 Semaines)</w:t>
      </w:r>
    </w:p>
    <w:p w:rsidR="002400B2" w:rsidRPr="00E3449D" w:rsidRDefault="002400B2" w:rsidP="002400B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2400B2" w:rsidRPr="00E3449D" w:rsidRDefault="002400B2" w:rsidP="002400B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électrostatique.3- Dipôle électrique.4- Flux du champ électrique.5- Théorème de Gauss.6- Conducteurs en équilibre.7- Pression électrostatique.8- Capacité d’un conducteur et d’un condensateur.</w:t>
      </w:r>
    </w:p>
    <w:p w:rsidR="002400B2" w:rsidRDefault="002400B2" w:rsidP="002400B2">
      <w:pPr>
        <w:autoSpaceDE w:val="0"/>
        <w:autoSpaceDN w:val="0"/>
        <w:adjustRightInd w:val="0"/>
        <w:jc w:val="both"/>
        <w:rPr>
          <w:rFonts w:asciiTheme="majorHAnsi" w:eastAsiaTheme="minorHAnsi" w:hAnsiTheme="majorHAnsi" w:cs="Calibri,Bold"/>
          <w:b/>
          <w:bCs/>
          <w:lang w:eastAsia="en-US"/>
        </w:rPr>
      </w:pPr>
    </w:p>
    <w:p w:rsidR="002400B2" w:rsidRPr="00E3449D" w:rsidRDefault="002400B2" w:rsidP="002400B2">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(4 Semaines)</w:t>
      </w:r>
    </w:p>
    <w:p w:rsidR="002400B2" w:rsidRPr="00AC15EC" w:rsidRDefault="002400B2" w:rsidP="002400B2">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électrique.2- Loi d’Ohm.3- Loi de Joule.4- Les Circuits électriques.5- Application de la Loi d’Ohm aux réseaux.6-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2400B2" w:rsidRPr="00AC15EC" w:rsidRDefault="002400B2" w:rsidP="002400B2">
      <w:pPr>
        <w:autoSpaceDE w:val="0"/>
        <w:autoSpaceDN w:val="0"/>
        <w:adjustRightInd w:val="0"/>
        <w:jc w:val="both"/>
        <w:rPr>
          <w:rFonts w:asciiTheme="majorHAnsi" w:eastAsiaTheme="minorHAnsi" w:hAnsiTheme="majorHAnsi" w:cs="Calibri,Bold"/>
          <w:b/>
          <w:bCs/>
          <w:lang w:eastAsia="en-US"/>
        </w:rPr>
      </w:pPr>
    </w:p>
    <w:p w:rsidR="002400B2" w:rsidRPr="00AC15EC" w:rsidRDefault="002400B2" w:rsidP="002400B2">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(4 Semaines)</w:t>
      </w:r>
    </w:p>
    <w:p w:rsidR="002400B2" w:rsidRPr="00AC15EC" w:rsidRDefault="002400B2" w:rsidP="002400B2">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1-Champ magnétique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2400B2" w:rsidRPr="00E3449D" w:rsidRDefault="002400B2" w:rsidP="002400B2">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2400B2" w:rsidRPr="00E3449D" w:rsidRDefault="002400B2" w:rsidP="002400B2">
      <w:pPr>
        <w:jc w:val="both"/>
        <w:rPr>
          <w:rFonts w:asciiTheme="majorHAnsi" w:eastAsiaTheme="minorHAnsi" w:hAnsiTheme="majorHAnsi" w:cs="Calibri"/>
          <w:lang w:eastAsia="en-US"/>
        </w:rPr>
      </w:pPr>
    </w:p>
    <w:p w:rsidR="002400B2" w:rsidRPr="00E3449D" w:rsidRDefault="002400B2" w:rsidP="002400B2">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2400B2" w:rsidRPr="00E3449D" w:rsidRDefault="002400B2" w:rsidP="002400B2">
      <w:pPr>
        <w:jc w:val="both"/>
        <w:rPr>
          <w:rFonts w:asciiTheme="majorHAnsi" w:hAnsiTheme="majorHAnsi" w:cstheme="minorBidi"/>
        </w:rPr>
      </w:pPr>
      <w:r w:rsidRPr="00E3449D">
        <w:rPr>
          <w:rFonts w:asciiTheme="majorHAnsi" w:hAnsiTheme="majorHAnsi" w:cstheme="minorBidi"/>
        </w:rPr>
        <w:t>Contrôle continu: 40% ; Examen: 60%.</w:t>
      </w:r>
    </w:p>
    <w:p w:rsidR="002400B2" w:rsidRPr="00435038" w:rsidRDefault="002400B2" w:rsidP="002400B2">
      <w:pPr>
        <w:jc w:val="both"/>
        <w:rPr>
          <w:rFonts w:asciiTheme="majorHAnsi" w:hAnsiTheme="majorHAnsi" w:cs="Arial"/>
          <w:b/>
        </w:rPr>
      </w:pPr>
    </w:p>
    <w:p w:rsidR="002400B2" w:rsidRPr="00435038" w:rsidRDefault="002400B2" w:rsidP="002400B2">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2400B2" w:rsidRPr="00435038" w:rsidRDefault="002400B2" w:rsidP="002400B2">
      <w:pPr>
        <w:pStyle w:val="Paragraphedeliste"/>
        <w:numPr>
          <w:ilvl w:val="0"/>
          <w:numId w:val="12"/>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2400B2" w:rsidRPr="00E3449D" w:rsidRDefault="002400B2" w:rsidP="002400B2">
      <w:pPr>
        <w:pStyle w:val="Paragraphedeliste"/>
        <w:numPr>
          <w:ilvl w:val="0"/>
          <w:numId w:val="12"/>
        </w:numPr>
        <w:jc w:val="both"/>
        <w:rPr>
          <w:rFonts w:asciiTheme="majorHAnsi" w:hAnsiTheme="majorHAnsi" w:cs="Calibri"/>
        </w:rPr>
      </w:pPr>
      <w:r w:rsidRPr="00E3449D">
        <w:rPr>
          <w:rFonts w:asciiTheme="majorHAnsi" w:hAnsiTheme="majorHAnsi"/>
        </w:rPr>
        <w:t>H. Djelouah ; Electromagnétisme ; Office des Publications Universitaires, 2011.</w:t>
      </w:r>
    </w:p>
    <w:p w:rsidR="002400B2" w:rsidRPr="00FF0D5B" w:rsidRDefault="002400B2" w:rsidP="002400B2">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2400B2" w:rsidRPr="00FF0D5B" w:rsidRDefault="002400B2" w:rsidP="002400B2">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2400B2" w:rsidRPr="007825D1" w:rsidRDefault="002400B2" w:rsidP="002400B2">
      <w:pPr>
        <w:pStyle w:val="Paragraphedeliste"/>
        <w:jc w:val="both"/>
        <w:rPr>
          <w:rFonts w:ascii="Cambria" w:hAnsi="Cambria" w:cs="Calibri"/>
          <w:b/>
          <w:lang w:val="en-US"/>
        </w:rPr>
      </w:pPr>
    </w:p>
    <w:p w:rsidR="002400B2" w:rsidRDefault="002400B2" w:rsidP="002400B2">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400B2"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2400B2" w:rsidRPr="00435038" w:rsidRDefault="002400B2" w:rsidP="002400B2">
      <w:pPr>
        <w:tabs>
          <w:tab w:val="left" w:pos="1317"/>
        </w:tabs>
        <w:jc w:val="both"/>
        <w:rPr>
          <w:rFonts w:asciiTheme="majorHAnsi" w:eastAsia="Times New Roman" w:hAnsiTheme="majorHAnsi" w:cs="Arial"/>
        </w:rPr>
      </w:pPr>
      <w:r>
        <w:rPr>
          <w:rFonts w:asciiTheme="majorHAnsi" w:eastAsia="Times New Roman" w:hAnsiTheme="majorHAnsi" w:cs="Arial"/>
        </w:rPr>
        <w:tab/>
      </w: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C335D1" w:rsidRDefault="002400B2" w:rsidP="002400B2">
      <w:pPr>
        <w:jc w:val="both"/>
        <w:rPr>
          <w:rFonts w:asciiTheme="majorHAnsi" w:hAnsiTheme="majorHAnsi"/>
          <w:sz w:val="22"/>
          <w:szCs w:val="22"/>
        </w:rPr>
      </w:pPr>
      <w:r w:rsidRPr="00C335D1">
        <w:rPr>
          <w:rFonts w:asciiTheme="majorHAnsi" w:hAnsiTheme="majorHAnsi"/>
          <w:sz w:val="22"/>
          <w:szCs w:val="22"/>
        </w:rPr>
        <w:t>Notions de base de mathématique et de Chimie générale.</w:t>
      </w:r>
    </w:p>
    <w:p w:rsidR="002400B2" w:rsidRPr="008B179F" w:rsidRDefault="002400B2" w:rsidP="002400B2">
      <w:pPr>
        <w:spacing w:line="276" w:lineRule="auto"/>
        <w:jc w:val="both"/>
        <w:rPr>
          <w:rFonts w:asciiTheme="majorHAnsi" w:hAnsiTheme="majorHAnsi" w:cs="Calibri"/>
          <w:b/>
        </w:rPr>
      </w:pPr>
    </w:p>
    <w:p w:rsidR="002400B2" w:rsidRPr="001C7A9B" w:rsidRDefault="002400B2" w:rsidP="002400B2">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2400B2" w:rsidRPr="001C7A9B" w:rsidRDefault="002400B2" w:rsidP="002400B2">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2400B2" w:rsidRPr="001C7A9B" w:rsidRDefault="002400B2" w:rsidP="002400B2">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2400B2" w:rsidRDefault="002400B2" w:rsidP="002400B2">
      <w:pPr>
        <w:autoSpaceDE w:val="0"/>
        <w:autoSpaceDN w:val="0"/>
        <w:adjustRightInd w:val="0"/>
        <w:jc w:val="both"/>
        <w:rPr>
          <w:rFonts w:asciiTheme="majorHAnsi" w:eastAsiaTheme="minorHAnsi" w:hAnsiTheme="majorHAnsi" w:cs="Calibri,Bold"/>
          <w:b/>
          <w:bCs/>
          <w:sz w:val="22"/>
          <w:szCs w:val="22"/>
          <w:lang w:eastAsia="en-US"/>
        </w:rPr>
      </w:pPr>
    </w:p>
    <w:p w:rsidR="002400B2" w:rsidRPr="004320F5" w:rsidRDefault="002400B2" w:rsidP="002400B2">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2400B2" w:rsidRPr="004320F5" w:rsidRDefault="002400B2" w:rsidP="002400B2">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2400B2" w:rsidRDefault="002400B2" w:rsidP="002400B2">
      <w:pPr>
        <w:autoSpaceDE w:val="0"/>
        <w:autoSpaceDN w:val="0"/>
        <w:adjustRightInd w:val="0"/>
        <w:jc w:val="both"/>
        <w:rPr>
          <w:rFonts w:asciiTheme="majorHAnsi" w:eastAsiaTheme="minorHAnsi" w:hAnsiTheme="majorHAnsi" w:cs="Calibri,Bold"/>
          <w:b/>
          <w:bCs/>
          <w:sz w:val="22"/>
          <w:szCs w:val="22"/>
          <w:lang w:eastAsia="en-US"/>
        </w:rPr>
      </w:pPr>
    </w:p>
    <w:p w:rsidR="002400B2" w:rsidRDefault="002400B2" w:rsidP="002400B2">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2400B2" w:rsidRPr="004320F5" w:rsidRDefault="002400B2" w:rsidP="002400B2">
      <w:pPr>
        <w:autoSpaceDE w:val="0"/>
        <w:autoSpaceDN w:val="0"/>
        <w:adjustRightInd w:val="0"/>
        <w:jc w:val="both"/>
        <w:rPr>
          <w:rFonts w:asciiTheme="majorHAnsi" w:eastAsiaTheme="minorHAnsi" w:hAnsiTheme="majorHAnsi"/>
          <w:b/>
          <w:bCs/>
          <w:i/>
          <w:iCs/>
          <w:sz w:val="22"/>
          <w:szCs w:val="22"/>
          <w:lang w:eastAsia="en-US"/>
        </w:rPr>
      </w:pP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2400B2" w:rsidRPr="004320F5" w:rsidRDefault="002400B2" w:rsidP="002400B2">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p>
    <w:p w:rsidR="002400B2" w:rsidRDefault="002400B2" w:rsidP="002400B2">
      <w:pPr>
        <w:autoSpaceDE w:val="0"/>
        <w:autoSpaceDN w:val="0"/>
        <w:adjustRightInd w:val="0"/>
        <w:jc w:val="both"/>
        <w:rPr>
          <w:rFonts w:asciiTheme="majorHAnsi" w:eastAsiaTheme="minorHAnsi" w:hAnsiTheme="majorHAnsi" w:cs="Calibri,Bold"/>
          <w:b/>
          <w:bCs/>
          <w:sz w:val="22"/>
          <w:szCs w:val="22"/>
          <w:lang w:eastAsia="en-US"/>
        </w:rPr>
      </w:pPr>
    </w:p>
    <w:p w:rsidR="002400B2" w:rsidRPr="004320F5" w:rsidRDefault="002400B2" w:rsidP="002400B2">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2400B2" w:rsidRPr="004320F5" w:rsidRDefault="002400B2" w:rsidP="002400B2">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2400B2" w:rsidRDefault="002400B2" w:rsidP="002400B2">
      <w:pPr>
        <w:jc w:val="both"/>
        <w:rPr>
          <w:rFonts w:asciiTheme="majorHAnsi" w:eastAsiaTheme="minorHAnsi" w:hAnsiTheme="majorHAnsi" w:cs="Calibri,Bold"/>
          <w:b/>
          <w:bCs/>
          <w:sz w:val="22"/>
          <w:szCs w:val="22"/>
          <w:lang w:eastAsia="en-US"/>
        </w:rPr>
      </w:pPr>
    </w:p>
    <w:p w:rsidR="002400B2" w:rsidRPr="004320F5" w:rsidRDefault="002400B2" w:rsidP="002400B2">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8E2E2C">
        <w:rPr>
          <w:rFonts w:asciiTheme="majorHAnsi" w:eastAsiaTheme="minorHAnsi" w:hAnsiTheme="majorHAnsi"/>
          <w:b/>
          <w:bCs/>
          <w:iCs/>
          <w:sz w:val="22"/>
          <w:szCs w:val="22"/>
          <w:lang w:eastAsia="en-US"/>
        </w:rPr>
        <w:t>:</w:t>
      </w:r>
      <w:r w:rsidRPr="00AB460A">
        <w:rPr>
          <w:rFonts w:asciiTheme="majorHAnsi" w:eastAsiaTheme="minorHAnsi" w:hAnsiTheme="majorHAnsi"/>
          <w:b/>
          <w:bCs/>
          <w:iCs/>
          <w:sz w:val="22"/>
          <w:szCs w:val="22"/>
          <w:lang w:eastAsia="en-US"/>
        </w:rPr>
        <w:t>Le</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2400B2" w:rsidRDefault="002400B2" w:rsidP="002400B2">
      <w:pPr>
        <w:jc w:val="both"/>
        <w:rPr>
          <w:rFonts w:asciiTheme="majorHAnsi" w:eastAsiaTheme="minorHAnsi" w:hAnsiTheme="majorHAnsi" w:cs="Calibri,Bold"/>
          <w:b/>
          <w:bCs/>
          <w:sz w:val="22"/>
          <w:szCs w:val="22"/>
          <w:lang w:eastAsia="en-US"/>
        </w:rPr>
      </w:pPr>
    </w:p>
    <w:p w:rsidR="002400B2" w:rsidRPr="004320F5" w:rsidRDefault="002400B2" w:rsidP="002400B2">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2400B2" w:rsidRDefault="002400B2" w:rsidP="002400B2">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2400B2" w:rsidRPr="004320F5" w:rsidRDefault="002400B2" w:rsidP="002400B2">
      <w:pPr>
        <w:jc w:val="both"/>
        <w:rPr>
          <w:rFonts w:asciiTheme="majorHAnsi" w:hAnsiTheme="majorHAnsi"/>
          <w:b/>
          <w:sz w:val="22"/>
          <w:szCs w:val="22"/>
          <w:u w:val="thick" w:color="F79646" w:themeColor="accent6"/>
        </w:rPr>
      </w:pPr>
    </w:p>
    <w:p w:rsidR="002400B2" w:rsidRDefault="002400B2" w:rsidP="002400B2">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p>
    <w:p w:rsidR="002400B2" w:rsidRPr="004320F5" w:rsidRDefault="002400B2" w:rsidP="002400B2">
      <w:pPr>
        <w:jc w:val="both"/>
        <w:rPr>
          <w:rFonts w:asciiTheme="majorHAnsi" w:hAnsiTheme="majorHAnsi"/>
          <w:bCs/>
          <w:sz w:val="22"/>
          <w:szCs w:val="22"/>
        </w:rPr>
      </w:pPr>
      <w:r w:rsidRPr="004320F5">
        <w:rPr>
          <w:rFonts w:asciiTheme="majorHAnsi" w:hAnsiTheme="majorHAnsi"/>
          <w:sz w:val="22"/>
          <w:szCs w:val="22"/>
        </w:rPr>
        <w:t>Contrôle continu: 40% ; Examen: 60%.</w:t>
      </w:r>
    </w:p>
    <w:p w:rsidR="002400B2" w:rsidRPr="004320F5" w:rsidRDefault="002400B2" w:rsidP="002400B2">
      <w:pPr>
        <w:jc w:val="both"/>
        <w:rPr>
          <w:rFonts w:asciiTheme="majorHAnsi" w:hAnsiTheme="majorHAnsi"/>
          <w:sz w:val="22"/>
          <w:szCs w:val="22"/>
        </w:rPr>
      </w:pPr>
    </w:p>
    <w:p w:rsidR="002400B2" w:rsidRPr="00435038" w:rsidRDefault="002400B2" w:rsidP="002400B2">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2400B2" w:rsidRPr="004320F5" w:rsidRDefault="002400B2" w:rsidP="002400B2">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p>
    <w:p w:rsidR="002400B2" w:rsidRPr="004320F5" w:rsidRDefault="002400B2" w:rsidP="002400B2">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BD0F45">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2400B2" w:rsidRPr="004320F5" w:rsidRDefault="002400B2" w:rsidP="002400B2">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2400B2" w:rsidRPr="004320F5" w:rsidRDefault="002400B2" w:rsidP="002400B2">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2400B2" w:rsidRDefault="002400B2" w:rsidP="002400B2">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2400B2" w:rsidRDefault="002400B2" w:rsidP="002400B2">
      <w:pPr>
        <w:spacing w:after="200" w:line="276" w:lineRule="auto"/>
        <w:rPr>
          <w:rFonts w:asciiTheme="majorHAnsi" w:hAnsiTheme="majorHAnsi"/>
          <w:sz w:val="22"/>
          <w:szCs w:val="22"/>
        </w:rPr>
      </w:pPr>
      <w:r>
        <w:rPr>
          <w:rFonts w:asciiTheme="majorHAnsi" w:hAnsiTheme="majorHAnsi"/>
          <w:sz w:val="22"/>
          <w:szCs w:val="22"/>
        </w:rPr>
        <w:br w:type="page"/>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2400B2" w:rsidRPr="00E3449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2400B2" w:rsidRDefault="002400B2" w:rsidP="002400B2">
      <w:pPr>
        <w:jc w:val="both"/>
        <w:rPr>
          <w:rFonts w:asciiTheme="majorHAnsi" w:eastAsia="Times New Roman" w:hAnsiTheme="majorHAnsi" w:cs="Arial"/>
          <w:b/>
          <w:u w:val="thick" w:color="F79646" w:themeColor="accent6"/>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Default="002400B2" w:rsidP="002400B2">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435038" w:rsidRDefault="002400B2" w:rsidP="002400B2">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2400B2" w:rsidRPr="00E3449D" w:rsidRDefault="002400B2" w:rsidP="002400B2">
      <w:pPr>
        <w:jc w:val="both"/>
        <w:rPr>
          <w:rFonts w:asciiTheme="majorHAnsi" w:hAnsiTheme="majorHAnsi" w:cs="Calibri"/>
          <w:b/>
        </w:rPr>
      </w:pPr>
    </w:p>
    <w:p w:rsidR="002400B2" w:rsidRPr="00E3449D" w:rsidRDefault="002400B2" w:rsidP="002400B2">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2400B2" w:rsidRPr="00E3449D" w:rsidRDefault="002400B2" w:rsidP="002400B2">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2400B2" w:rsidRPr="00E3449D" w:rsidRDefault="002400B2" w:rsidP="002400B2">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Pr>
          <w:rFonts w:asciiTheme="majorHAnsi" w:hAnsiTheme="majorHAnsi" w:cstheme="minorBidi"/>
          <w:b/>
        </w:rPr>
        <w:tab/>
      </w:r>
      <w:r>
        <w:rPr>
          <w:rFonts w:asciiTheme="majorHAnsi" w:hAnsiTheme="majorHAnsi" w:cstheme="minorBidi"/>
          <w:b/>
        </w:rPr>
        <w:tab/>
      </w:r>
    </w:p>
    <w:p w:rsidR="002400B2" w:rsidRPr="00E3449D" w:rsidRDefault="002400B2" w:rsidP="002400B2">
      <w:pPr>
        <w:autoSpaceDE w:val="0"/>
        <w:autoSpaceDN w:val="0"/>
        <w:adjustRightInd w:val="0"/>
        <w:jc w:val="both"/>
        <w:rPr>
          <w:rFonts w:asciiTheme="majorHAnsi" w:eastAsiaTheme="minorHAnsi" w:hAnsiTheme="majorHAnsi" w:cs="Calibri,Bold"/>
          <w:b/>
          <w:bCs/>
          <w:lang w:eastAsia="en-US"/>
        </w:rPr>
      </w:pPr>
    </w:p>
    <w:p w:rsidR="002400B2" w:rsidRPr="006A0EA0" w:rsidRDefault="002400B2" w:rsidP="002400B2">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2400B2" w:rsidRPr="006A0EA0" w:rsidRDefault="002400B2" w:rsidP="002400B2">
      <w:pPr>
        <w:jc w:val="both"/>
        <w:rPr>
          <w:rFonts w:asciiTheme="majorHAnsi" w:eastAsiaTheme="minorHAnsi" w:hAnsiTheme="majorHAnsi" w:cs="Calibri"/>
          <w:lang w:eastAsia="en-US"/>
        </w:rPr>
      </w:pPr>
      <w:r w:rsidRPr="006A0EA0">
        <w:rPr>
          <w:rFonts w:asciiTheme="majorHAnsi" w:hAnsiTheme="majorHAnsi"/>
          <w:bCs/>
          <w:color w:val="000000" w:themeColor="text1"/>
        </w:rPr>
        <w:t>-Les lois de Kirchhoff (loi des mailles, loi des nœuds).</w:t>
      </w:r>
    </w:p>
    <w:p w:rsidR="002400B2" w:rsidRPr="006A0EA0" w:rsidRDefault="002400B2" w:rsidP="002400B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2400B2" w:rsidRPr="006A0EA0" w:rsidRDefault="002400B2" w:rsidP="002400B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2400B2" w:rsidRPr="006A0EA0" w:rsidRDefault="002400B2" w:rsidP="002400B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2400B2" w:rsidRPr="006A0EA0" w:rsidRDefault="002400B2" w:rsidP="002400B2">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2400B2" w:rsidRPr="006A0EA0" w:rsidRDefault="002400B2" w:rsidP="002400B2">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2400B2" w:rsidRPr="006A0EA0" w:rsidRDefault="002400B2" w:rsidP="002400B2">
      <w:pPr>
        <w:jc w:val="both"/>
        <w:rPr>
          <w:rFonts w:asciiTheme="majorHAnsi" w:eastAsia="Calibri" w:hAnsiTheme="majorHAnsi" w:cs="Arial"/>
          <w:bCs/>
        </w:rPr>
      </w:pPr>
    </w:p>
    <w:p w:rsidR="002400B2" w:rsidRPr="006A0EA0" w:rsidRDefault="002400B2" w:rsidP="002400B2">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2400B2" w:rsidRPr="006A0EA0" w:rsidRDefault="002400B2" w:rsidP="002400B2">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2400B2" w:rsidRPr="006A0EA0" w:rsidRDefault="002400B2" w:rsidP="002400B2">
      <w:pPr>
        <w:pStyle w:val="Paragraphedeliste"/>
        <w:ind w:hanging="720"/>
        <w:jc w:val="both"/>
        <w:rPr>
          <w:rFonts w:asciiTheme="majorHAnsi" w:hAnsiTheme="majorHAnsi" w:cstheme="minorBidi"/>
          <w:iCs/>
          <w:u w:val="thick" w:color="F79646" w:themeColor="accent6"/>
        </w:rPr>
      </w:pPr>
    </w:p>
    <w:p w:rsidR="002400B2" w:rsidRDefault="002400B2" w:rsidP="002400B2">
      <w:pPr>
        <w:pStyle w:val="Paragraphedeliste"/>
        <w:ind w:hanging="720"/>
        <w:jc w:val="both"/>
        <w:rPr>
          <w:rFonts w:asciiTheme="majorHAnsi" w:hAnsiTheme="majorHAnsi" w:cstheme="minorBidi"/>
          <w:b/>
          <w:u w:val="thick" w:color="F79646" w:themeColor="accent6"/>
        </w:rPr>
      </w:pPr>
    </w:p>
    <w:p w:rsidR="002400B2" w:rsidRDefault="002400B2" w:rsidP="002400B2">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Default="002400B2" w:rsidP="002400B2">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2400B2" w:rsidRPr="00435038" w:rsidRDefault="002400B2" w:rsidP="002400B2">
      <w:pPr>
        <w:jc w:val="both"/>
        <w:rPr>
          <w:rFonts w:asciiTheme="majorHAnsi" w:eastAsia="Times New Roman" w:hAnsiTheme="majorHAnsi" w:cs="Arial"/>
        </w:rPr>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Default="002400B2" w:rsidP="002400B2">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2400B2" w:rsidRDefault="002400B2" w:rsidP="002400B2">
      <w:pPr>
        <w:spacing w:line="276" w:lineRule="auto"/>
        <w:jc w:val="both"/>
        <w:rPr>
          <w:rFonts w:asciiTheme="majorHAnsi" w:hAnsiTheme="majorHAnsi" w:cs="Arial"/>
        </w:rPr>
      </w:pPr>
    </w:p>
    <w:p w:rsidR="002400B2" w:rsidRPr="00657CCF"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400B2" w:rsidRPr="00D7147D" w:rsidRDefault="002400B2" w:rsidP="002400B2">
      <w:pPr>
        <w:jc w:val="both"/>
        <w:rPr>
          <w:rFonts w:asciiTheme="majorHAnsi" w:eastAsia="Times New Roman" w:hAnsiTheme="majorHAnsi"/>
          <w:b/>
          <w:lang w:eastAsia="fr-FR"/>
        </w:rPr>
      </w:pPr>
    </w:p>
    <w:p w:rsidR="002400B2" w:rsidRPr="008E2E2C" w:rsidRDefault="002400B2" w:rsidP="002400B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p>
    <w:p w:rsidR="002400B2" w:rsidRPr="008E2E2C" w:rsidRDefault="002400B2" w:rsidP="002400B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2400B2" w:rsidRPr="008E2E2C" w:rsidRDefault="002400B2" w:rsidP="002400B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2400B2" w:rsidRPr="008E2E2C" w:rsidRDefault="002400B2" w:rsidP="002400B2">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2400B2" w:rsidRPr="008E2E2C" w:rsidRDefault="002400B2" w:rsidP="002400B2">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Chaleur de réaction:</w:t>
      </w:r>
      <w:r w:rsidRPr="008E2E2C">
        <w:rPr>
          <w:rFonts w:asciiTheme="majorHAnsi" w:hAnsiTheme="majorHAnsi" w:cstheme="majorBidi"/>
          <w:bCs/>
          <w:sz w:val="22"/>
          <w:szCs w:val="22"/>
        </w:rPr>
        <w:t>Détermination de l’énergie libérée par une réaction chimique (HCl/NaOH)</w:t>
      </w:r>
    </w:p>
    <w:p w:rsidR="002400B2" w:rsidRPr="008E2E2C" w:rsidRDefault="002400B2" w:rsidP="002400B2">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2400B2" w:rsidRPr="008E2E2C" w:rsidRDefault="002400B2" w:rsidP="002400B2">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2400B2" w:rsidRPr="00D20E35" w:rsidRDefault="002400B2" w:rsidP="002400B2">
      <w:pPr>
        <w:jc w:val="both"/>
        <w:rPr>
          <w:rFonts w:ascii="Cambria" w:hAnsi="Cambria" w:cstheme="majorBidi"/>
          <w:spacing w:val="3"/>
          <w:sz w:val="22"/>
          <w:szCs w:val="22"/>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972883" w:rsidRDefault="002400B2" w:rsidP="002400B2">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2400B2" w:rsidRDefault="002400B2" w:rsidP="002400B2">
      <w:pPr>
        <w:pStyle w:val="Paragraphedeliste"/>
        <w:ind w:hanging="720"/>
        <w:jc w:val="both"/>
        <w:rPr>
          <w:rFonts w:asciiTheme="majorHAnsi" w:hAnsiTheme="majorHAnsi" w:cstheme="minorBidi"/>
          <w:b/>
          <w:u w:val="thick" w:color="F79646" w:themeColor="accent6"/>
        </w:rPr>
      </w:pPr>
    </w:p>
    <w:p w:rsidR="002400B2" w:rsidRDefault="002400B2" w:rsidP="002400B2">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2400B2" w:rsidRPr="008B179F"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Pr="008064E5" w:rsidRDefault="002400B2" w:rsidP="002400B2">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2400B2" w:rsidRDefault="002400B2" w:rsidP="002400B2">
      <w:pPr>
        <w:jc w:val="both"/>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8064E5" w:rsidRDefault="002400B2" w:rsidP="002400B2">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2400B2" w:rsidRDefault="002400B2" w:rsidP="002400B2">
      <w:pPr>
        <w:spacing w:line="276" w:lineRule="auto"/>
        <w:jc w:val="both"/>
        <w:rPr>
          <w:rFonts w:asciiTheme="majorHAnsi" w:hAnsiTheme="majorHAnsi" w:cstheme="minorBidi"/>
          <w:b/>
          <w:sz w:val="22"/>
          <w:szCs w:val="22"/>
          <w:u w:val="thick" w:color="F79646" w:themeColor="accent6"/>
        </w:rPr>
      </w:pPr>
    </w:p>
    <w:p w:rsidR="002400B2" w:rsidRPr="00FB687A"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2400B2" w:rsidRPr="0098379C" w:rsidRDefault="002400B2" w:rsidP="002400B2">
      <w:pPr>
        <w:jc w:val="both"/>
        <w:rPr>
          <w:rFonts w:asciiTheme="majorHAnsi" w:eastAsia="Times New Roman" w:hAnsiTheme="majorHAnsi"/>
          <w:b/>
          <w:lang w:eastAsia="fr-FR"/>
        </w:rPr>
      </w:pPr>
    </w:p>
    <w:p w:rsidR="002400B2" w:rsidRPr="00553F23" w:rsidRDefault="002400B2" w:rsidP="002400B2">
      <w:pPr>
        <w:jc w:val="both"/>
        <w:rPr>
          <w:rFonts w:ascii="Cambria" w:hAnsi="Cambria" w:cstheme="minorBidi"/>
          <w:b/>
          <w:sz w:val="22"/>
          <w:szCs w:val="22"/>
        </w:rPr>
      </w:pPr>
      <w:r>
        <w:rPr>
          <w:rFonts w:ascii="Cambria" w:hAnsi="Cambria" w:cstheme="minorBidi"/>
          <w:b/>
          <w:sz w:val="22"/>
          <w:szCs w:val="22"/>
        </w:rPr>
        <w:t>Chapitre 1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2400B2" w:rsidRPr="00553F23" w:rsidRDefault="002400B2" w:rsidP="002400B2">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2400B2" w:rsidRDefault="002400B2" w:rsidP="002400B2">
      <w:pPr>
        <w:autoSpaceDE w:val="0"/>
        <w:autoSpaceDN w:val="0"/>
        <w:adjustRightInd w:val="0"/>
        <w:rPr>
          <w:rFonts w:ascii="Cambria" w:eastAsiaTheme="minorHAnsi" w:hAnsi="Cambria" w:cs="Arial,Bold"/>
          <w:b/>
          <w:bCs/>
          <w:sz w:val="22"/>
          <w:szCs w:val="22"/>
          <w:lang w:eastAsia="en-US"/>
        </w:rPr>
      </w:pPr>
    </w:p>
    <w:p w:rsidR="002400B2" w:rsidRPr="0002535A" w:rsidRDefault="002400B2" w:rsidP="002400B2">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(6 Semaines)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2400B2" w:rsidRDefault="002400B2" w:rsidP="002400B2">
      <w:pPr>
        <w:autoSpaceDE w:val="0"/>
        <w:autoSpaceDN w:val="0"/>
        <w:adjustRightInd w:val="0"/>
        <w:rPr>
          <w:rFonts w:ascii="Cambria" w:eastAsiaTheme="minorHAnsi" w:hAnsi="Cambria" w:cs="Arial,Bold"/>
          <w:b/>
          <w:bCs/>
          <w:sz w:val="22"/>
          <w:szCs w:val="22"/>
          <w:lang w:eastAsia="en-US"/>
        </w:rPr>
      </w:pPr>
    </w:p>
    <w:p w:rsidR="002400B2" w:rsidRPr="0002535A" w:rsidRDefault="002400B2" w:rsidP="002400B2">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2400B2" w:rsidRPr="0002535A" w:rsidRDefault="002400B2" w:rsidP="002400B2">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2400B2" w:rsidRDefault="002400B2" w:rsidP="002400B2">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2400B2" w:rsidRDefault="002400B2" w:rsidP="002400B2">
      <w:pPr>
        <w:jc w:val="both"/>
        <w:rPr>
          <w:rFonts w:ascii="Cambria" w:eastAsiaTheme="minorHAnsi" w:hAnsi="Cambria" w:cs="Arial"/>
          <w:sz w:val="22"/>
          <w:szCs w:val="22"/>
          <w:lang w:eastAsia="en-US"/>
        </w:rPr>
      </w:pPr>
    </w:p>
    <w:p w:rsidR="002400B2" w:rsidRPr="006E21E1" w:rsidRDefault="002400B2" w:rsidP="002400B2">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2400B2" w:rsidRDefault="002400B2" w:rsidP="002400B2">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2400B2" w:rsidRPr="006E21E1" w:rsidRDefault="002400B2" w:rsidP="002400B2">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2400B2" w:rsidRDefault="002400B2" w:rsidP="002400B2">
      <w:pPr>
        <w:jc w:val="both"/>
        <w:rPr>
          <w:rFonts w:asciiTheme="majorHAnsi" w:eastAsia="Calibri" w:hAnsiTheme="majorHAnsi" w:cs="Arial"/>
          <w:bCs/>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Default="002400B2" w:rsidP="002400B2">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2400B2" w:rsidRDefault="002400B2" w:rsidP="002400B2">
      <w:pPr>
        <w:shd w:val="clear" w:color="auto" w:fill="FFFFFF"/>
        <w:rPr>
          <w:rFonts w:ascii="Arial" w:eastAsia="Times New Roman" w:hAnsi="Arial" w:cs="Arial"/>
          <w:color w:val="222222"/>
          <w:sz w:val="21"/>
          <w:szCs w:val="21"/>
          <w:lang w:eastAsia="fr-FR"/>
        </w:rPr>
      </w:pPr>
    </w:p>
    <w:p w:rsidR="002400B2" w:rsidRPr="00043611" w:rsidRDefault="002400B2" w:rsidP="002400B2">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2400B2" w:rsidRDefault="002400B2" w:rsidP="002400B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2400B2" w:rsidRDefault="002400B2" w:rsidP="002400B2">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2400B2" w:rsidRDefault="002400B2" w:rsidP="002400B2">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2400B2" w:rsidRDefault="002400B2" w:rsidP="002400B2">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435038" w:rsidRDefault="002400B2" w:rsidP="002400B2">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400B2" w:rsidRDefault="002400B2" w:rsidP="002400B2">
      <w:pPr>
        <w:jc w:val="both"/>
        <w:rPr>
          <w:rFonts w:asciiTheme="majorHAnsi" w:hAnsiTheme="majorHAnsi"/>
          <w:sz w:val="22"/>
          <w:szCs w:val="22"/>
        </w:rPr>
      </w:pPr>
      <w:r w:rsidRPr="00C335D1">
        <w:rPr>
          <w:rFonts w:asciiTheme="majorHAnsi" w:hAnsiTheme="majorHAnsi"/>
          <w:bCs/>
          <w:sz w:val="22"/>
          <w:szCs w:val="22"/>
        </w:rPr>
        <w:t xml:space="preserve">Donner  les bases principales pour réussir une présentation orale. </w:t>
      </w:r>
      <w:r w:rsidRPr="00C335D1">
        <w:rPr>
          <w:rFonts w:asciiTheme="majorHAnsi" w:hAnsiTheme="majorHAnsi"/>
          <w:sz w:val="22"/>
          <w:szCs w:val="22"/>
        </w:rPr>
        <w:t>Parmi les compétences à acquérir : Savoir préparer un exposé ; Savoir présenter un exposé ; Savoir capturer l’attention de l’assistance ; Prendre connaissance des pièges du plagiat et connaitre la réglementation de la propriété intellectuelle.</w:t>
      </w:r>
    </w:p>
    <w:p w:rsidR="002400B2" w:rsidRDefault="002400B2" w:rsidP="002400B2">
      <w:pPr>
        <w:jc w:val="both"/>
      </w:pPr>
    </w:p>
    <w:p w:rsidR="002400B2" w:rsidRPr="00435038" w:rsidRDefault="002400B2" w:rsidP="002400B2">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400B2" w:rsidRPr="008064E5" w:rsidRDefault="002400B2" w:rsidP="002400B2">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2400B2" w:rsidRPr="008B179F" w:rsidRDefault="002400B2" w:rsidP="002400B2">
      <w:pPr>
        <w:spacing w:line="276" w:lineRule="auto"/>
        <w:jc w:val="both"/>
        <w:rPr>
          <w:rFonts w:asciiTheme="majorHAnsi" w:hAnsiTheme="majorHAnsi" w:cs="Calibri"/>
          <w:b/>
        </w:rPr>
      </w:pPr>
    </w:p>
    <w:p w:rsidR="002400B2" w:rsidRPr="00FB687A" w:rsidRDefault="002400B2" w:rsidP="002400B2">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2400B2" w:rsidRPr="0098379C" w:rsidRDefault="002400B2" w:rsidP="002400B2">
      <w:pPr>
        <w:jc w:val="both"/>
        <w:rPr>
          <w:rFonts w:asciiTheme="majorHAnsi" w:eastAsia="Times New Roman" w:hAnsiTheme="majorHAnsi"/>
          <w:b/>
          <w:lang w:eastAsia="fr-FR"/>
        </w:rPr>
      </w:pPr>
    </w:p>
    <w:p w:rsidR="002400B2" w:rsidRPr="00972883" w:rsidRDefault="002400B2" w:rsidP="002400B2">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2400B2" w:rsidRPr="00972883" w:rsidRDefault="002400B2" w:rsidP="002400B2">
      <w:pPr>
        <w:autoSpaceDE w:val="0"/>
        <w:autoSpaceDN w:val="0"/>
        <w:adjustRightInd w:val="0"/>
        <w:rPr>
          <w:rFonts w:ascii="Cambria" w:hAnsi="Cambria"/>
          <w:b/>
          <w:bCs/>
          <w:sz w:val="22"/>
          <w:szCs w:val="22"/>
        </w:rPr>
      </w:pPr>
    </w:p>
    <w:p w:rsidR="002400B2" w:rsidRPr="00972883" w:rsidRDefault="002400B2" w:rsidP="002400B2">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2400B2" w:rsidRPr="00972883" w:rsidRDefault="002400B2" w:rsidP="002400B2">
      <w:pPr>
        <w:autoSpaceDE w:val="0"/>
        <w:autoSpaceDN w:val="0"/>
        <w:adjustRightInd w:val="0"/>
        <w:rPr>
          <w:rFonts w:ascii="Cambria" w:hAnsi="Cambria"/>
          <w:b/>
          <w:bCs/>
          <w:sz w:val="22"/>
          <w:szCs w:val="22"/>
        </w:rPr>
      </w:pPr>
    </w:p>
    <w:p w:rsidR="002400B2" w:rsidRPr="00972883" w:rsidRDefault="002400B2" w:rsidP="002400B2">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2400B2" w:rsidRPr="00972883" w:rsidRDefault="002400B2" w:rsidP="002400B2">
      <w:pPr>
        <w:autoSpaceDE w:val="0"/>
        <w:autoSpaceDN w:val="0"/>
        <w:adjustRightInd w:val="0"/>
        <w:rPr>
          <w:rFonts w:ascii="Cambria" w:hAnsi="Cambria"/>
          <w:b/>
          <w:bCs/>
          <w:sz w:val="22"/>
          <w:szCs w:val="22"/>
        </w:rPr>
      </w:pPr>
    </w:p>
    <w:p w:rsidR="002400B2" w:rsidRPr="00972883" w:rsidRDefault="002400B2" w:rsidP="002400B2">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2400B2" w:rsidRPr="00972883" w:rsidRDefault="002400B2" w:rsidP="002400B2">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2400B2" w:rsidRDefault="002400B2" w:rsidP="002400B2">
      <w:pPr>
        <w:autoSpaceDE w:val="0"/>
        <w:autoSpaceDN w:val="0"/>
        <w:adjustRightInd w:val="0"/>
        <w:rPr>
          <w:b/>
          <w:bCs/>
          <w:sz w:val="23"/>
          <w:szCs w:val="23"/>
        </w:rPr>
      </w:pPr>
    </w:p>
    <w:p w:rsidR="002400B2" w:rsidRPr="00043611" w:rsidRDefault="002400B2" w:rsidP="002400B2">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400B2" w:rsidRPr="00972883" w:rsidRDefault="002400B2" w:rsidP="002400B2">
      <w:pPr>
        <w:spacing w:line="276" w:lineRule="auto"/>
        <w:jc w:val="both"/>
        <w:rPr>
          <w:rFonts w:ascii="Cambria" w:hAnsi="Cambria" w:cstheme="minorBidi"/>
          <w:sz w:val="22"/>
          <w:szCs w:val="22"/>
        </w:rPr>
      </w:pPr>
      <w:r w:rsidRPr="00972883">
        <w:rPr>
          <w:rFonts w:ascii="Cambria" w:hAnsi="Cambria" w:cstheme="minorBidi"/>
          <w:sz w:val="22"/>
          <w:szCs w:val="22"/>
        </w:rPr>
        <w:t>Examen: 100%.</w:t>
      </w:r>
    </w:p>
    <w:p w:rsidR="002400B2" w:rsidRDefault="002400B2" w:rsidP="002400B2">
      <w:pPr>
        <w:pStyle w:val="Paragraphedeliste"/>
        <w:ind w:hanging="720"/>
        <w:jc w:val="both"/>
        <w:rPr>
          <w:rFonts w:asciiTheme="majorHAnsi" w:hAnsiTheme="majorHAnsi" w:cstheme="minorBidi"/>
          <w:b/>
          <w:u w:val="thick" w:color="F79646" w:themeColor="accent6"/>
        </w:rPr>
      </w:pPr>
    </w:p>
    <w:p w:rsidR="002400B2" w:rsidRPr="00064136"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2400B2" w:rsidRPr="0083004B" w:rsidRDefault="002400B2" w:rsidP="002400B2">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2400B2" w:rsidRPr="004D1E4D" w:rsidRDefault="002400B2" w:rsidP="002400B2">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2400B2" w:rsidRPr="004D1E4D" w:rsidRDefault="002400B2" w:rsidP="002400B2">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2400B2" w:rsidRPr="004D1E4D" w:rsidRDefault="002400B2" w:rsidP="002400B2">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spacing w:line="276" w:lineRule="auto"/>
        <w:jc w:val="both"/>
        <w:rPr>
          <w:rFonts w:asciiTheme="majorHAnsi" w:hAnsiTheme="majorHAnsi" w:cs="Calibri"/>
          <w:b/>
        </w:rPr>
      </w:pPr>
    </w:p>
    <w:p w:rsidR="002400B2" w:rsidRPr="0022299B"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2400B2" w:rsidRPr="0022299B" w:rsidRDefault="002400B2" w:rsidP="002400B2">
      <w:pPr>
        <w:autoSpaceDE w:val="0"/>
        <w:autoSpaceDN w:val="0"/>
        <w:adjustRightInd w:val="0"/>
        <w:jc w:val="both"/>
        <w:rPr>
          <w:rFonts w:ascii="Cambria" w:hAnsi="Cambria" w:cstheme="majorBidi"/>
          <w:color w:val="000000"/>
          <w:sz w:val="22"/>
          <w:szCs w:val="22"/>
        </w:rPr>
      </w:pPr>
    </w:p>
    <w:p w:rsidR="002400B2" w:rsidRPr="0022299B" w:rsidRDefault="002400B2" w:rsidP="002400B2">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2400B2" w:rsidRPr="0022299B" w:rsidRDefault="002400B2" w:rsidP="002400B2">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2400B2" w:rsidRPr="0022299B" w:rsidRDefault="002400B2" w:rsidP="002400B2">
      <w:pPr>
        <w:autoSpaceDE w:val="0"/>
        <w:autoSpaceDN w:val="0"/>
        <w:adjustRightInd w:val="0"/>
        <w:jc w:val="both"/>
        <w:rPr>
          <w:rFonts w:ascii="Cambria" w:hAnsi="Cambria" w:cs="Cambria"/>
          <w:color w:val="000000"/>
          <w:sz w:val="22"/>
          <w:szCs w:val="22"/>
        </w:rPr>
      </w:pPr>
    </w:p>
    <w:p w:rsidR="002400B2" w:rsidRPr="0022299B" w:rsidRDefault="002400B2" w:rsidP="002400B2">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sidRPr="0022299B">
        <w:rPr>
          <w:rFonts w:ascii="Cambria" w:hAnsi="Cambria" w:cstheme="majorBidi"/>
          <w:b/>
          <w:bCs/>
          <w:color w:val="000000"/>
          <w:sz w:val="22"/>
          <w:szCs w:val="22"/>
        </w:rPr>
        <w:t>(2 semaines)</w:t>
      </w:r>
    </w:p>
    <w:p w:rsidR="002400B2" w:rsidRPr="0022299B" w:rsidRDefault="002400B2" w:rsidP="002400B2">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2400B2" w:rsidRPr="0022299B" w:rsidRDefault="002400B2" w:rsidP="002400B2">
      <w:pPr>
        <w:pStyle w:val="Default"/>
        <w:jc w:val="both"/>
        <w:rPr>
          <w:rFonts w:ascii="Cambria" w:hAnsi="Cambria" w:cstheme="majorBidi"/>
          <w:b/>
          <w:bCs/>
          <w:color w:val="auto"/>
          <w:sz w:val="22"/>
          <w:szCs w:val="22"/>
        </w:rPr>
      </w:pP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2.Filières Génie Climatique et Ingénierie des Transports :</w:t>
      </w:r>
      <w:r w:rsidRPr="0022299B">
        <w:rPr>
          <w:rFonts w:ascii="Cambria" w:hAnsi="Cambria" w:cstheme="majorBidi"/>
          <w:b/>
          <w:bCs/>
          <w:sz w:val="22"/>
          <w:szCs w:val="22"/>
        </w:rPr>
        <w:tab/>
      </w:r>
      <w:r w:rsidRPr="0022299B">
        <w:rPr>
          <w:rFonts w:ascii="Cambria" w:hAnsi="Cambria" w:cstheme="majorBidi"/>
          <w:b/>
          <w:bCs/>
          <w:sz w:val="22"/>
          <w:szCs w:val="22"/>
        </w:rPr>
        <w:tab/>
      </w:r>
      <w:r>
        <w:rPr>
          <w:rFonts w:ascii="Cambria" w:hAnsi="Cambria" w:cstheme="majorBidi"/>
          <w:b/>
          <w:bCs/>
          <w:sz w:val="22"/>
          <w:szCs w:val="22"/>
        </w:rPr>
        <w:tab/>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2400B2" w:rsidRPr="0022299B" w:rsidRDefault="002400B2" w:rsidP="002400B2">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2400B2" w:rsidRPr="0022299B" w:rsidRDefault="002400B2" w:rsidP="002400B2">
      <w:pPr>
        <w:autoSpaceDE w:val="0"/>
        <w:autoSpaceDN w:val="0"/>
        <w:adjustRightInd w:val="0"/>
        <w:jc w:val="both"/>
        <w:rPr>
          <w:rFonts w:ascii="Cambria" w:hAnsi="Cambria" w:cstheme="majorBidi"/>
          <w:b/>
          <w:bCs/>
          <w:sz w:val="22"/>
          <w:szCs w:val="22"/>
        </w:rPr>
      </w:pP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3.Filières du Génie Civil, Hydraulique et Travaux publiques :</w:t>
      </w:r>
      <w:r w:rsidRPr="0022299B">
        <w:rPr>
          <w:rFonts w:ascii="Cambria" w:hAnsi="Cambria" w:cstheme="majorBidi"/>
          <w:sz w:val="22"/>
          <w:szCs w:val="22"/>
        </w:rPr>
        <w:tab/>
      </w:r>
      <w:r w:rsidRPr="0022299B">
        <w:rPr>
          <w:rFonts w:ascii="Cambria" w:hAnsi="Cambria" w:cstheme="majorBidi"/>
          <w:sz w:val="22"/>
          <w:szCs w:val="22"/>
        </w:rPr>
        <w:tab/>
      </w:r>
      <w:r>
        <w:rPr>
          <w:rFonts w:ascii="Cambria" w:hAnsi="Cambria" w:cstheme="majorBidi"/>
          <w:sz w:val="22"/>
          <w:szCs w:val="22"/>
        </w:rPr>
        <w:tab/>
      </w:r>
      <w:r w:rsidRPr="0022299B">
        <w:rPr>
          <w:rFonts w:ascii="Cambria" w:hAnsi="Cambria" w:cstheme="majorBidi"/>
          <w:b/>
          <w:bCs/>
          <w:sz w:val="22"/>
          <w:szCs w:val="22"/>
        </w:rPr>
        <w:t>(2 semaines)</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2400B2" w:rsidRPr="0022299B" w:rsidRDefault="002400B2" w:rsidP="002400B2">
      <w:pPr>
        <w:autoSpaceDE w:val="0"/>
        <w:autoSpaceDN w:val="0"/>
        <w:adjustRightInd w:val="0"/>
        <w:jc w:val="both"/>
        <w:rPr>
          <w:rFonts w:ascii="Cambria" w:hAnsi="Cambria" w:cstheme="majorBidi"/>
          <w:b/>
          <w:bCs/>
          <w:sz w:val="22"/>
          <w:szCs w:val="22"/>
        </w:rPr>
      </w:pP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4.Filière de l’Aéronautique, du Génie Mécanique, Génie Maritime et Métallurgie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Pr>
          <w:rFonts w:ascii="Cambria" w:hAnsi="Cambria" w:cstheme="majorBidi"/>
          <w:sz w:val="22"/>
          <w:szCs w:val="22"/>
        </w:rPr>
        <w:tab/>
      </w:r>
      <w:r>
        <w:rPr>
          <w:rFonts w:ascii="Cambria" w:hAnsi="Cambria" w:cstheme="majorBidi"/>
          <w:sz w:val="22"/>
          <w:szCs w:val="22"/>
        </w:rPr>
        <w:tab/>
      </w:r>
      <w:r w:rsidRPr="0022299B">
        <w:rPr>
          <w:rFonts w:ascii="Cambria" w:hAnsi="Cambria" w:cstheme="majorBidi"/>
          <w:b/>
          <w:bCs/>
          <w:sz w:val="22"/>
          <w:szCs w:val="22"/>
        </w:rPr>
        <w:t>(2 semaines)</w:t>
      </w:r>
    </w:p>
    <w:p w:rsidR="002400B2" w:rsidRPr="0022299B" w:rsidRDefault="002400B2" w:rsidP="002400B2">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22299B">
        <w:rPr>
          <w:rFonts w:ascii="Cambria" w:hAnsi="Cambria"/>
          <w:sz w:val="22"/>
          <w:szCs w:val="22"/>
        </w:rPr>
        <w:t>…)</w:t>
      </w:r>
    </w:p>
    <w:p w:rsidR="002400B2" w:rsidRPr="0022299B" w:rsidRDefault="002400B2" w:rsidP="002400B2">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2400B2" w:rsidRPr="0022299B" w:rsidRDefault="002400B2" w:rsidP="002400B2">
      <w:pPr>
        <w:autoSpaceDE w:val="0"/>
        <w:autoSpaceDN w:val="0"/>
        <w:adjustRightInd w:val="0"/>
        <w:jc w:val="both"/>
        <w:rPr>
          <w:rFonts w:ascii="Cambria" w:hAnsi="Cambria" w:cstheme="majorBidi"/>
          <w:b/>
          <w:bCs/>
          <w:color w:val="000000"/>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(2 semaines)</w:t>
      </w: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2400B2" w:rsidRPr="0022299B" w:rsidRDefault="002400B2" w:rsidP="002400B2">
      <w:pPr>
        <w:autoSpaceDE w:val="0"/>
        <w:autoSpaceDN w:val="0"/>
        <w:adjustRightInd w:val="0"/>
        <w:jc w:val="both"/>
        <w:rPr>
          <w:rFonts w:ascii="Cambria" w:hAnsi="Cambria" w:cstheme="majorBidi"/>
          <w:b/>
          <w:bCs/>
          <w:color w:val="000000"/>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(2 semaines)</w:t>
      </w: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2400B2" w:rsidRPr="0022299B" w:rsidRDefault="002400B2" w:rsidP="002400B2">
      <w:pPr>
        <w:autoSpaceDE w:val="0"/>
        <w:autoSpaceDN w:val="0"/>
        <w:adjustRightInd w:val="0"/>
        <w:jc w:val="both"/>
        <w:rPr>
          <w:rFonts w:ascii="Cambria" w:hAnsi="Cambria" w:cstheme="majorBidi"/>
          <w:b/>
          <w:bCs/>
          <w:color w:val="000000"/>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(3 semaines)</w:t>
      </w:r>
    </w:p>
    <w:p w:rsidR="002400B2" w:rsidRPr="0022299B" w:rsidRDefault="002400B2" w:rsidP="002400B2">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w:t>
      </w:r>
      <w:r w:rsidRPr="0022299B">
        <w:rPr>
          <w:rFonts w:ascii="Cambria" w:hAnsi="Cambria" w:cstheme="majorBidi"/>
          <w:color w:val="000000"/>
          <w:sz w:val="22"/>
          <w:szCs w:val="22"/>
        </w:rPr>
        <w:lastRenderedPageBreak/>
        <w:t xml:space="preserve">mondiaux des entreprises les plus durables (Dow Jones Sustainable Index, Global 100, ….), Études de cas d’entreprises </w:t>
      </w:r>
      <w:r w:rsidRPr="0022299B">
        <w:rPr>
          <w:rFonts w:ascii="Cambria" w:hAnsi="Cambria" w:cstheme="majorBidi"/>
          <w:sz w:val="22"/>
          <w:szCs w:val="22"/>
        </w:rPr>
        <w:t>performantes/éco-responsables dans les secteurs ST (ex. SIEMENS, Cisco, Henkel AG&amp; Co, TOTAL, Peugeot, Eni SPA ...).</w:t>
      </w:r>
    </w:p>
    <w:p w:rsidR="002400B2" w:rsidRPr="0022299B" w:rsidRDefault="002400B2" w:rsidP="002400B2">
      <w:pPr>
        <w:autoSpaceDE w:val="0"/>
        <w:autoSpaceDN w:val="0"/>
        <w:adjustRightInd w:val="0"/>
        <w:jc w:val="both"/>
        <w:rPr>
          <w:rFonts w:ascii="Cambria" w:hAnsi="Cambria" w:cstheme="majorBidi"/>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Travail personnel de l’étudiant pour cette matière:</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2400B2" w:rsidRPr="0022299B" w:rsidRDefault="002400B2" w:rsidP="002400B2">
      <w:pPr>
        <w:pStyle w:val="Paragraphedeliste"/>
        <w:numPr>
          <w:ilvl w:val="0"/>
          <w:numId w:val="46"/>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2400B2" w:rsidRPr="0022299B" w:rsidRDefault="002400B2" w:rsidP="002400B2">
      <w:pPr>
        <w:pStyle w:val="Paragraphedeliste"/>
        <w:numPr>
          <w:ilvl w:val="0"/>
          <w:numId w:val="46"/>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2400B2" w:rsidRPr="0022299B" w:rsidRDefault="002400B2" w:rsidP="002400B2">
      <w:pPr>
        <w:pStyle w:val="Paragraphedeliste"/>
        <w:numPr>
          <w:ilvl w:val="0"/>
          <w:numId w:val="46"/>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2400B2" w:rsidRPr="0022299B" w:rsidRDefault="002400B2" w:rsidP="002400B2">
      <w:pPr>
        <w:pStyle w:val="Paragraphedeliste"/>
        <w:numPr>
          <w:ilvl w:val="0"/>
          <w:numId w:val="46"/>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2400B2" w:rsidRPr="0022299B" w:rsidRDefault="002400B2" w:rsidP="002400B2">
      <w:pPr>
        <w:autoSpaceDE w:val="0"/>
        <w:autoSpaceDN w:val="0"/>
        <w:adjustRightInd w:val="0"/>
        <w:jc w:val="both"/>
        <w:rPr>
          <w:rFonts w:ascii="Cambria" w:hAnsi="Cambria" w:cstheme="majorBidi"/>
          <w:b/>
          <w:bCs/>
          <w:sz w:val="22"/>
          <w:szCs w:val="22"/>
        </w:rPr>
      </w:pPr>
    </w:p>
    <w:p w:rsidR="002400B2"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w:t>
      </w: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2400B2" w:rsidRPr="0022299B" w:rsidRDefault="002400B2" w:rsidP="002400B2">
      <w:pPr>
        <w:autoSpaceDE w:val="0"/>
        <w:autoSpaceDN w:val="0"/>
        <w:adjustRightInd w:val="0"/>
        <w:jc w:val="both"/>
        <w:rPr>
          <w:rFonts w:ascii="Cambria" w:hAnsi="Cambria" w:cstheme="majorBidi"/>
          <w:b/>
          <w:bCs/>
          <w:sz w:val="22"/>
          <w:szCs w:val="22"/>
        </w:rPr>
      </w:pPr>
    </w:p>
    <w:p w:rsidR="002400B2" w:rsidRPr="0022299B" w:rsidRDefault="002400B2" w:rsidP="002400B2">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2400B2" w:rsidRPr="0022299B" w:rsidRDefault="002400B2" w:rsidP="002400B2">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2400B2" w:rsidRPr="0022299B" w:rsidRDefault="002400B2" w:rsidP="002400B2">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2400B2" w:rsidRPr="00B61B19" w:rsidRDefault="002400B2" w:rsidP="002400B2">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2400B2" w:rsidRDefault="002400B2" w:rsidP="002400B2">
      <w:pPr>
        <w:spacing w:line="276" w:lineRule="auto"/>
        <w:jc w:val="both"/>
        <w:rPr>
          <w:rFonts w:asciiTheme="majorHAnsi" w:hAnsiTheme="majorHAnsi" w:cstheme="minorBidi"/>
          <w:sz w:val="22"/>
          <w:szCs w:val="22"/>
        </w:rPr>
      </w:pPr>
    </w:p>
    <w:p w:rsidR="002400B2" w:rsidRDefault="002400B2" w:rsidP="002400B2">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400B2" w:rsidRPr="00EA128B" w:rsidRDefault="002400B2" w:rsidP="00E518E5">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2400B2" w:rsidRPr="00EA128B" w:rsidRDefault="002400B2" w:rsidP="00E518E5">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2400B2" w:rsidRPr="00EA128B" w:rsidRDefault="002400B2" w:rsidP="00E518E5">
      <w:pPr>
        <w:jc w:val="both"/>
        <w:rPr>
          <w:rFonts w:asciiTheme="majorHAnsi" w:hAnsiTheme="majorHAnsi" w:cs="Calibri"/>
          <w:b/>
          <w:sz w:val="22"/>
          <w:szCs w:val="22"/>
          <w:u w:val="thick" w:color="F79646" w:themeColor="accent6"/>
        </w:rPr>
      </w:pPr>
    </w:p>
    <w:p w:rsidR="002400B2" w:rsidRPr="00EA128B" w:rsidRDefault="002400B2" w:rsidP="00E518E5">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2400B2" w:rsidRPr="00EA128B" w:rsidRDefault="002400B2" w:rsidP="00E518E5">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2400B2" w:rsidRPr="00EA128B" w:rsidRDefault="002400B2" w:rsidP="00E518E5">
      <w:pPr>
        <w:jc w:val="both"/>
        <w:rPr>
          <w:rFonts w:asciiTheme="majorHAnsi" w:hAnsiTheme="majorHAnsi" w:cstheme="minorBidi"/>
          <w:sz w:val="22"/>
          <w:szCs w:val="22"/>
        </w:rPr>
      </w:pPr>
    </w:p>
    <w:p w:rsidR="002400B2" w:rsidRPr="00EA128B" w:rsidRDefault="002400B2" w:rsidP="00E518E5">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2400B2" w:rsidRPr="00EA128B" w:rsidRDefault="002400B2" w:rsidP="00E518E5">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2400B2" w:rsidRPr="00EA128B" w:rsidRDefault="002400B2" w:rsidP="00E518E5">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2400B2" w:rsidRPr="00EA128B" w:rsidRDefault="002400B2" w:rsidP="00E518E5">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2400B2" w:rsidRPr="00EA128B" w:rsidTr="00E518E5">
        <w:trPr>
          <w:jc w:val="center"/>
        </w:trPr>
        <w:tc>
          <w:tcPr>
            <w:tcW w:w="3781" w:type="dxa"/>
          </w:tcPr>
          <w:p w:rsidR="002400B2" w:rsidRPr="00EA128B" w:rsidRDefault="002400B2" w:rsidP="00E518E5">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2400B2" w:rsidRPr="00EA128B" w:rsidRDefault="002400B2" w:rsidP="00E518E5">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2400B2" w:rsidRPr="00EA128B" w:rsidTr="00E518E5">
        <w:trPr>
          <w:jc w:val="center"/>
        </w:trPr>
        <w:tc>
          <w:tcPr>
            <w:tcW w:w="3781" w:type="dxa"/>
          </w:tcPr>
          <w:p w:rsidR="002400B2" w:rsidRPr="00EA128B" w:rsidRDefault="002400B2" w:rsidP="00E518E5">
            <w:pPr>
              <w:jc w:val="both"/>
              <w:rPr>
                <w:rFonts w:asciiTheme="majorHAnsi" w:hAnsiTheme="majorHAnsi"/>
              </w:rPr>
            </w:pPr>
            <w:r w:rsidRPr="00EA128B">
              <w:rPr>
                <w:rFonts w:asciiTheme="majorHAnsi" w:hAnsiTheme="majorHAnsi"/>
              </w:rPr>
              <w:t>L’industrie pharmaceutique</w:t>
            </w:r>
          </w:p>
          <w:p w:rsidR="002400B2" w:rsidRPr="00EA128B" w:rsidRDefault="002400B2" w:rsidP="00E518E5">
            <w:pPr>
              <w:jc w:val="both"/>
              <w:rPr>
                <w:rFonts w:asciiTheme="majorHAnsi" w:hAnsiTheme="majorHAnsi"/>
              </w:rPr>
            </w:pPr>
            <w:r w:rsidRPr="00EA128B">
              <w:rPr>
                <w:rFonts w:asciiTheme="majorHAnsi" w:hAnsiTheme="majorHAnsi"/>
              </w:rPr>
              <w:t>L’industrie agroalimentaire</w:t>
            </w:r>
          </w:p>
          <w:p w:rsidR="002400B2" w:rsidRPr="00EA128B" w:rsidRDefault="002400B2" w:rsidP="00E518E5">
            <w:pPr>
              <w:jc w:val="both"/>
              <w:rPr>
                <w:rFonts w:asciiTheme="majorHAnsi" w:hAnsiTheme="majorHAnsi"/>
              </w:rPr>
            </w:pPr>
            <w:r w:rsidRPr="00EA128B">
              <w:rPr>
                <w:rFonts w:asciiTheme="majorHAnsi" w:hAnsiTheme="majorHAnsi"/>
              </w:rPr>
              <w:t>L’agence nationale de l’emploi ANEM</w:t>
            </w:r>
          </w:p>
          <w:p w:rsidR="002400B2" w:rsidRPr="00EA128B" w:rsidRDefault="002400B2" w:rsidP="00E518E5">
            <w:pPr>
              <w:jc w:val="both"/>
              <w:rPr>
                <w:rFonts w:asciiTheme="majorHAnsi" w:hAnsiTheme="majorHAnsi"/>
              </w:rPr>
            </w:pPr>
            <w:r w:rsidRPr="00EA128B">
              <w:rPr>
                <w:rFonts w:asciiTheme="majorHAnsi" w:hAnsiTheme="majorHAnsi"/>
              </w:rPr>
              <w:t>Le développement durable</w:t>
            </w:r>
          </w:p>
          <w:p w:rsidR="002400B2" w:rsidRPr="00EA128B" w:rsidRDefault="002400B2" w:rsidP="00E518E5">
            <w:pPr>
              <w:jc w:val="both"/>
              <w:rPr>
                <w:rFonts w:asciiTheme="majorHAnsi" w:hAnsiTheme="majorHAnsi"/>
              </w:rPr>
            </w:pPr>
            <w:r w:rsidRPr="00EA128B">
              <w:rPr>
                <w:rFonts w:asciiTheme="majorHAnsi" w:hAnsiTheme="majorHAnsi"/>
              </w:rPr>
              <w:t>Les énergies renouvelables</w:t>
            </w:r>
          </w:p>
          <w:p w:rsidR="002400B2" w:rsidRPr="00EA128B" w:rsidRDefault="002400B2" w:rsidP="00E518E5">
            <w:pPr>
              <w:jc w:val="both"/>
              <w:rPr>
                <w:rFonts w:asciiTheme="majorHAnsi" w:hAnsiTheme="majorHAnsi"/>
              </w:rPr>
            </w:pPr>
            <w:r w:rsidRPr="00EA128B">
              <w:rPr>
                <w:rFonts w:asciiTheme="majorHAnsi" w:hAnsiTheme="majorHAnsi"/>
              </w:rPr>
              <w:t>La biotechnologie</w:t>
            </w:r>
          </w:p>
          <w:p w:rsidR="002400B2" w:rsidRPr="00EA128B" w:rsidRDefault="002400B2" w:rsidP="00E518E5">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2400B2" w:rsidRPr="00EA128B" w:rsidRDefault="002400B2" w:rsidP="00E518E5">
            <w:pPr>
              <w:jc w:val="both"/>
              <w:rPr>
                <w:rFonts w:asciiTheme="majorHAnsi" w:hAnsiTheme="majorHAnsi"/>
              </w:rPr>
            </w:pPr>
            <w:r w:rsidRPr="00EA128B">
              <w:rPr>
                <w:rFonts w:asciiTheme="majorHAnsi" w:hAnsiTheme="majorHAnsi"/>
              </w:rPr>
              <w:t>La sécurité routière</w:t>
            </w:r>
          </w:p>
          <w:p w:rsidR="002400B2" w:rsidRPr="00EA128B" w:rsidRDefault="002400B2" w:rsidP="00E518E5">
            <w:pPr>
              <w:jc w:val="both"/>
              <w:rPr>
                <w:rFonts w:asciiTheme="majorHAnsi" w:hAnsiTheme="majorHAnsi"/>
              </w:rPr>
            </w:pPr>
            <w:r w:rsidRPr="00EA128B">
              <w:rPr>
                <w:rFonts w:asciiTheme="majorHAnsi" w:hAnsiTheme="majorHAnsi"/>
              </w:rPr>
              <w:t>Les barrages</w:t>
            </w:r>
          </w:p>
          <w:p w:rsidR="002400B2" w:rsidRPr="00EA128B" w:rsidRDefault="002400B2" w:rsidP="00E518E5">
            <w:pPr>
              <w:jc w:val="both"/>
              <w:rPr>
                <w:rFonts w:asciiTheme="majorHAnsi" w:hAnsiTheme="majorHAnsi"/>
              </w:rPr>
            </w:pPr>
            <w:r w:rsidRPr="00EA128B">
              <w:rPr>
                <w:rFonts w:asciiTheme="majorHAnsi" w:hAnsiTheme="majorHAnsi"/>
              </w:rPr>
              <w:t>L’eau – Les ressources hydriques</w:t>
            </w:r>
          </w:p>
          <w:p w:rsidR="002400B2" w:rsidRPr="00EA128B" w:rsidRDefault="002400B2" w:rsidP="00E518E5">
            <w:pPr>
              <w:jc w:val="both"/>
              <w:rPr>
                <w:rFonts w:asciiTheme="majorHAnsi" w:hAnsiTheme="majorHAnsi"/>
              </w:rPr>
            </w:pPr>
            <w:r w:rsidRPr="00EA128B">
              <w:rPr>
                <w:rFonts w:asciiTheme="majorHAnsi" w:hAnsiTheme="majorHAnsi"/>
              </w:rPr>
              <w:t>L’avionique</w:t>
            </w:r>
          </w:p>
          <w:p w:rsidR="002400B2" w:rsidRPr="00EA128B" w:rsidRDefault="002400B2" w:rsidP="00E518E5">
            <w:pPr>
              <w:jc w:val="both"/>
              <w:rPr>
                <w:rFonts w:asciiTheme="majorHAnsi" w:hAnsiTheme="majorHAnsi"/>
              </w:rPr>
            </w:pPr>
            <w:r w:rsidRPr="00EA128B">
              <w:rPr>
                <w:rFonts w:asciiTheme="majorHAnsi" w:hAnsiTheme="majorHAnsi"/>
              </w:rPr>
              <w:t>L’électronique automobile</w:t>
            </w:r>
          </w:p>
          <w:p w:rsidR="002400B2" w:rsidRPr="00EA128B" w:rsidRDefault="002400B2" w:rsidP="00E518E5">
            <w:pPr>
              <w:jc w:val="both"/>
              <w:rPr>
                <w:rFonts w:asciiTheme="majorHAnsi" w:hAnsiTheme="majorHAnsi"/>
              </w:rPr>
            </w:pPr>
            <w:r w:rsidRPr="00EA128B">
              <w:rPr>
                <w:rFonts w:asciiTheme="majorHAnsi" w:hAnsiTheme="majorHAnsi"/>
              </w:rPr>
              <w:t>Les journaux électroniques</w:t>
            </w:r>
          </w:p>
          <w:p w:rsidR="002400B2" w:rsidRPr="00EA128B" w:rsidRDefault="002400B2" w:rsidP="00E518E5">
            <w:pPr>
              <w:jc w:val="both"/>
              <w:rPr>
                <w:rFonts w:asciiTheme="majorHAnsi" w:hAnsiTheme="majorHAnsi"/>
              </w:rPr>
            </w:pPr>
            <w:r w:rsidRPr="00EA128B">
              <w:rPr>
                <w:rFonts w:asciiTheme="majorHAnsi" w:hAnsiTheme="majorHAnsi"/>
              </w:rPr>
              <w:t>La datation au Carbone 14</w:t>
            </w:r>
          </w:p>
          <w:p w:rsidR="002400B2" w:rsidRPr="00EA128B" w:rsidRDefault="002400B2" w:rsidP="00E518E5">
            <w:pPr>
              <w:jc w:val="both"/>
              <w:rPr>
                <w:rFonts w:asciiTheme="majorHAnsi" w:hAnsiTheme="majorHAnsi"/>
              </w:rPr>
            </w:pPr>
            <w:r w:rsidRPr="00EA128B">
              <w:rPr>
                <w:rFonts w:asciiTheme="majorHAnsi" w:hAnsiTheme="majorHAnsi"/>
              </w:rPr>
              <w:t>La violence dans les stades</w:t>
            </w:r>
          </w:p>
          <w:p w:rsidR="002400B2" w:rsidRPr="00EA128B" w:rsidRDefault="002400B2" w:rsidP="00E518E5">
            <w:pPr>
              <w:jc w:val="both"/>
              <w:rPr>
                <w:rFonts w:asciiTheme="majorHAnsi" w:hAnsiTheme="majorHAnsi"/>
              </w:rPr>
            </w:pPr>
            <w:r w:rsidRPr="00EA128B">
              <w:rPr>
                <w:rFonts w:asciiTheme="majorHAnsi" w:hAnsiTheme="majorHAnsi"/>
              </w:rPr>
              <w:t>La drogue : un fléau social</w:t>
            </w:r>
          </w:p>
          <w:p w:rsidR="002400B2" w:rsidRPr="00EA128B" w:rsidRDefault="002400B2" w:rsidP="00E518E5">
            <w:pPr>
              <w:jc w:val="both"/>
              <w:rPr>
                <w:rFonts w:asciiTheme="majorHAnsi" w:hAnsiTheme="majorHAnsi"/>
              </w:rPr>
            </w:pPr>
            <w:r w:rsidRPr="00EA128B">
              <w:rPr>
                <w:rFonts w:asciiTheme="majorHAnsi" w:hAnsiTheme="majorHAnsi"/>
              </w:rPr>
              <w:t>Le tabagisme </w:t>
            </w:r>
          </w:p>
          <w:p w:rsidR="002400B2" w:rsidRPr="00EA128B" w:rsidRDefault="002400B2" w:rsidP="00E518E5">
            <w:pPr>
              <w:jc w:val="both"/>
              <w:rPr>
                <w:rFonts w:asciiTheme="majorHAnsi" w:hAnsiTheme="majorHAnsi"/>
              </w:rPr>
            </w:pPr>
            <w:r w:rsidRPr="00EA128B">
              <w:rPr>
                <w:rFonts w:asciiTheme="majorHAnsi" w:hAnsiTheme="majorHAnsi"/>
              </w:rPr>
              <w:t>L’échec scolaire</w:t>
            </w:r>
          </w:p>
          <w:p w:rsidR="002400B2" w:rsidRPr="00EA128B" w:rsidRDefault="002400B2" w:rsidP="00E518E5">
            <w:pPr>
              <w:jc w:val="both"/>
              <w:rPr>
                <w:rFonts w:asciiTheme="majorHAnsi" w:hAnsiTheme="majorHAnsi"/>
              </w:rPr>
            </w:pPr>
            <w:r w:rsidRPr="00EA128B">
              <w:rPr>
                <w:rFonts w:asciiTheme="majorHAnsi" w:hAnsiTheme="majorHAnsi"/>
              </w:rPr>
              <w:t>La guerre d’Algérie</w:t>
            </w:r>
          </w:p>
          <w:p w:rsidR="002400B2" w:rsidRPr="00EA128B" w:rsidRDefault="002400B2" w:rsidP="00E518E5">
            <w:pPr>
              <w:jc w:val="both"/>
              <w:rPr>
                <w:rFonts w:asciiTheme="majorHAnsi" w:hAnsiTheme="majorHAnsi"/>
              </w:rPr>
            </w:pPr>
            <w:r w:rsidRPr="00EA128B">
              <w:rPr>
                <w:rFonts w:asciiTheme="majorHAnsi" w:hAnsiTheme="majorHAnsi"/>
              </w:rPr>
              <w:t>Les réseaux sociaux</w:t>
            </w:r>
          </w:p>
          <w:p w:rsidR="002400B2" w:rsidRPr="00EA128B" w:rsidRDefault="002400B2" w:rsidP="00E518E5">
            <w:pPr>
              <w:jc w:val="both"/>
              <w:rPr>
                <w:rFonts w:asciiTheme="majorHAnsi" w:hAnsiTheme="majorHAnsi"/>
              </w:rPr>
            </w:pPr>
            <w:r w:rsidRPr="00EA128B">
              <w:rPr>
                <w:rFonts w:asciiTheme="majorHAnsi" w:hAnsiTheme="majorHAnsi"/>
              </w:rPr>
              <w:t>La Chine, une puissance économique La supraconductivité</w:t>
            </w:r>
          </w:p>
          <w:p w:rsidR="002400B2" w:rsidRPr="00EA128B" w:rsidRDefault="002400B2" w:rsidP="00E518E5">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2400B2" w:rsidRPr="00EA128B" w:rsidRDefault="002400B2" w:rsidP="00E518E5">
            <w:pPr>
              <w:jc w:val="both"/>
              <w:rPr>
                <w:rFonts w:asciiTheme="majorHAnsi" w:hAnsiTheme="majorHAnsi"/>
              </w:rPr>
            </w:pPr>
            <w:r w:rsidRPr="00EA128B">
              <w:rPr>
                <w:rFonts w:asciiTheme="majorHAnsi" w:hAnsiTheme="majorHAnsi"/>
              </w:rPr>
              <w:t>La publicité</w:t>
            </w:r>
          </w:p>
          <w:p w:rsidR="002400B2" w:rsidRPr="00EA128B" w:rsidRDefault="002400B2" w:rsidP="00E518E5">
            <w:pPr>
              <w:jc w:val="both"/>
              <w:rPr>
                <w:rFonts w:asciiTheme="majorHAnsi" w:hAnsiTheme="majorHAnsi"/>
              </w:rPr>
            </w:pPr>
            <w:r w:rsidRPr="00EA128B">
              <w:rPr>
                <w:rFonts w:asciiTheme="majorHAnsi" w:hAnsiTheme="majorHAnsi"/>
              </w:rPr>
              <w:t>L’autisme</w:t>
            </w:r>
          </w:p>
        </w:tc>
        <w:tc>
          <w:tcPr>
            <w:tcW w:w="5795" w:type="dxa"/>
          </w:tcPr>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nombres et les mesures.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La cause, La conséquence.</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2400B2" w:rsidRPr="00EA128B" w:rsidRDefault="002400B2" w:rsidP="00E518E5">
            <w:pPr>
              <w:jc w:val="both"/>
              <w:rPr>
                <w:rFonts w:asciiTheme="majorHAnsi" w:eastAsia="Calibri" w:hAnsiTheme="majorHAnsi" w:cs="Arial"/>
                <w:bCs/>
              </w:rPr>
            </w:pPr>
            <w:r w:rsidRPr="00EA128B">
              <w:rPr>
                <w:rFonts w:asciiTheme="majorHAnsi" w:eastAsia="Calibri" w:hAnsiTheme="majorHAnsi" w:cs="Arial"/>
                <w:bCs/>
              </w:rPr>
              <w:t>…</w:t>
            </w:r>
          </w:p>
        </w:tc>
      </w:tr>
    </w:tbl>
    <w:p w:rsidR="00E518E5" w:rsidRDefault="00E518E5" w:rsidP="00E518E5">
      <w:pPr>
        <w:jc w:val="both"/>
        <w:rPr>
          <w:rFonts w:asciiTheme="majorHAnsi" w:hAnsiTheme="majorHAnsi" w:cstheme="minorBidi"/>
          <w:b/>
          <w:sz w:val="22"/>
          <w:szCs w:val="22"/>
          <w:u w:val="thick" w:color="F79646" w:themeColor="accent6"/>
        </w:rPr>
      </w:pPr>
    </w:p>
    <w:p w:rsidR="002400B2" w:rsidRPr="00EA128B" w:rsidRDefault="002400B2" w:rsidP="00E518E5">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2400B2" w:rsidRPr="00EA128B" w:rsidRDefault="002400B2" w:rsidP="00E518E5">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2400B2" w:rsidRPr="00EA128B" w:rsidRDefault="002400B2" w:rsidP="00E518E5">
      <w:pPr>
        <w:pStyle w:val="Paragraphedeliste"/>
        <w:jc w:val="both"/>
        <w:rPr>
          <w:rFonts w:asciiTheme="majorHAnsi" w:hAnsiTheme="majorHAnsi" w:cs="Calibri"/>
          <w:b/>
          <w:sz w:val="22"/>
          <w:szCs w:val="22"/>
        </w:rPr>
      </w:pPr>
    </w:p>
    <w:p w:rsidR="002400B2" w:rsidRPr="00EA128B" w:rsidRDefault="002400B2" w:rsidP="00E518E5">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2400B2" w:rsidRPr="00EA128B" w:rsidRDefault="002400B2" w:rsidP="00E518E5">
      <w:pPr>
        <w:pStyle w:val="Paragraphedeliste"/>
        <w:numPr>
          <w:ilvl w:val="0"/>
          <w:numId w:val="49"/>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C. Tisset, Enseigner la langue française à l’école : La Grammaire, L’Orthographe et la Conjugaison, Hachette Education, 2005.</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J. Bossé-Andrieu, Abrégé des Règles de Grammaire et d’Orthographe, Presses de l’université du Québec, 2001.</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J.-P. Colin, Le français tout simplement, Eyrolles, 2010.</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Test d’évaluation de Français, Hachette, 2001.</w:t>
      </w:r>
    </w:p>
    <w:p w:rsidR="002400B2" w:rsidRPr="00EA128B" w:rsidRDefault="002400B2" w:rsidP="00E518E5">
      <w:pPr>
        <w:pStyle w:val="Paragraphedeliste"/>
        <w:numPr>
          <w:ilvl w:val="0"/>
          <w:numId w:val="49"/>
        </w:numPr>
        <w:ind w:left="567" w:hanging="283"/>
        <w:jc w:val="both"/>
        <w:rPr>
          <w:rFonts w:asciiTheme="majorHAnsi" w:hAnsiTheme="majorHAnsi" w:cs="Calibri"/>
          <w:bCs/>
          <w:sz w:val="22"/>
          <w:szCs w:val="22"/>
        </w:rPr>
      </w:pPr>
      <w:r w:rsidRPr="00EA128B">
        <w:rPr>
          <w:rFonts w:asciiTheme="majorHAnsi" w:hAnsiTheme="majorHAnsi" w:cs="Calibri"/>
          <w:bCs/>
          <w:sz w:val="22"/>
          <w:szCs w:val="22"/>
        </w:rPr>
        <w:t>Y. Delatour et al., Grammaire pratique du Français en 80 fiches avec exercices corrigees, Hachette, 2000.</w:t>
      </w:r>
    </w:p>
    <w:p w:rsidR="002400B2" w:rsidRPr="00EA128B" w:rsidRDefault="002400B2" w:rsidP="00E518E5">
      <w:pPr>
        <w:pStyle w:val="Paragraphedeliste"/>
        <w:numPr>
          <w:ilvl w:val="0"/>
          <w:numId w:val="49"/>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2400B2" w:rsidRPr="00EA128B" w:rsidRDefault="002400B2" w:rsidP="00E518E5">
      <w:pPr>
        <w:pStyle w:val="Paragraphedeliste"/>
        <w:numPr>
          <w:ilvl w:val="0"/>
          <w:numId w:val="49"/>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H. Jaraush, C. Tufts, Sur le Vif, HeinleCengage Learning, 2011.</w:t>
      </w:r>
    </w:p>
    <w:p w:rsidR="002400B2" w:rsidRPr="00EA128B" w:rsidRDefault="002400B2" w:rsidP="00E518E5">
      <w:pPr>
        <w:pStyle w:val="Paragraphedeliste"/>
        <w:numPr>
          <w:ilvl w:val="0"/>
          <w:numId w:val="49"/>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J. Dubois et al., Les indispensables – Orthographe, Larousse, 2009.</w:t>
      </w:r>
    </w:p>
    <w:p w:rsidR="002400B2" w:rsidRDefault="002400B2" w:rsidP="002400B2">
      <w:pPr>
        <w:pStyle w:val="Paragraphedeliste"/>
        <w:jc w:val="both"/>
        <w:rPr>
          <w:rFonts w:ascii="Cambria" w:hAnsi="Cambria" w:cs="Calibri"/>
          <w:b/>
        </w:rPr>
      </w:pPr>
    </w:p>
    <w:p w:rsidR="002400B2" w:rsidRDefault="002400B2" w:rsidP="002400B2">
      <w:pPr>
        <w:pStyle w:val="Paragraphedeliste"/>
        <w:ind w:hanging="720"/>
        <w:jc w:val="both"/>
        <w:rPr>
          <w:rFonts w:asciiTheme="majorHAnsi" w:hAnsiTheme="majorHAnsi" w:cstheme="minorBidi"/>
          <w:iCs/>
          <w:u w:val="thick" w:color="F79646" w:themeColor="accent6"/>
        </w:rPr>
      </w:pPr>
    </w:p>
    <w:p w:rsidR="002400B2" w:rsidRDefault="002400B2" w:rsidP="002400B2">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2400B2" w:rsidRPr="0087313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w:t>
      </w:r>
      <w:r>
        <w:rPr>
          <w:rFonts w:asciiTheme="majorHAnsi" w:hAnsiTheme="majorHAnsi" w:cs="Calibri"/>
          <w:b/>
          <w:bCs/>
          <w:iCs/>
        </w:rPr>
        <w:t>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2400B2"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2400B2" w:rsidRPr="008B179F"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400B2" w:rsidRPr="004D1E4D"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2400B2" w:rsidRPr="003F615A" w:rsidRDefault="002400B2" w:rsidP="002400B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2400B2" w:rsidRDefault="002400B2" w:rsidP="002400B2">
      <w:pPr>
        <w:jc w:val="both"/>
        <w:rPr>
          <w:rFonts w:asciiTheme="majorHAnsi" w:hAnsiTheme="majorHAnsi" w:cs="Calibri"/>
          <w:b/>
          <w:sz w:val="22"/>
          <w:szCs w:val="22"/>
          <w:u w:val="thick" w:color="F79646" w:themeColor="accent6"/>
          <w:lang w:val="en-US"/>
        </w:rPr>
      </w:pPr>
    </w:p>
    <w:p w:rsidR="002400B2" w:rsidRPr="00CA633B" w:rsidRDefault="002400B2" w:rsidP="002400B2">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2400B2" w:rsidRPr="00CA633B" w:rsidRDefault="002400B2" w:rsidP="002400B2">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2400B2" w:rsidRPr="00CA633B" w:rsidRDefault="002400B2" w:rsidP="002400B2">
      <w:pPr>
        <w:jc w:val="both"/>
        <w:rPr>
          <w:rFonts w:asciiTheme="majorHAnsi" w:hAnsiTheme="majorHAnsi" w:cs="Calibri"/>
          <w:b/>
          <w:sz w:val="22"/>
          <w:szCs w:val="22"/>
          <w:u w:val="thick" w:color="F79646" w:themeColor="accent6"/>
          <w:lang w:val="en-US"/>
        </w:rPr>
      </w:pPr>
    </w:p>
    <w:p w:rsidR="002400B2" w:rsidRPr="00CA633B" w:rsidRDefault="002400B2" w:rsidP="002400B2">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2400B2" w:rsidRPr="00CA633B" w:rsidRDefault="002400B2" w:rsidP="002400B2">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2400B2" w:rsidRPr="00CA633B" w:rsidRDefault="002400B2" w:rsidP="002400B2">
      <w:pPr>
        <w:jc w:val="both"/>
        <w:rPr>
          <w:rFonts w:asciiTheme="majorHAnsi" w:hAnsiTheme="majorHAnsi" w:cstheme="minorBidi"/>
          <w:b/>
          <w:sz w:val="22"/>
          <w:szCs w:val="22"/>
          <w:lang w:val="en-US"/>
        </w:rPr>
      </w:pPr>
    </w:p>
    <w:p w:rsidR="002400B2" w:rsidRPr="00CA633B" w:rsidRDefault="002400B2" w:rsidP="002400B2">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2400B2" w:rsidRPr="004051BD" w:rsidRDefault="002400B2" w:rsidP="002400B2">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2400B2" w:rsidRPr="004051BD" w:rsidRDefault="002400B2" w:rsidP="002400B2">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2400B2" w:rsidRPr="004051BD" w:rsidRDefault="002400B2" w:rsidP="002400B2">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2400B2" w:rsidRPr="004051BD" w:rsidRDefault="002400B2" w:rsidP="002400B2">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2400B2" w:rsidRPr="00BD0F45" w:rsidTr="00E518E5">
        <w:trPr>
          <w:jc w:val="center"/>
        </w:trPr>
        <w:tc>
          <w:tcPr>
            <w:tcW w:w="3235" w:type="dxa"/>
            <w:vAlign w:val="center"/>
          </w:tcPr>
          <w:p w:rsidR="002400B2" w:rsidRPr="004051BD" w:rsidRDefault="002400B2" w:rsidP="002400B2">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2400B2" w:rsidRPr="004051BD" w:rsidRDefault="002400B2" w:rsidP="002400B2">
            <w:pPr>
              <w:jc w:val="both"/>
              <w:rPr>
                <w:rFonts w:asciiTheme="majorHAnsi" w:hAnsiTheme="majorHAnsi"/>
                <w:b/>
                <w:bCs/>
                <w:lang w:val="en-US"/>
              </w:rPr>
            </w:pPr>
            <w:r w:rsidRPr="004051BD">
              <w:rPr>
                <w:rFonts w:asciiTheme="majorHAnsi" w:hAnsiTheme="majorHAnsi"/>
                <w:b/>
                <w:bCs/>
                <w:lang w:val="en-US"/>
              </w:rPr>
              <w:t>Examples of Word Study: Patterns</w:t>
            </w:r>
          </w:p>
        </w:tc>
      </w:tr>
      <w:tr w:rsidR="002400B2" w:rsidRPr="004051BD" w:rsidTr="00E518E5">
        <w:trPr>
          <w:jc w:val="center"/>
        </w:trPr>
        <w:tc>
          <w:tcPr>
            <w:tcW w:w="3235" w:type="dxa"/>
          </w:tcPr>
          <w:p w:rsidR="002400B2" w:rsidRPr="004051BD" w:rsidRDefault="002400B2" w:rsidP="002400B2">
            <w:pPr>
              <w:jc w:val="both"/>
              <w:rPr>
                <w:rFonts w:asciiTheme="majorHAnsi" w:hAnsiTheme="majorHAnsi"/>
                <w:lang w:val="en-US"/>
              </w:rPr>
            </w:pPr>
            <w:r w:rsidRPr="004051BD">
              <w:rPr>
                <w:rFonts w:asciiTheme="majorHAnsi" w:hAnsiTheme="majorHAnsi"/>
                <w:lang w:val="en-US"/>
              </w:rPr>
              <w:t>Radioactivity.</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Chain Reaction.</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Reactor Cooling System.</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Conductor and Conductivity.</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Induction Motors.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Electrolysis.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Liquid Flow and Metering.</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Liquid Pumps.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Petroleum.</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Road Foundations.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Rigid Pavements.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Piles for Foundations.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Suspension Bridges.</w:t>
            </w:r>
          </w:p>
        </w:tc>
        <w:tc>
          <w:tcPr>
            <w:tcW w:w="4788" w:type="dxa"/>
          </w:tcPr>
          <w:p w:rsidR="002400B2" w:rsidRPr="004051BD" w:rsidRDefault="002400B2" w:rsidP="002400B2">
            <w:pPr>
              <w:jc w:val="both"/>
              <w:rPr>
                <w:rFonts w:asciiTheme="majorHAnsi" w:hAnsiTheme="majorHAnsi"/>
                <w:lang w:val="en-US"/>
              </w:rPr>
            </w:pPr>
            <w:r w:rsidRPr="004051BD">
              <w:rPr>
                <w:rFonts w:asciiTheme="majorHAnsi" w:hAnsiTheme="majorHAnsi"/>
                <w:lang w:val="en-US"/>
              </w:rPr>
              <w:t>Explanation of Cause</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Result</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Conditions (if), Conditions (Restrictive)</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Eventuality</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Manner</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When, Once, If, etc. + Past Participle</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It is + Adjective + to</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As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It is + Adjective or Verb + that…</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Similarity, Difference</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In Spite of, Although</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Formation of Adjectives</w:t>
            </w:r>
          </w:p>
          <w:p w:rsidR="002400B2" w:rsidRPr="004051BD" w:rsidRDefault="002400B2" w:rsidP="002400B2">
            <w:pPr>
              <w:jc w:val="both"/>
              <w:rPr>
                <w:rFonts w:asciiTheme="majorHAnsi" w:hAnsiTheme="majorHAnsi"/>
                <w:lang w:val="en-US"/>
              </w:rPr>
            </w:pPr>
            <w:r w:rsidRPr="004051BD">
              <w:rPr>
                <w:rFonts w:asciiTheme="majorHAnsi" w:hAnsiTheme="majorHAnsi"/>
                <w:lang w:val="en-US"/>
              </w:rPr>
              <w:t>Phrasal Verbs</w:t>
            </w:r>
          </w:p>
        </w:tc>
      </w:tr>
    </w:tbl>
    <w:p w:rsidR="002400B2" w:rsidRPr="004051BD" w:rsidRDefault="002400B2" w:rsidP="002400B2">
      <w:pPr>
        <w:jc w:val="both"/>
        <w:rPr>
          <w:rFonts w:asciiTheme="majorHAnsi" w:hAnsiTheme="majorHAnsi"/>
          <w:sz w:val="22"/>
          <w:szCs w:val="22"/>
          <w:lang w:val="en-US"/>
        </w:rPr>
      </w:pPr>
    </w:p>
    <w:p w:rsidR="002400B2" w:rsidRPr="004051BD" w:rsidRDefault="002400B2" w:rsidP="002400B2">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2400B2" w:rsidRPr="004051BD" w:rsidRDefault="002400B2" w:rsidP="002400B2">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2400B2" w:rsidRPr="004051BD" w:rsidRDefault="002400B2" w:rsidP="002400B2">
      <w:pPr>
        <w:pStyle w:val="Paragraphedeliste"/>
        <w:jc w:val="both"/>
        <w:rPr>
          <w:rFonts w:asciiTheme="majorHAnsi" w:hAnsiTheme="majorHAnsi" w:cs="Calibri"/>
          <w:b/>
          <w:sz w:val="22"/>
          <w:szCs w:val="22"/>
        </w:rPr>
      </w:pPr>
    </w:p>
    <w:p w:rsidR="002400B2" w:rsidRPr="004051BD" w:rsidRDefault="002400B2" w:rsidP="002400B2">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2400B2" w:rsidRPr="004051BD" w:rsidRDefault="002400B2" w:rsidP="002400B2">
      <w:pPr>
        <w:pStyle w:val="Paragraphedeliste"/>
        <w:numPr>
          <w:ilvl w:val="0"/>
          <w:numId w:val="50"/>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2400B2" w:rsidRPr="004051BD" w:rsidRDefault="002400B2" w:rsidP="002400B2">
      <w:pPr>
        <w:pStyle w:val="Paragraphedeliste"/>
        <w:numPr>
          <w:ilvl w:val="0"/>
          <w:numId w:val="50"/>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2400B2" w:rsidRPr="00CA633B" w:rsidRDefault="002400B2" w:rsidP="002400B2">
      <w:pPr>
        <w:pStyle w:val="Paragraphedeliste"/>
        <w:numPr>
          <w:ilvl w:val="0"/>
          <w:numId w:val="50"/>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lastRenderedPageBreak/>
        <w:t>E. Hamby, Ph. Bedford Robinson, Special English Computer Applications, Cassell, 1980.</w:t>
      </w:r>
    </w:p>
    <w:p w:rsidR="002400B2" w:rsidRPr="00CA633B" w:rsidRDefault="002400B2" w:rsidP="002400B2">
      <w:pPr>
        <w:pStyle w:val="Paragraphedeliste"/>
        <w:numPr>
          <w:ilvl w:val="0"/>
          <w:numId w:val="50"/>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t>P. Charles Brown, Norma D. Mullen, English for Computer Science, Oxford University Press, 1989.</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2400B2" w:rsidRPr="00CA633B" w:rsidRDefault="002400B2" w:rsidP="002400B2">
      <w:pPr>
        <w:pStyle w:val="Paragraphedeliste"/>
        <w:numPr>
          <w:ilvl w:val="0"/>
          <w:numId w:val="50"/>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2400B2" w:rsidRDefault="002400B2" w:rsidP="002400B2">
      <w:pPr>
        <w:pStyle w:val="Paragraphedeliste"/>
        <w:jc w:val="both"/>
        <w:rPr>
          <w:rFonts w:ascii="Cambria" w:hAnsi="Cambria" w:cs="Calibri"/>
          <w:b/>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2400B2" w:rsidRDefault="002400B2" w:rsidP="002400B2">
      <w:pPr>
        <w:spacing w:after="200" w:line="276" w:lineRule="auto"/>
        <w:rPr>
          <w:rFonts w:ascii="Cambria" w:hAnsi="Cambria" w:cs="Calibri"/>
          <w:b/>
        </w:rPr>
      </w:pPr>
      <w:r>
        <w:rPr>
          <w:rFonts w:ascii="Cambria" w:hAnsi="Cambria" w:cs="Calibri"/>
          <w:b/>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6</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3</w:t>
      </w:r>
    </w:p>
    <w:p w:rsidR="002400B2" w:rsidRDefault="002400B2" w:rsidP="002400B2">
      <w:pPr>
        <w:jc w:val="both"/>
        <w:rPr>
          <w:rFonts w:asciiTheme="majorHAnsi" w:hAnsiTheme="majorHAnsi" w:cs="Arial"/>
          <w:b/>
          <w:u w:val="thick" w:color="F79646" w:themeColor="accent6"/>
        </w:rPr>
      </w:pPr>
    </w:p>
    <w:p w:rsidR="002400B2" w:rsidRPr="0002274F" w:rsidRDefault="002400B2" w:rsidP="002400B2">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2400B2" w:rsidRPr="0002274F" w:rsidRDefault="002400B2" w:rsidP="002400B2">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2400B2" w:rsidRDefault="002400B2" w:rsidP="002400B2">
      <w:pPr>
        <w:jc w:val="both"/>
        <w:rPr>
          <w:rFonts w:asciiTheme="majorHAnsi" w:hAnsiTheme="majorHAnsi" w:cs="Arial"/>
          <w:b/>
          <w:u w:val="thick" w:color="F79646" w:themeColor="accent6"/>
        </w:rPr>
      </w:pPr>
    </w:p>
    <w:p w:rsidR="002400B2" w:rsidRPr="0002274F" w:rsidRDefault="002400B2" w:rsidP="002400B2">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2400B2" w:rsidRPr="0002274F" w:rsidRDefault="002400B2" w:rsidP="002400B2">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2400B2" w:rsidRPr="0002274F" w:rsidRDefault="002400B2" w:rsidP="002400B2">
      <w:pPr>
        <w:jc w:val="both"/>
        <w:rPr>
          <w:rFonts w:asciiTheme="majorHAnsi" w:hAnsiTheme="majorHAnsi" w:cs="Arial"/>
        </w:rPr>
      </w:pPr>
    </w:p>
    <w:p w:rsidR="002400B2" w:rsidRPr="0002274F" w:rsidRDefault="002400B2" w:rsidP="002400B2">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2400B2" w:rsidRPr="0002274F" w:rsidRDefault="002400B2" w:rsidP="002400B2">
      <w:pPr>
        <w:autoSpaceDE w:val="0"/>
        <w:autoSpaceDN w:val="0"/>
        <w:adjustRightInd w:val="0"/>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2400B2" w:rsidRPr="0002274F" w:rsidRDefault="002400B2" w:rsidP="002400B2">
      <w:pPr>
        <w:autoSpaceDE w:val="0"/>
        <w:autoSpaceDN w:val="0"/>
        <w:adjustRightInd w:val="0"/>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2400B2" w:rsidRPr="0002274F" w:rsidRDefault="002400B2" w:rsidP="002400B2">
      <w:pPr>
        <w:autoSpaceDE w:val="0"/>
        <w:autoSpaceDN w:val="0"/>
        <w:adjustRightInd w:val="0"/>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2400B2" w:rsidRPr="0002274F" w:rsidRDefault="002400B2" w:rsidP="002400B2">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2400B2" w:rsidRPr="0002274F" w:rsidRDefault="002400B2" w:rsidP="002400B2">
      <w:pPr>
        <w:autoSpaceDE w:val="0"/>
        <w:autoSpaceDN w:val="0"/>
        <w:adjustRightInd w:val="0"/>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2400B2" w:rsidRPr="0002274F" w:rsidRDefault="002400B2" w:rsidP="002400B2">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2400B2" w:rsidRPr="0002274F" w:rsidRDefault="002400B2" w:rsidP="002400B2">
      <w:pPr>
        <w:jc w:val="both"/>
        <w:rPr>
          <w:rFonts w:asciiTheme="majorHAnsi" w:hAnsiTheme="majorHAnsi" w:cs="Arial"/>
          <w:sz w:val="22"/>
          <w:szCs w:val="22"/>
        </w:rPr>
      </w:pPr>
    </w:p>
    <w:p w:rsidR="002400B2" w:rsidRPr="0002274F" w:rsidRDefault="002400B2" w:rsidP="002400B2">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2400B2" w:rsidRPr="0002274F" w:rsidRDefault="002400B2" w:rsidP="002400B2">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2400B2" w:rsidRPr="0002274F" w:rsidRDefault="002400B2" w:rsidP="002400B2">
      <w:pPr>
        <w:jc w:val="both"/>
        <w:rPr>
          <w:rFonts w:asciiTheme="majorHAnsi" w:hAnsiTheme="majorHAnsi" w:cs="Arial"/>
          <w:b/>
          <w:u w:val="thick" w:color="F79646" w:themeColor="accent6"/>
        </w:rPr>
      </w:pPr>
    </w:p>
    <w:p w:rsidR="002400B2" w:rsidRPr="0002274F" w:rsidRDefault="002400B2" w:rsidP="002400B2">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2400B2" w:rsidRPr="0002274F" w:rsidRDefault="002400B2" w:rsidP="002400B2">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2400B2" w:rsidRPr="0002274F" w:rsidRDefault="002400B2" w:rsidP="002400B2">
      <w:pPr>
        <w:jc w:val="both"/>
        <w:rPr>
          <w:rFonts w:asciiTheme="majorHAnsi" w:hAnsiTheme="majorHAnsi" w:cs="Arial"/>
          <w:b/>
        </w:rPr>
      </w:pPr>
    </w:p>
    <w:p w:rsidR="002400B2" w:rsidRPr="0002274F" w:rsidRDefault="002400B2" w:rsidP="002400B2">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2400B2" w:rsidRPr="0002274F" w:rsidRDefault="002400B2" w:rsidP="002400B2">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2400B2" w:rsidRPr="0002274F" w:rsidRDefault="002400B2" w:rsidP="002400B2">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2400B2" w:rsidRPr="0002274F" w:rsidRDefault="002400B2" w:rsidP="002400B2">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2400B2" w:rsidRPr="0002274F" w:rsidRDefault="002400B2" w:rsidP="002400B2">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2400B2" w:rsidRPr="0002274F" w:rsidRDefault="002400B2" w:rsidP="002400B2">
      <w:pPr>
        <w:jc w:val="both"/>
        <w:rPr>
          <w:rFonts w:asciiTheme="majorHAnsi" w:hAnsiTheme="majorHAnsi"/>
        </w:rPr>
      </w:pPr>
      <w:r w:rsidRPr="0002274F">
        <w:rPr>
          <w:rFonts w:asciiTheme="majorHAnsi" w:hAnsiTheme="majorHAnsi"/>
        </w:rPr>
        <w:t>5- N. Piskounov, Calcul différentiel et intégral, Tome 1, Edition de Moscou</w:t>
      </w:r>
    </w:p>
    <w:p w:rsidR="002400B2" w:rsidRPr="0002274F" w:rsidRDefault="002400B2" w:rsidP="002400B2">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2400B2" w:rsidRPr="0002274F" w:rsidRDefault="002400B2" w:rsidP="002400B2">
      <w:pPr>
        <w:jc w:val="both"/>
        <w:rPr>
          <w:rFonts w:asciiTheme="majorHAnsi" w:hAnsiTheme="majorHAnsi"/>
        </w:rPr>
      </w:pPr>
      <w:r w:rsidRPr="0002274F">
        <w:rPr>
          <w:rFonts w:asciiTheme="majorHAnsi" w:hAnsiTheme="majorHAnsi"/>
        </w:rPr>
        <w:lastRenderedPageBreak/>
        <w:t>7- J. Quinet, Cours élémentaire de mathématiques supérieures 4- Equations différentielles, Dunod.</w:t>
      </w:r>
    </w:p>
    <w:p w:rsidR="002400B2" w:rsidRPr="0002274F" w:rsidRDefault="002400B2" w:rsidP="002400B2">
      <w:pPr>
        <w:jc w:val="both"/>
        <w:rPr>
          <w:rFonts w:asciiTheme="majorHAnsi" w:hAnsiTheme="majorHAnsi"/>
        </w:rPr>
      </w:pPr>
      <w:r w:rsidRPr="0002274F">
        <w:rPr>
          <w:rFonts w:asciiTheme="majorHAnsi" w:hAnsiTheme="majorHAnsi"/>
        </w:rPr>
        <w:t>8- M. R. Spiegel, Transformées de Laplace, Cours et problèmes, 450 Exercices corrigés, McGraw-Hill.</w:t>
      </w:r>
    </w:p>
    <w:p w:rsidR="002400B2" w:rsidRDefault="002400B2" w:rsidP="002400B2">
      <w:pPr>
        <w:spacing w:after="200" w:line="276" w:lineRule="auto"/>
        <w:rPr>
          <w:rFonts w:asciiTheme="majorHAnsi" w:hAnsiTheme="majorHAnsi" w:cs="Arial"/>
        </w:rPr>
      </w:pPr>
      <w:r>
        <w:rPr>
          <w:rFonts w:asciiTheme="majorHAnsi" w:hAnsiTheme="majorHAnsi" w:cs="Arial"/>
        </w:rPr>
        <w:br w:type="page"/>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hAnsiTheme="majorHAnsi" w:cs="Arial"/>
          <w:b/>
          <w:bCs/>
        </w:rPr>
        <w:t>Ondes et Vibrations</w:t>
      </w:r>
      <w:r w:rsidRPr="00042267">
        <w:rPr>
          <w:rFonts w:asciiTheme="majorHAnsi" w:hAnsiTheme="majorHAnsi" w:cs="Arial"/>
        </w:rPr>
        <w:t xml:space="preserve">    </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2400B2" w:rsidRPr="00042267" w:rsidRDefault="002400B2" w:rsidP="002400B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2400B2" w:rsidRDefault="002400B2" w:rsidP="002400B2">
      <w:pPr>
        <w:jc w:val="both"/>
        <w:rPr>
          <w:rFonts w:asciiTheme="majorHAnsi" w:eastAsia="Times New Roman" w:hAnsiTheme="majorHAnsi" w:cs="Arial"/>
          <w:b/>
          <w:u w:val="thick" w:color="F79646" w:themeColor="accent6"/>
        </w:rPr>
      </w:pPr>
    </w:p>
    <w:p w:rsidR="002400B2" w:rsidRPr="00042267" w:rsidRDefault="002400B2" w:rsidP="002400B2">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2400B2" w:rsidRPr="0002274F" w:rsidRDefault="002400B2" w:rsidP="002400B2">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2400B2" w:rsidRPr="00042267" w:rsidRDefault="002400B2" w:rsidP="002400B2">
      <w:pPr>
        <w:jc w:val="both"/>
        <w:rPr>
          <w:rFonts w:asciiTheme="majorHAnsi" w:eastAsia="Times New Roman" w:hAnsiTheme="majorHAnsi" w:cs="Arial"/>
        </w:rPr>
      </w:pPr>
    </w:p>
    <w:p w:rsidR="002400B2" w:rsidRPr="00042267" w:rsidRDefault="002400B2" w:rsidP="002400B2">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2400B2" w:rsidRPr="0002274F" w:rsidRDefault="002400B2" w:rsidP="002400B2">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2400B2" w:rsidRPr="00042267" w:rsidRDefault="002400B2" w:rsidP="002400B2">
      <w:pPr>
        <w:jc w:val="both"/>
        <w:rPr>
          <w:rFonts w:asciiTheme="majorHAnsi" w:eastAsia="Times New Roman" w:hAnsiTheme="majorHAnsi" w:cs="Arial"/>
        </w:rPr>
      </w:pPr>
    </w:p>
    <w:p w:rsidR="002400B2" w:rsidRPr="00042267" w:rsidRDefault="002400B2" w:rsidP="002400B2">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2400B2" w:rsidRPr="0002274F" w:rsidRDefault="002400B2" w:rsidP="002400B2">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deliberté</w:t>
      </w:r>
      <w:r w:rsidRPr="0002274F">
        <w:rPr>
          <w:rFonts w:asciiTheme="majorHAnsi" w:eastAsia="Times New Roman" w:hAnsiTheme="majorHAnsi" w:cs="Arial"/>
          <w:snapToGrid w:val="0"/>
          <w:sz w:val="22"/>
          <w:szCs w:val="22"/>
        </w:rPr>
        <w:tab/>
      </w:r>
      <w:r w:rsidRPr="0002274F">
        <w:rPr>
          <w:rFonts w:asciiTheme="majorHAnsi" w:eastAsia="Times New Roman" w:hAnsiTheme="majorHAnsi" w:cs="Arial"/>
          <w:b/>
          <w:bCs/>
          <w:snapToGrid w:val="0"/>
          <w:sz w:val="22"/>
          <w:szCs w:val="22"/>
        </w:rPr>
        <w:t>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2400B2" w:rsidRDefault="002400B2" w:rsidP="002400B2">
      <w:pPr>
        <w:autoSpaceDE w:val="0"/>
        <w:autoSpaceDN w:val="0"/>
        <w:adjustRightInd w:val="0"/>
        <w:jc w:val="both"/>
        <w:rPr>
          <w:rFonts w:asciiTheme="majorHAnsi" w:eastAsia="Times New Roman" w:hAnsiTheme="majorHAnsi" w:cs="Arial"/>
          <w:b/>
          <w:bCs/>
          <w:snapToGrid w:val="0"/>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2400B2" w:rsidRPr="0002274F" w:rsidRDefault="002400B2" w:rsidP="002400B2">
      <w:pPr>
        <w:jc w:val="both"/>
        <w:rPr>
          <w:rFonts w:asciiTheme="majorHAnsi" w:eastAsia="Times New Roman" w:hAnsiTheme="majorHAnsi" w:cs="Arial"/>
          <w:b/>
          <w:sz w:val="22"/>
          <w:szCs w:val="22"/>
        </w:rPr>
      </w:pPr>
    </w:p>
    <w:p w:rsidR="002400B2" w:rsidRDefault="002400B2" w:rsidP="002400B2">
      <w:pPr>
        <w:autoSpaceDE w:val="0"/>
        <w:autoSpaceDN w:val="0"/>
        <w:adjustRightInd w:val="0"/>
        <w:jc w:val="both"/>
        <w:rPr>
          <w:rFonts w:asciiTheme="majorHAnsi" w:eastAsia="Times New Roman" w:hAnsiTheme="majorHAnsi" w:cs="Arial"/>
          <w:b/>
          <w:bCs/>
          <w:snapToGrid w:val="0"/>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5.2 Système masses-ressorts-amortisseurs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2400B2" w:rsidRPr="0002274F" w:rsidRDefault="002400B2" w:rsidP="002400B2">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2400B2" w:rsidRPr="0002274F" w:rsidRDefault="002400B2" w:rsidP="002400B2">
      <w:pPr>
        <w:jc w:val="both"/>
        <w:rPr>
          <w:rFonts w:asciiTheme="majorHAnsi" w:eastAsia="Times New Roman" w:hAnsiTheme="majorHAnsi" w:cs="Arial"/>
          <w:b/>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2400B2" w:rsidRPr="0002274F" w:rsidRDefault="002400B2" w:rsidP="002400B2">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2400B2" w:rsidRPr="0002274F" w:rsidRDefault="002400B2" w:rsidP="002400B2">
      <w:pPr>
        <w:jc w:val="both"/>
        <w:rPr>
          <w:rFonts w:asciiTheme="majorHAnsi" w:eastAsia="Times New Roman" w:hAnsiTheme="majorHAnsi" w:cs="Arial"/>
          <w:snapToGrid w:val="0"/>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2400B2" w:rsidRPr="0002274F" w:rsidRDefault="002400B2" w:rsidP="002400B2">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2400B2" w:rsidRPr="0002274F" w:rsidRDefault="002400B2" w:rsidP="002400B2">
      <w:pPr>
        <w:jc w:val="both"/>
        <w:rPr>
          <w:rFonts w:asciiTheme="majorHAnsi" w:eastAsia="Times New Roman" w:hAnsiTheme="majorHAnsi" w:cs="Arial"/>
          <w:snapToGrid w:val="0"/>
          <w:sz w:val="22"/>
          <w:szCs w:val="22"/>
        </w:rPr>
      </w:pPr>
    </w:p>
    <w:p w:rsidR="002400B2" w:rsidRPr="0002274F" w:rsidRDefault="002400B2" w:rsidP="002400B2">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2 semaines</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2400B2" w:rsidRPr="0002274F" w:rsidRDefault="002400B2" w:rsidP="002400B2">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2400B2" w:rsidRPr="00042267" w:rsidRDefault="002400B2" w:rsidP="002400B2">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2400B2" w:rsidRPr="00042267" w:rsidRDefault="002400B2" w:rsidP="002400B2">
      <w:pPr>
        <w:jc w:val="both"/>
        <w:rPr>
          <w:rFonts w:asciiTheme="majorHAnsi" w:hAnsiTheme="majorHAnsi" w:cs="Arial"/>
          <w:b/>
          <w:bCs/>
        </w:rPr>
      </w:pPr>
    </w:p>
    <w:p w:rsidR="002400B2" w:rsidRDefault="002400B2" w:rsidP="002400B2">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2400B2" w:rsidRPr="0002274F" w:rsidRDefault="002400B2" w:rsidP="002400B2">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2400B2" w:rsidRPr="00042267" w:rsidRDefault="002400B2" w:rsidP="002400B2">
      <w:pPr>
        <w:jc w:val="both"/>
        <w:rPr>
          <w:rFonts w:asciiTheme="majorHAnsi" w:hAnsiTheme="majorHAnsi" w:cs="Arial"/>
          <w:b/>
        </w:rPr>
      </w:pPr>
    </w:p>
    <w:p w:rsidR="002400B2" w:rsidRPr="00042267" w:rsidRDefault="002400B2" w:rsidP="002400B2">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2400B2"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2400B2" w:rsidRPr="0002274F" w:rsidRDefault="002400B2" w:rsidP="002400B2">
      <w:pPr>
        <w:pStyle w:val="Paragraphedeliste"/>
        <w:numPr>
          <w:ilvl w:val="0"/>
          <w:numId w:val="45"/>
        </w:numPr>
        <w:jc w:val="both"/>
        <w:rPr>
          <w:rFonts w:asciiTheme="majorHAnsi" w:hAnsiTheme="majorHAnsi"/>
          <w:sz w:val="22"/>
          <w:szCs w:val="22"/>
        </w:rPr>
      </w:pPr>
      <w:r w:rsidRPr="0002274F">
        <w:rPr>
          <w:rFonts w:asciiTheme="majorHAnsi" w:hAnsiTheme="majorHAnsi"/>
          <w:sz w:val="22"/>
          <w:szCs w:val="22"/>
        </w:rPr>
        <w:t>H. Djelouah ; Electromagnétisme ; Office des Publications Universitaires, 2011.</w:t>
      </w:r>
    </w:p>
    <w:p w:rsidR="002400B2" w:rsidRDefault="002400B2" w:rsidP="002400B2">
      <w:pPr>
        <w:spacing w:after="200" w:line="276" w:lineRule="auto"/>
        <w:rPr>
          <w:rFonts w:ascii="Calibri" w:hAnsi="Calibri" w:cs="Calibri"/>
          <w:b/>
          <w:sz w:val="32"/>
          <w:szCs w:val="32"/>
        </w:rPr>
      </w:pPr>
      <w:r>
        <w:rPr>
          <w:rFonts w:ascii="Calibri" w:hAnsi="Calibri" w:cs="Calibri"/>
          <w:b/>
          <w:sz w:val="32"/>
          <w:szCs w:val="3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Pr="00BF6C93">
        <w:rPr>
          <w:rFonts w:asciiTheme="majorHAnsi" w:eastAsia="Calibri" w:hAnsiTheme="majorHAnsi" w:cs="Calibri"/>
          <w:b/>
          <w:bCs/>
        </w:rPr>
        <w:t>Electronique fondamentale 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4</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2</w:t>
      </w:r>
    </w:p>
    <w:p w:rsidR="002400B2" w:rsidRDefault="002400B2" w:rsidP="002400B2">
      <w:pPr>
        <w:spacing w:line="276" w:lineRule="auto"/>
        <w:jc w:val="both"/>
        <w:rPr>
          <w:rFonts w:asciiTheme="majorHAnsi" w:hAnsiTheme="majorHAnsi" w:cs="Arial"/>
          <w:b/>
          <w:u w:val="thick" w:color="F79646" w:themeColor="accent6"/>
        </w:rPr>
      </w:pPr>
    </w:p>
    <w:p w:rsidR="002400B2" w:rsidRPr="003F615A" w:rsidRDefault="002400B2" w:rsidP="002400B2">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2400B2" w:rsidRPr="00E12F91" w:rsidRDefault="002400B2" w:rsidP="002400B2">
      <w:pPr>
        <w:jc w:val="both"/>
        <w:rPr>
          <w:rFonts w:asciiTheme="majorHAnsi" w:hAnsiTheme="majorHAnsi" w:cs="Arial"/>
          <w:sz w:val="22"/>
          <w:szCs w:val="22"/>
        </w:rPr>
      </w:pPr>
      <w:r w:rsidRPr="00E12F91">
        <w:rPr>
          <w:rFonts w:asciiTheme="majorHAnsi" w:hAnsiTheme="majorHAnsi" w:cs="Arial"/>
          <w:sz w:val="22"/>
          <w:szCs w:val="22"/>
        </w:rPr>
        <w:t>Expliquer le calcul, l’analyse et l’interprétation des circuits électroniques. Connaitre les propriétés, les modèles électriques et les caractéristiques des composants électroniques : diodes, transistors bipolaires et amplificateurs opérationnels.</w:t>
      </w:r>
    </w:p>
    <w:p w:rsidR="002400B2" w:rsidRDefault="002400B2" w:rsidP="002400B2">
      <w:pPr>
        <w:spacing w:line="276" w:lineRule="auto"/>
        <w:jc w:val="both"/>
        <w:rPr>
          <w:rFonts w:asciiTheme="majorHAnsi" w:hAnsiTheme="majorHAnsi" w:cs="Arial"/>
          <w:b/>
          <w:u w:val="thick" w:color="F79646" w:themeColor="accent6"/>
        </w:rPr>
      </w:pPr>
    </w:p>
    <w:p w:rsidR="002400B2" w:rsidRPr="003F615A" w:rsidRDefault="002400B2" w:rsidP="002400B2">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2400B2" w:rsidRDefault="002400B2" w:rsidP="002400B2">
      <w:pPr>
        <w:spacing w:line="276" w:lineRule="auto"/>
        <w:jc w:val="both"/>
        <w:rPr>
          <w:rFonts w:asciiTheme="majorHAnsi" w:hAnsiTheme="majorHAnsi" w:cs="Arial"/>
          <w:bCs/>
          <w:sz w:val="22"/>
          <w:szCs w:val="22"/>
        </w:rPr>
      </w:pPr>
      <w:r w:rsidRPr="00E12F91">
        <w:rPr>
          <w:rFonts w:asciiTheme="majorHAnsi" w:hAnsiTheme="majorHAnsi" w:cs="Arial"/>
          <w:bCs/>
          <w:sz w:val="22"/>
          <w:szCs w:val="22"/>
        </w:rPr>
        <w:t>Notions de physique des matériaux et d’électricité fondamentale.</w:t>
      </w:r>
    </w:p>
    <w:p w:rsidR="002400B2" w:rsidRPr="00220537" w:rsidRDefault="002400B2" w:rsidP="002400B2">
      <w:pPr>
        <w:spacing w:line="276" w:lineRule="auto"/>
        <w:jc w:val="both"/>
        <w:rPr>
          <w:rFonts w:asciiTheme="majorHAnsi" w:hAnsiTheme="majorHAnsi" w:cs="Arial"/>
        </w:rPr>
      </w:pPr>
    </w:p>
    <w:p w:rsidR="002400B2" w:rsidRPr="003F615A" w:rsidRDefault="002400B2" w:rsidP="002400B2">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2400B2" w:rsidRPr="000913F7" w:rsidRDefault="002400B2" w:rsidP="002400B2">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2400B2" w:rsidRDefault="002400B2" w:rsidP="002400B2">
      <w:pPr>
        <w:jc w:val="both"/>
        <w:rPr>
          <w:rFonts w:asciiTheme="majorHAnsi" w:hAnsiTheme="majorHAnsi" w:cs="Arial"/>
          <w:b/>
          <w:bCs/>
          <w:sz w:val="22"/>
          <w:szCs w:val="22"/>
        </w:rPr>
      </w:pPr>
    </w:p>
    <w:p w:rsidR="002400B2" w:rsidRPr="00E12F91" w:rsidRDefault="002400B2" w:rsidP="002400B2">
      <w:pPr>
        <w:jc w:val="both"/>
        <w:rPr>
          <w:rFonts w:asciiTheme="majorHAnsi" w:hAnsiTheme="majorHAnsi" w:cs="Arial"/>
          <w:sz w:val="22"/>
          <w:szCs w:val="22"/>
          <w:lang w:eastAsia="fr-FR"/>
        </w:rPr>
      </w:pPr>
      <w:r w:rsidRPr="00E12F91">
        <w:rPr>
          <w:rFonts w:asciiTheme="majorHAnsi" w:hAnsiTheme="majorHAnsi" w:cs="Arial"/>
          <w:b/>
          <w:bCs/>
          <w:sz w:val="22"/>
          <w:szCs w:val="22"/>
        </w:rPr>
        <w:t>Chapitre 1</w:t>
      </w:r>
      <w:r>
        <w:rPr>
          <w:rFonts w:asciiTheme="majorHAnsi" w:hAnsiTheme="majorHAnsi" w:cs="Arial"/>
          <w:b/>
          <w:bCs/>
          <w:sz w:val="22"/>
          <w:szCs w:val="22"/>
        </w:rPr>
        <w:t xml:space="preserve">. </w:t>
      </w:r>
      <w:r w:rsidRPr="00E12F91">
        <w:rPr>
          <w:rFonts w:asciiTheme="majorHAnsi" w:hAnsiTheme="majorHAnsi" w:cs="Arial"/>
          <w:b/>
          <w:bCs/>
          <w:sz w:val="22"/>
          <w:szCs w:val="22"/>
        </w:rPr>
        <w:t>Régime continu et Théorèmes fondamentaux</w:t>
      </w:r>
      <w:r w:rsidRPr="00E12F91">
        <w:rPr>
          <w:rFonts w:asciiTheme="majorHAnsi" w:hAnsiTheme="majorHAnsi" w:cs="Arial"/>
          <w:b/>
          <w:bCs/>
          <w:sz w:val="22"/>
          <w:szCs w:val="22"/>
        </w:rPr>
        <w:tab/>
      </w:r>
      <w:r>
        <w:rPr>
          <w:rFonts w:asciiTheme="majorHAnsi" w:hAnsiTheme="majorHAnsi" w:cs="Arial"/>
          <w:b/>
          <w:bCs/>
          <w:sz w:val="22"/>
          <w:szCs w:val="22"/>
        </w:rPr>
        <w:tab/>
      </w:r>
      <w:r w:rsidRPr="00E12F91">
        <w:rPr>
          <w:rFonts w:asciiTheme="majorHAnsi" w:hAnsiTheme="majorHAnsi" w:cs="Arial"/>
          <w:sz w:val="22"/>
          <w:szCs w:val="22"/>
        </w:rPr>
        <w:tab/>
      </w:r>
      <w:r w:rsidRPr="00E12F91">
        <w:rPr>
          <w:rFonts w:asciiTheme="majorHAnsi" w:hAnsiTheme="majorHAnsi" w:cs="Arial"/>
          <w:b/>
          <w:bCs/>
          <w:sz w:val="22"/>
          <w:szCs w:val="22"/>
          <w:lang w:eastAsia="fr-FR"/>
        </w:rPr>
        <w:t>3 semaines</w:t>
      </w:r>
    </w:p>
    <w:p w:rsidR="002400B2" w:rsidRPr="00E12F91" w:rsidRDefault="002400B2" w:rsidP="002400B2">
      <w:pPr>
        <w:jc w:val="both"/>
        <w:rPr>
          <w:rFonts w:asciiTheme="majorHAnsi" w:hAnsiTheme="majorHAnsi" w:cs="Arial"/>
          <w:noProof/>
          <w:sz w:val="22"/>
          <w:szCs w:val="22"/>
        </w:rPr>
      </w:pPr>
      <w:r w:rsidRPr="00E12F91">
        <w:rPr>
          <w:rFonts w:asciiTheme="majorHAnsi" w:hAnsiTheme="majorHAnsi" w:cs="Arial"/>
          <w:sz w:val="22"/>
          <w:szCs w:val="22"/>
        </w:rPr>
        <w:t>Définitions (dipôle, branche, nœud, maille), générateurs de tension et de courant (idéal, réel), relations tension-courant (R, L, C), diviseur de tension, diviseur de courant. Théorèmes fondamentaux : superposition, Thévenin, Norton, Millmann, Kennelly, Equivalence entre Thévenin et Norton, Théorème du transfert maximal de puissance.</w:t>
      </w:r>
    </w:p>
    <w:p w:rsidR="002400B2" w:rsidRPr="00E12F91" w:rsidRDefault="002400B2" w:rsidP="002400B2">
      <w:pPr>
        <w:jc w:val="both"/>
        <w:rPr>
          <w:rFonts w:asciiTheme="majorHAnsi" w:hAnsiTheme="majorHAnsi" w:cs="Arial"/>
          <w:sz w:val="22"/>
          <w:szCs w:val="22"/>
        </w:rPr>
      </w:pPr>
    </w:p>
    <w:p w:rsidR="002400B2" w:rsidRPr="00E12F91" w:rsidRDefault="002400B2" w:rsidP="002400B2">
      <w:pPr>
        <w:pStyle w:val="Paragraphedeliste"/>
        <w:ind w:left="0"/>
        <w:jc w:val="both"/>
        <w:rPr>
          <w:rFonts w:asciiTheme="majorHAnsi" w:hAnsiTheme="majorHAnsi"/>
        </w:rPr>
      </w:pPr>
      <w:r w:rsidRPr="00E12F91">
        <w:rPr>
          <w:rFonts w:asciiTheme="majorHAnsi" w:hAnsiTheme="majorHAnsi"/>
          <w:b/>
          <w:bCs/>
        </w:rPr>
        <w:t>Chapitre 2</w:t>
      </w:r>
      <w:r>
        <w:rPr>
          <w:rFonts w:asciiTheme="majorHAnsi" w:hAnsiTheme="majorHAnsi"/>
          <w:b/>
          <w:bCs/>
        </w:rPr>
        <w:t>. Quadripôles passifs</w:t>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rPr>
        <w:tab/>
      </w:r>
      <w:r>
        <w:rPr>
          <w:rFonts w:asciiTheme="majorHAnsi" w:hAnsiTheme="majorHAnsi"/>
        </w:rPr>
        <w:tab/>
      </w:r>
      <w:r>
        <w:rPr>
          <w:rFonts w:asciiTheme="majorHAnsi" w:hAnsiTheme="majorHAnsi"/>
          <w:b/>
          <w:bCs/>
        </w:rPr>
        <w:t>3 s</w:t>
      </w:r>
      <w:r w:rsidRPr="00E12F91">
        <w:rPr>
          <w:rFonts w:asciiTheme="majorHAnsi" w:hAnsiTheme="majorHAnsi"/>
          <w:b/>
          <w:bCs/>
        </w:rPr>
        <w:t>emaines</w:t>
      </w:r>
    </w:p>
    <w:p w:rsidR="002400B2" w:rsidRPr="00E12F91" w:rsidRDefault="002400B2" w:rsidP="002400B2">
      <w:pPr>
        <w:pStyle w:val="Paragraphedeliste"/>
        <w:ind w:left="0"/>
        <w:jc w:val="both"/>
        <w:rPr>
          <w:rFonts w:asciiTheme="majorHAnsi" w:hAnsiTheme="majorHAnsi"/>
        </w:rPr>
      </w:pPr>
      <w:r w:rsidRPr="00E12F91">
        <w:rPr>
          <w:rFonts w:asciiTheme="majorHAnsi" w:hAnsiTheme="majorHAnsi"/>
        </w:rPr>
        <w:t>Représentation d’un réseau passif par un quadripôle. Grandeurs caractérisant le comportement d’un quadripôle dans un montage (impédance d’entrée et de sortie, gain en tension et en courant), application à l’adaptation. Filtres passifs (passe-bas, passe-haut, …), Courbe de gain, Courbe de phase, Fréquence de coupure, Bande passante.</w:t>
      </w:r>
    </w:p>
    <w:p w:rsidR="002400B2" w:rsidRDefault="002400B2" w:rsidP="002400B2">
      <w:pPr>
        <w:autoSpaceDE w:val="0"/>
        <w:autoSpaceDN w:val="0"/>
        <w:adjustRightInd w:val="0"/>
        <w:jc w:val="both"/>
        <w:rPr>
          <w:rFonts w:asciiTheme="majorHAnsi" w:hAnsiTheme="majorHAnsi" w:cs="Arial"/>
          <w:b/>
          <w:bCs/>
          <w:sz w:val="22"/>
          <w:szCs w:val="22"/>
          <w:lang w:eastAsia="fr-FR"/>
        </w:rPr>
      </w:pPr>
    </w:p>
    <w:p w:rsidR="002400B2" w:rsidRPr="00E12F91" w:rsidRDefault="002400B2" w:rsidP="002400B2">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3</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Diodes</w:t>
      </w:r>
      <w:r>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2400B2" w:rsidRPr="00E12F91" w:rsidRDefault="002400B2" w:rsidP="002400B2">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lang w:eastAsia="fr-FR"/>
        </w:rPr>
        <w:t xml:space="preserve">Rappels élémentaires sur la physique des semi-conducteurs : </w:t>
      </w:r>
      <w:r w:rsidRPr="00E12F91">
        <w:rPr>
          <w:rFonts w:asciiTheme="majorHAnsi" w:hAnsiTheme="majorHAnsi" w:cs="Arial"/>
          <w:sz w:val="22"/>
          <w:szCs w:val="22"/>
        </w:rPr>
        <w:t xml:space="preserve">Définition d’un semi-conducteur, Si </w:t>
      </w:r>
      <w:r w:rsidRPr="00E12F91">
        <w:rPr>
          <w:rFonts w:asciiTheme="majorHAnsi" w:hAnsiTheme="majorHAnsi" w:cs="Arial"/>
          <w:sz w:val="22"/>
          <w:szCs w:val="22"/>
          <w:lang w:eastAsia="fr-FR"/>
        </w:rPr>
        <w:t xml:space="preserve">cristallin, </w:t>
      </w:r>
      <w:r w:rsidRPr="00E12F91">
        <w:rPr>
          <w:rFonts w:asciiTheme="majorHAnsi" w:hAnsiTheme="majorHAnsi" w:cs="Arial"/>
          <w:sz w:val="22"/>
          <w:szCs w:val="22"/>
        </w:rPr>
        <w:t>Notions de dopage, Semi-conducteurs N et P</w:t>
      </w:r>
      <w:r>
        <w:rPr>
          <w:rFonts w:asciiTheme="majorHAnsi" w:hAnsiTheme="majorHAnsi" w:cs="Arial"/>
          <w:sz w:val="22"/>
          <w:szCs w:val="22"/>
        </w:rPr>
        <w:t>,</w:t>
      </w:r>
      <w:r w:rsidRPr="00E12F91">
        <w:rPr>
          <w:rFonts w:asciiTheme="majorHAnsi" w:hAnsiTheme="majorHAnsi" w:cs="Arial"/>
          <w:sz w:val="22"/>
          <w:szCs w:val="22"/>
          <w:lang w:eastAsia="fr-FR"/>
        </w:rPr>
        <w:t xml:space="preserve"> Jonction PN, </w:t>
      </w:r>
      <w:r w:rsidRPr="00E12F91">
        <w:rPr>
          <w:rFonts w:asciiTheme="majorHAnsi" w:hAnsiTheme="majorHAnsi" w:cs="Arial"/>
          <w:sz w:val="22"/>
          <w:szCs w:val="22"/>
        </w:rPr>
        <w:t xml:space="preserve">Constitution et fonctionnement d’une diode, polarisations </w:t>
      </w:r>
      <w:r>
        <w:rPr>
          <w:rFonts w:asciiTheme="majorHAnsi" w:hAnsiTheme="majorHAnsi" w:cs="Arial"/>
          <w:sz w:val="22"/>
          <w:szCs w:val="22"/>
        </w:rPr>
        <w:t>directe et inverse, C</w:t>
      </w:r>
      <w:r w:rsidRPr="00E12F91">
        <w:rPr>
          <w:rFonts w:asciiTheme="majorHAnsi" w:hAnsiTheme="majorHAnsi" w:cs="Arial"/>
          <w:sz w:val="22"/>
          <w:szCs w:val="22"/>
        </w:rPr>
        <w:t xml:space="preserve">aractéristique courant-tension, régime statique et variable, </w:t>
      </w:r>
      <w:r w:rsidRPr="00E12F91">
        <w:rPr>
          <w:rFonts w:asciiTheme="majorHAnsi" w:hAnsiTheme="majorHAnsi" w:cs="Arial"/>
          <w:noProof/>
          <w:sz w:val="22"/>
          <w:szCs w:val="22"/>
        </w:rPr>
        <w:t>Schéma équivalent</w:t>
      </w:r>
      <w:r>
        <w:rPr>
          <w:rFonts w:asciiTheme="majorHAnsi" w:hAnsiTheme="majorHAnsi" w:cs="Arial"/>
          <w:noProof/>
          <w:sz w:val="22"/>
          <w:szCs w:val="22"/>
        </w:rPr>
        <w:t>.</w:t>
      </w:r>
      <w:r w:rsidRPr="00E12F91">
        <w:rPr>
          <w:rFonts w:asciiTheme="majorHAnsi" w:hAnsiTheme="majorHAnsi" w:cs="Arial"/>
          <w:noProof/>
          <w:sz w:val="22"/>
          <w:szCs w:val="22"/>
        </w:rPr>
        <w:t>.</w:t>
      </w:r>
      <w:r w:rsidRPr="00E12F91">
        <w:rPr>
          <w:rFonts w:asciiTheme="majorHAnsi" w:hAnsiTheme="majorHAnsi" w:cs="Arial"/>
          <w:sz w:val="22"/>
          <w:szCs w:val="22"/>
          <w:lang w:eastAsia="fr-FR"/>
        </w:rPr>
        <w:t>Les applications des diodes : Redressement simple et double alternance. Stabilisation de la tension par la diode Zener. Ecrêtage,Autres types de diodes : Varicap, DEL, Photodiode.</w:t>
      </w:r>
    </w:p>
    <w:p w:rsidR="002400B2" w:rsidRPr="00E12F91" w:rsidRDefault="002400B2" w:rsidP="002400B2">
      <w:pPr>
        <w:autoSpaceDE w:val="0"/>
        <w:autoSpaceDN w:val="0"/>
        <w:adjustRightInd w:val="0"/>
        <w:jc w:val="both"/>
        <w:rPr>
          <w:rFonts w:asciiTheme="majorHAnsi" w:hAnsiTheme="majorHAnsi" w:cs="Arial"/>
          <w:b/>
          <w:bCs/>
          <w:sz w:val="22"/>
          <w:szCs w:val="22"/>
          <w:lang w:eastAsia="fr-FR"/>
        </w:rPr>
      </w:pPr>
    </w:p>
    <w:p w:rsidR="002400B2" w:rsidRPr="00E12F91" w:rsidRDefault="002400B2" w:rsidP="002400B2">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4</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Transistors </w:t>
      </w:r>
      <w:r w:rsidRPr="00E12F91">
        <w:rPr>
          <w:rFonts w:asciiTheme="majorHAnsi" w:hAnsiTheme="majorHAnsi" w:cs="Arial"/>
          <w:b/>
          <w:bCs/>
          <w:sz w:val="22"/>
          <w:szCs w:val="22"/>
        </w:rPr>
        <w:t>bipolaires</w:t>
      </w:r>
      <w:r>
        <w:rPr>
          <w:rFonts w:asciiTheme="majorHAnsi" w:hAnsiTheme="majorHAnsi" w:cs="Arial"/>
          <w:b/>
          <w:bCs/>
          <w:sz w:val="22"/>
          <w:szCs w:val="22"/>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2400B2" w:rsidRPr="00E12F91" w:rsidRDefault="002400B2" w:rsidP="002400B2">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rPr>
        <w:t>Transistors b</w:t>
      </w:r>
      <w:r>
        <w:rPr>
          <w:rFonts w:asciiTheme="majorHAnsi" w:hAnsiTheme="majorHAnsi" w:cs="Arial"/>
          <w:sz w:val="22"/>
          <w:szCs w:val="22"/>
        </w:rPr>
        <w:t xml:space="preserve">ipolaires : Effet  transistor, </w:t>
      </w:r>
      <w:r w:rsidRPr="00E12F91">
        <w:rPr>
          <w:rFonts w:asciiTheme="majorHAnsi" w:hAnsiTheme="majorHAnsi" w:cs="Arial"/>
          <w:sz w:val="22"/>
          <w:szCs w:val="22"/>
        </w:rPr>
        <w:t xml:space="preserve">modes de fonctionnement (blocage, </w:t>
      </w:r>
      <w:r>
        <w:rPr>
          <w:rFonts w:asciiTheme="majorHAnsi" w:hAnsiTheme="majorHAnsi" w:cs="Arial"/>
          <w:sz w:val="22"/>
          <w:szCs w:val="22"/>
        </w:rPr>
        <w:t>saturation, …), R</w:t>
      </w:r>
      <w:r w:rsidRPr="00E12F91">
        <w:rPr>
          <w:rFonts w:asciiTheme="majorHAnsi" w:hAnsiTheme="majorHAnsi" w:cs="Arial"/>
          <w:sz w:val="22"/>
          <w:szCs w:val="22"/>
        </w:rPr>
        <w:t xml:space="preserve">éseau </w:t>
      </w:r>
      <w:r>
        <w:rPr>
          <w:rFonts w:asciiTheme="majorHAnsi" w:hAnsiTheme="majorHAnsi" w:cs="Arial"/>
          <w:sz w:val="22"/>
          <w:szCs w:val="22"/>
        </w:rPr>
        <w:t>de caractéristiques statiques, Polarisations, D</w:t>
      </w:r>
      <w:r w:rsidRPr="00E12F91">
        <w:rPr>
          <w:rFonts w:asciiTheme="majorHAnsi" w:hAnsiTheme="majorHAnsi" w:cs="Arial"/>
          <w:sz w:val="22"/>
          <w:szCs w:val="22"/>
        </w:rPr>
        <w:t>roite de charge</w:t>
      </w:r>
      <w:r>
        <w:rPr>
          <w:rFonts w:asciiTheme="majorHAnsi" w:hAnsiTheme="majorHAnsi" w:cs="Arial"/>
          <w:sz w:val="22"/>
          <w:szCs w:val="22"/>
        </w:rPr>
        <w:t>, P</w:t>
      </w:r>
      <w:r w:rsidRPr="00E12F91">
        <w:rPr>
          <w:rFonts w:asciiTheme="majorHAnsi" w:hAnsiTheme="majorHAnsi" w:cs="Arial"/>
          <w:sz w:val="22"/>
          <w:szCs w:val="22"/>
        </w:rPr>
        <w:t>oint de repos, … Etude  des  trois  montages fondamentaux : EC, BC,</w:t>
      </w:r>
      <w:r>
        <w:rPr>
          <w:rFonts w:asciiTheme="majorHAnsi" w:hAnsiTheme="majorHAnsi" w:cs="Arial"/>
          <w:sz w:val="22"/>
          <w:szCs w:val="22"/>
        </w:rPr>
        <w:t xml:space="preserve"> CC, Schéma équivalent, Gain en tension, Gain en décibels, Bande passante, G</w:t>
      </w:r>
      <w:r w:rsidRPr="00E12F91">
        <w:rPr>
          <w:rFonts w:asciiTheme="majorHAnsi" w:hAnsiTheme="majorHAnsi" w:cs="Arial"/>
          <w:sz w:val="22"/>
          <w:szCs w:val="22"/>
        </w:rPr>
        <w:t xml:space="preserve">ain en courant, </w:t>
      </w:r>
      <w:r>
        <w:rPr>
          <w:rFonts w:asciiTheme="majorHAnsi" w:hAnsiTheme="majorHAnsi" w:cs="Arial"/>
          <w:sz w:val="22"/>
          <w:szCs w:val="22"/>
        </w:rPr>
        <w:t>I</w:t>
      </w:r>
      <w:r w:rsidRPr="00E12F91">
        <w:rPr>
          <w:rFonts w:asciiTheme="majorHAnsi" w:hAnsiTheme="majorHAnsi" w:cs="Arial"/>
          <w:sz w:val="22"/>
          <w:szCs w:val="22"/>
        </w:rPr>
        <w:t>mpédances d’entrée et de</w:t>
      </w:r>
      <w:r>
        <w:rPr>
          <w:rFonts w:asciiTheme="majorHAnsi" w:hAnsiTheme="majorHAnsi" w:cs="Arial"/>
          <w:sz w:val="22"/>
          <w:szCs w:val="22"/>
        </w:rPr>
        <w:t xml:space="preserve"> sortie. </w:t>
      </w:r>
      <w:r w:rsidRPr="00E12F91">
        <w:rPr>
          <w:rFonts w:asciiTheme="majorHAnsi" w:hAnsiTheme="majorHAnsi" w:cs="Arial"/>
          <w:sz w:val="22"/>
          <w:szCs w:val="22"/>
        </w:rPr>
        <w:t>Etude d’amplificateurs à plusieurs étages BF en régime sta</w:t>
      </w:r>
      <w:r>
        <w:rPr>
          <w:rFonts w:asciiTheme="majorHAnsi" w:hAnsiTheme="majorHAnsi" w:cs="Arial"/>
          <w:sz w:val="22"/>
          <w:szCs w:val="22"/>
        </w:rPr>
        <w:t xml:space="preserve">tique et en régime </w:t>
      </w:r>
      <w:r w:rsidRPr="00E12F91">
        <w:rPr>
          <w:rFonts w:asciiTheme="majorHAnsi" w:hAnsiTheme="majorHAnsi" w:cs="Arial"/>
          <w:sz w:val="22"/>
          <w:szCs w:val="22"/>
        </w:rPr>
        <w:t>dynamique</w:t>
      </w:r>
      <w:r w:rsidRPr="00E12F91">
        <w:rPr>
          <w:rFonts w:asciiTheme="majorHAnsi" w:hAnsiTheme="majorHAnsi" w:cs="Arial"/>
          <w:sz w:val="22"/>
          <w:szCs w:val="22"/>
          <w:lang w:eastAsia="fr-FR"/>
        </w:rPr>
        <w:t>,</w:t>
      </w:r>
      <w:r w:rsidRPr="00E12F91">
        <w:rPr>
          <w:rFonts w:asciiTheme="majorHAnsi" w:hAnsiTheme="majorHAnsi" w:cs="Arial"/>
          <w:noProof/>
          <w:sz w:val="22"/>
          <w:szCs w:val="22"/>
        </w:rPr>
        <w:t>condensateurs de liaisons, condensateurs de découplage.</w:t>
      </w:r>
      <w:r w:rsidRPr="00E12F91">
        <w:rPr>
          <w:rFonts w:asciiTheme="majorHAnsi" w:hAnsiTheme="majorHAnsi" w:cs="Arial"/>
          <w:sz w:val="22"/>
          <w:szCs w:val="22"/>
        </w:rPr>
        <w:t xml:space="preserve"> Autres utilisations du transistor : Montage Darlington, transistor en commutation, …</w:t>
      </w:r>
    </w:p>
    <w:p w:rsidR="002400B2" w:rsidRPr="00E12F91" w:rsidRDefault="002400B2" w:rsidP="002400B2">
      <w:pPr>
        <w:autoSpaceDE w:val="0"/>
        <w:autoSpaceDN w:val="0"/>
        <w:adjustRightInd w:val="0"/>
        <w:jc w:val="both"/>
        <w:rPr>
          <w:rFonts w:asciiTheme="majorHAnsi" w:hAnsiTheme="majorHAnsi" w:cs="Arial"/>
          <w:b/>
          <w:bCs/>
          <w:sz w:val="22"/>
          <w:szCs w:val="22"/>
          <w:u w:val="single"/>
          <w:lang w:eastAsia="fr-FR"/>
        </w:rPr>
      </w:pPr>
    </w:p>
    <w:p w:rsidR="002400B2" w:rsidRPr="00E12F91" w:rsidRDefault="002400B2" w:rsidP="002400B2">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5</w:t>
      </w:r>
      <w:r w:rsidRPr="00E12F91">
        <w:rPr>
          <w:rFonts w:asciiTheme="majorHAnsi" w:hAnsiTheme="majorHAnsi" w:cs="Arial"/>
          <w:b/>
          <w:bCs/>
          <w:spacing w:val="-1"/>
          <w:sz w:val="22"/>
          <w:szCs w:val="22"/>
        </w:rPr>
        <w:t xml:space="preserve">- Les amplificateurs opérationnels : </w:t>
      </w:r>
      <w:r w:rsidRPr="00E12F91">
        <w:rPr>
          <w:rFonts w:asciiTheme="majorHAnsi" w:hAnsiTheme="majorHAnsi" w:cs="Arial"/>
          <w:b/>
          <w:bCs/>
          <w:spacing w:val="-1"/>
          <w:sz w:val="22"/>
          <w:szCs w:val="22"/>
        </w:rPr>
        <w:tab/>
      </w:r>
      <w:r w:rsidRPr="00E12F91">
        <w:rPr>
          <w:rFonts w:asciiTheme="majorHAnsi" w:hAnsiTheme="majorHAnsi" w:cs="Arial"/>
          <w:b/>
          <w:bCs/>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sidRPr="00E12F91">
        <w:rPr>
          <w:rFonts w:asciiTheme="majorHAnsi" w:hAnsiTheme="majorHAnsi" w:cs="Arial"/>
          <w:b/>
          <w:bCs/>
          <w:sz w:val="22"/>
          <w:szCs w:val="22"/>
          <w:lang w:eastAsia="fr-FR"/>
        </w:rPr>
        <w:t>3 semaines</w:t>
      </w:r>
    </w:p>
    <w:p w:rsidR="002400B2" w:rsidRPr="00E12F91" w:rsidRDefault="002400B2" w:rsidP="002400B2">
      <w:pPr>
        <w:widowControl w:val="0"/>
        <w:shd w:val="clear" w:color="auto" w:fill="FFFFFF"/>
        <w:autoSpaceDE w:val="0"/>
        <w:autoSpaceDN w:val="0"/>
        <w:adjustRightInd w:val="0"/>
        <w:jc w:val="both"/>
        <w:rPr>
          <w:rFonts w:asciiTheme="majorHAnsi" w:hAnsiTheme="majorHAnsi" w:cs="Arial"/>
          <w:sz w:val="22"/>
          <w:szCs w:val="22"/>
        </w:rPr>
      </w:pPr>
      <w:r w:rsidRPr="00E12F91">
        <w:rPr>
          <w:rFonts w:asciiTheme="majorHAnsi" w:hAnsiTheme="majorHAnsi" w:cs="Arial"/>
          <w:spacing w:val="-1"/>
          <w:sz w:val="22"/>
          <w:szCs w:val="22"/>
        </w:rPr>
        <w:t>Principe, Schém</w:t>
      </w:r>
      <w:r>
        <w:rPr>
          <w:rFonts w:asciiTheme="majorHAnsi" w:hAnsiTheme="majorHAnsi" w:cs="Arial"/>
          <w:spacing w:val="-1"/>
          <w:sz w:val="22"/>
          <w:szCs w:val="22"/>
        </w:rPr>
        <w:t>a équivalent,  Ampli-op idéal, Contre-réaction, C</w:t>
      </w:r>
      <w:r w:rsidRPr="00E12F91">
        <w:rPr>
          <w:rFonts w:asciiTheme="majorHAnsi" w:hAnsiTheme="majorHAnsi" w:cs="Arial"/>
          <w:spacing w:val="-1"/>
          <w:sz w:val="22"/>
          <w:szCs w:val="22"/>
        </w:rPr>
        <w:t>aractéristiques de l’ampli-op,</w:t>
      </w:r>
      <w:r w:rsidRPr="00E12F91">
        <w:rPr>
          <w:rFonts w:asciiTheme="majorHAnsi" w:hAnsiTheme="majorHAnsi" w:cs="Arial"/>
          <w:sz w:val="22"/>
          <w:szCs w:val="22"/>
        </w:rPr>
        <w:t xml:space="preserve">Montages de base de </w:t>
      </w:r>
      <w:r>
        <w:rPr>
          <w:rFonts w:asciiTheme="majorHAnsi" w:hAnsiTheme="majorHAnsi" w:cs="Arial"/>
          <w:sz w:val="22"/>
          <w:szCs w:val="22"/>
        </w:rPr>
        <w:t>l’amplificateur opérationnel : Inverseur, Non inverseur, Sommateur, Soustracteur, C</w:t>
      </w:r>
      <w:r w:rsidRPr="00E12F91">
        <w:rPr>
          <w:rFonts w:asciiTheme="majorHAnsi" w:hAnsiTheme="majorHAnsi" w:cs="Arial"/>
          <w:sz w:val="22"/>
          <w:szCs w:val="22"/>
        </w:rPr>
        <w:t xml:space="preserve">omparateur, </w:t>
      </w:r>
      <w:r>
        <w:rPr>
          <w:rFonts w:asciiTheme="majorHAnsi" w:hAnsiTheme="majorHAnsi" w:cs="Arial"/>
          <w:sz w:val="22"/>
          <w:szCs w:val="22"/>
        </w:rPr>
        <w:t>Suiveur, Dérivateur, Intégrateur, L</w:t>
      </w:r>
      <w:r w:rsidRPr="00E12F91">
        <w:rPr>
          <w:rFonts w:asciiTheme="majorHAnsi" w:hAnsiTheme="majorHAnsi" w:cs="Arial"/>
          <w:sz w:val="22"/>
          <w:szCs w:val="22"/>
        </w:rPr>
        <w:t>o</w:t>
      </w:r>
      <w:r>
        <w:rPr>
          <w:rFonts w:asciiTheme="majorHAnsi" w:hAnsiTheme="majorHAnsi" w:cs="Arial"/>
          <w:sz w:val="22"/>
          <w:szCs w:val="22"/>
        </w:rPr>
        <w:t>garithmique, E</w:t>
      </w:r>
      <w:r w:rsidRPr="00E12F91">
        <w:rPr>
          <w:rFonts w:asciiTheme="majorHAnsi" w:hAnsiTheme="majorHAnsi" w:cs="Arial"/>
          <w:sz w:val="22"/>
          <w:szCs w:val="22"/>
        </w:rPr>
        <w:t>xponentiel, …</w:t>
      </w:r>
    </w:p>
    <w:p w:rsidR="002400B2" w:rsidRDefault="002400B2" w:rsidP="002400B2">
      <w:pPr>
        <w:jc w:val="both"/>
        <w:rPr>
          <w:rFonts w:asciiTheme="majorHAnsi" w:hAnsiTheme="majorHAnsi" w:cs="Arial"/>
          <w:b/>
        </w:rPr>
      </w:pPr>
      <w:r w:rsidRPr="003F615A">
        <w:rPr>
          <w:rFonts w:asciiTheme="majorHAnsi" w:hAnsiTheme="majorHAnsi" w:cs="Arial"/>
          <w:b/>
          <w:u w:val="thick" w:color="F79646" w:themeColor="accent6"/>
        </w:rPr>
        <w:lastRenderedPageBreak/>
        <w:t>Mode d’évaluation</w:t>
      </w:r>
      <w:r w:rsidRPr="00220537">
        <w:rPr>
          <w:rFonts w:asciiTheme="majorHAnsi" w:hAnsiTheme="majorHAnsi" w:cs="Arial"/>
          <w:b/>
        </w:rPr>
        <w:t> : </w:t>
      </w:r>
    </w:p>
    <w:p w:rsidR="002400B2" w:rsidRPr="00972883" w:rsidRDefault="002400B2" w:rsidP="002400B2">
      <w:pPr>
        <w:jc w:val="both"/>
        <w:rPr>
          <w:rFonts w:ascii="Cambria" w:hAnsi="Cambria" w:cs="Arial"/>
          <w:b/>
          <w:sz w:val="22"/>
          <w:szCs w:val="22"/>
        </w:rPr>
      </w:pPr>
      <w:r w:rsidRPr="00972883">
        <w:rPr>
          <w:rFonts w:ascii="Cambria" w:hAnsi="Cambria" w:cs="Arial"/>
          <w:bCs/>
          <w:sz w:val="22"/>
          <w:szCs w:val="22"/>
        </w:rPr>
        <w:t>Contrôle continu : 40 % ; Examen final : 60 %.</w:t>
      </w:r>
    </w:p>
    <w:p w:rsidR="002400B2" w:rsidRPr="00220537" w:rsidRDefault="002400B2" w:rsidP="002400B2">
      <w:pPr>
        <w:spacing w:line="276" w:lineRule="auto"/>
        <w:jc w:val="both"/>
        <w:rPr>
          <w:rFonts w:asciiTheme="majorHAnsi" w:hAnsiTheme="majorHAnsi" w:cs="Arial"/>
          <w:b/>
        </w:rPr>
      </w:pPr>
    </w:p>
    <w:p w:rsidR="002400B2" w:rsidRPr="003F615A" w:rsidRDefault="002400B2" w:rsidP="002400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A. Malvino, Principe d’Electronique, 6</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2002.</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T. Floyd, Electronique  Composants et Systèmes d’Application, 5</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2000.</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F. Milsant, Cours d’électronique (et problèmes), Tomes 1 à 5, Eyrolles.</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M. Kaufman, Electronique : Les composants, Tome 1, McGraw-Hill, 1982.</w:t>
      </w:r>
    </w:p>
    <w:p w:rsidR="002400B2" w:rsidRPr="00E12F91" w:rsidRDefault="002400B2" w:rsidP="002400B2">
      <w:pPr>
        <w:numPr>
          <w:ilvl w:val="0"/>
          <w:numId w:val="38"/>
        </w:numPr>
        <w:tabs>
          <w:tab w:val="clear" w:pos="502"/>
          <w:tab w:val="num" w:pos="630"/>
        </w:tabs>
        <w:ind w:left="630"/>
        <w:jc w:val="both"/>
        <w:rPr>
          <w:rFonts w:asciiTheme="majorHAnsi" w:hAnsiTheme="majorHAnsi" w:cs="Arial"/>
          <w:sz w:val="22"/>
          <w:szCs w:val="22"/>
        </w:rPr>
      </w:pPr>
      <w:r w:rsidRPr="00E12F91">
        <w:rPr>
          <w:rFonts w:asciiTheme="majorHAnsi" w:hAnsiTheme="majorHAnsi" w:cs="Arial"/>
          <w:sz w:val="22"/>
          <w:szCs w:val="22"/>
        </w:rPr>
        <w:t>P. Horowitz, Traité de l'électronique Analogique et Numérique, Tomes 1 et 2, Publitronic-Elektor, 1996.</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M. Ouhrouche, Circuits électriques, Presses internationale Polytechnique, 2009.</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Neffati, Electricité générale, Dunod, 2004</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 xml:space="preserve">D. Dixneuf, Principes des circuits électriques, Dunod, 2007 </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Y. Hamada, Circuits électroniques, OPU, 1993.</w:t>
      </w:r>
    </w:p>
    <w:p w:rsidR="002400B2" w:rsidRPr="00E12F91" w:rsidRDefault="002400B2" w:rsidP="002400B2">
      <w:pPr>
        <w:pStyle w:val="Paragraphedeliste"/>
        <w:numPr>
          <w:ilvl w:val="0"/>
          <w:numId w:val="38"/>
        </w:numPr>
        <w:tabs>
          <w:tab w:val="clear" w:pos="502"/>
          <w:tab w:val="num" w:pos="630"/>
        </w:tabs>
        <w:ind w:left="630"/>
        <w:jc w:val="both"/>
        <w:rPr>
          <w:rFonts w:asciiTheme="majorHAnsi" w:hAnsiTheme="majorHAnsi"/>
        </w:rPr>
      </w:pPr>
      <w:r w:rsidRPr="00E12F91">
        <w:rPr>
          <w:rFonts w:asciiTheme="majorHAnsi" w:hAnsiTheme="majorHAnsi"/>
        </w:rPr>
        <w:t>I. Jelinski, Toute l’Electronique en Exercices, Vuibert, 2000.</w:t>
      </w:r>
    </w:p>
    <w:p w:rsidR="002400B2" w:rsidRDefault="002400B2" w:rsidP="002400B2">
      <w:pPr>
        <w:jc w:val="both"/>
        <w:rPr>
          <w:rFonts w:ascii="Calibri" w:hAnsi="Calibri" w:cs="Calibri"/>
          <w:b/>
          <w:sz w:val="32"/>
          <w:szCs w:val="32"/>
        </w:rPr>
      </w:pPr>
    </w:p>
    <w:p w:rsidR="002400B2" w:rsidRDefault="002400B2" w:rsidP="002400B2">
      <w:pPr>
        <w:spacing w:after="200" w:line="276" w:lineRule="auto"/>
        <w:rPr>
          <w:rFonts w:ascii="Calibri" w:hAnsi="Calibri" w:cs="Calibri"/>
          <w:b/>
          <w:sz w:val="32"/>
          <w:szCs w:val="32"/>
        </w:rPr>
      </w:pPr>
      <w:r>
        <w:rPr>
          <w:rFonts w:ascii="Calibri" w:hAnsi="Calibri" w:cs="Calibri"/>
          <w:b/>
          <w:sz w:val="32"/>
          <w:szCs w:val="3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Electro</w:t>
      </w:r>
      <w:r>
        <w:rPr>
          <w:rFonts w:asciiTheme="majorHAnsi" w:eastAsia="Calibri" w:hAnsiTheme="majorHAnsi" w:cs="Calibri"/>
          <w:b/>
          <w:bCs/>
        </w:rPr>
        <w:t>tech</w:t>
      </w:r>
      <w:r w:rsidRPr="00BF6C93">
        <w:rPr>
          <w:rFonts w:asciiTheme="majorHAnsi" w:eastAsia="Calibri" w:hAnsiTheme="majorHAnsi" w:cs="Calibri"/>
          <w:b/>
          <w:bCs/>
        </w:rPr>
        <w:t>nique fondamentale 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4</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2</w:t>
      </w:r>
    </w:p>
    <w:p w:rsidR="002400B2" w:rsidRDefault="002400B2" w:rsidP="002400B2">
      <w:pPr>
        <w:spacing w:after="200" w:line="276" w:lineRule="auto"/>
        <w:rPr>
          <w:rFonts w:asciiTheme="majorHAnsi" w:hAnsiTheme="majorHAnsi" w:cs="Arial"/>
          <w:b/>
          <w:u w:val="thick" w:color="F79646" w:themeColor="accent6"/>
        </w:rPr>
      </w:pPr>
    </w:p>
    <w:p w:rsidR="002400B2" w:rsidRPr="00220537" w:rsidRDefault="002400B2" w:rsidP="002400B2">
      <w:pPr>
        <w:spacing w:line="276" w:lineRule="auto"/>
        <w:jc w:val="both"/>
        <w:rPr>
          <w:rFonts w:asciiTheme="majorHAnsi" w:hAnsiTheme="majorHAnsi" w:cs="Arial"/>
        </w:rPr>
      </w:pPr>
      <w:r w:rsidRPr="00997CCE">
        <w:rPr>
          <w:rFonts w:asciiTheme="majorHAnsi" w:hAnsiTheme="majorHAnsi" w:cs="Arial"/>
          <w:b/>
          <w:u w:val="thick" w:color="F79646" w:themeColor="accent6"/>
        </w:rPr>
        <w:t>Objectifs de l’enseignement</w:t>
      </w:r>
      <w:r w:rsidRPr="00220537">
        <w:rPr>
          <w:rFonts w:asciiTheme="majorHAnsi" w:hAnsiTheme="majorHAnsi" w:cs="Arial"/>
        </w:rPr>
        <w:t>:</w:t>
      </w:r>
    </w:p>
    <w:p w:rsidR="002400B2" w:rsidRDefault="002400B2" w:rsidP="002400B2">
      <w:pPr>
        <w:jc w:val="both"/>
        <w:rPr>
          <w:rFonts w:asciiTheme="majorHAnsi" w:hAnsiTheme="majorHAnsi" w:cs="Arial"/>
          <w:sz w:val="22"/>
          <w:szCs w:val="22"/>
        </w:rPr>
      </w:pPr>
      <w:r w:rsidRPr="00DB2808">
        <w:rPr>
          <w:rFonts w:asciiTheme="majorHAnsi" w:hAnsiTheme="majorHAnsi" w:cs="Arial"/>
          <w:sz w:val="22"/>
          <w:szCs w:val="22"/>
        </w:rPr>
        <w:t>Connaitre les principes de base de l’électrotechnique.Comprendre le principe de fonctionnement des transformateurs et des machines électriques.</w:t>
      </w:r>
    </w:p>
    <w:p w:rsidR="002400B2" w:rsidRDefault="002400B2" w:rsidP="002400B2">
      <w:pPr>
        <w:jc w:val="both"/>
        <w:rPr>
          <w:rFonts w:asciiTheme="majorHAnsi" w:hAnsiTheme="majorHAnsi" w:cs="Arial"/>
          <w:b/>
          <w:u w:val="thick" w:color="F79646" w:themeColor="accent6"/>
        </w:rPr>
      </w:pPr>
    </w:p>
    <w:p w:rsidR="002400B2" w:rsidRPr="006A79D1" w:rsidRDefault="002400B2" w:rsidP="002400B2">
      <w:pPr>
        <w:jc w:val="both"/>
        <w:rPr>
          <w:rFonts w:asciiTheme="majorHAnsi" w:hAnsiTheme="majorHAnsi" w:cs="Arial"/>
          <w:b/>
          <w:u w:val="thick" w:color="F79646" w:themeColor="accent6"/>
        </w:rPr>
      </w:pPr>
      <w:r w:rsidRPr="00997CCE">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xml:space="preserve"> :</w:t>
      </w: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bCs/>
          <w:sz w:val="22"/>
          <w:szCs w:val="22"/>
        </w:rPr>
        <w:t>Notions d’électricité fondamentale.</w:t>
      </w:r>
    </w:p>
    <w:p w:rsidR="002400B2" w:rsidRPr="00C37205" w:rsidRDefault="002400B2" w:rsidP="002400B2">
      <w:pPr>
        <w:jc w:val="both"/>
        <w:rPr>
          <w:rFonts w:asciiTheme="majorHAnsi" w:hAnsiTheme="majorHAnsi" w:cs="Arial"/>
        </w:rPr>
      </w:pPr>
    </w:p>
    <w:p w:rsidR="002400B2" w:rsidRPr="00C37205" w:rsidRDefault="002400B2" w:rsidP="002400B2">
      <w:pPr>
        <w:jc w:val="both"/>
        <w:rPr>
          <w:rFonts w:asciiTheme="majorHAnsi" w:hAnsiTheme="majorHAnsi" w:cs="Arial"/>
          <w:b/>
        </w:rPr>
      </w:pPr>
      <w:r w:rsidRPr="00997CCE">
        <w:rPr>
          <w:rFonts w:asciiTheme="majorHAnsi" w:hAnsiTheme="majorHAnsi" w:cs="Arial"/>
          <w:b/>
          <w:u w:val="thick" w:color="F79646" w:themeColor="accent6"/>
        </w:rPr>
        <w:t>Contenu de la matière</w:t>
      </w:r>
      <w:r w:rsidRPr="00C37205">
        <w:rPr>
          <w:rFonts w:asciiTheme="majorHAnsi" w:hAnsiTheme="majorHAnsi" w:cs="Arial"/>
          <w:b/>
        </w:rPr>
        <w:t> : </w:t>
      </w:r>
    </w:p>
    <w:p w:rsidR="002400B2" w:rsidRPr="00DB2808" w:rsidRDefault="002400B2" w:rsidP="002400B2">
      <w:pPr>
        <w:jc w:val="both"/>
        <w:rPr>
          <w:rFonts w:asciiTheme="majorHAnsi" w:hAnsiTheme="majorHAnsi" w:cs="Arial"/>
          <w:b/>
          <w:bCs/>
          <w:sz w:val="22"/>
          <w:szCs w:val="22"/>
        </w:rPr>
      </w:pPr>
      <w:r w:rsidRPr="00DB2808">
        <w:rPr>
          <w:rFonts w:asciiTheme="majorHAnsi" w:hAnsiTheme="majorHAnsi" w:cs="Arial"/>
          <w:b/>
          <w:bCs/>
          <w:sz w:val="22"/>
          <w:szCs w:val="22"/>
        </w:rPr>
        <w:t>Chapitre 1</w:t>
      </w:r>
      <w:r>
        <w:rPr>
          <w:rFonts w:asciiTheme="majorHAnsi" w:hAnsiTheme="majorHAnsi" w:cs="Arial"/>
          <w:b/>
          <w:bCs/>
          <w:sz w:val="22"/>
          <w:szCs w:val="22"/>
        </w:rPr>
        <w:t>.</w:t>
      </w:r>
      <w:r w:rsidRPr="00DB2808">
        <w:rPr>
          <w:rFonts w:asciiTheme="majorHAnsi" w:hAnsiTheme="majorHAnsi" w:cs="Arial"/>
          <w:b/>
          <w:bCs/>
          <w:sz w:val="22"/>
          <w:szCs w:val="22"/>
        </w:rPr>
        <w:t xml:space="preserve"> Rappels mathématiques sur les nombres complexes (NC) </w:t>
      </w:r>
      <w:r>
        <w:rPr>
          <w:rFonts w:asciiTheme="majorHAnsi" w:hAnsiTheme="majorHAnsi" w:cs="Arial"/>
          <w:b/>
          <w:bCs/>
          <w:sz w:val="22"/>
          <w:szCs w:val="22"/>
        </w:rPr>
        <w:tab/>
        <w:t xml:space="preserve">   (</w:t>
      </w:r>
      <w:r w:rsidRPr="00DB2808">
        <w:rPr>
          <w:rFonts w:asciiTheme="majorHAnsi" w:hAnsiTheme="majorHAnsi" w:cs="Arial"/>
          <w:b/>
          <w:bCs/>
          <w:sz w:val="22"/>
          <w:szCs w:val="22"/>
        </w:rPr>
        <w:t>1</w:t>
      </w:r>
      <w:r>
        <w:rPr>
          <w:rFonts w:asciiTheme="majorHAnsi" w:hAnsiTheme="majorHAnsi"/>
          <w:b/>
          <w:bCs/>
          <w:sz w:val="22"/>
          <w:szCs w:val="22"/>
        </w:rPr>
        <w:t>S</w:t>
      </w:r>
      <w:r w:rsidRPr="00DB2808">
        <w:rPr>
          <w:rFonts w:asciiTheme="majorHAnsi" w:hAnsiTheme="majorHAnsi"/>
          <w:b/>
          <w:bCs/>
          <w:sz w:val="22"/>
          <w:szCs w:val="22"/>
        </w:rPr>
        <w:t>emaine</w:t>
      </w:r>
      <w:r>
        <w:rPr>
          <w:rFonts w:asciiTheme="majorHAnsi" w:hAnsiTheme="majorHAnsi"/>
          <w:b/>
          <w:bCs/>
          <w:sz w:val="22"/>
          <w:szCs w:val="22"/>
        </w:rPr>
        <w:t>)</w:t>
      </w: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sz w:val="22"/>
          <w:szCs w:val="22"/>
        </w:rPr>
        <w:t>Forme cartésienne, NC conjugués, Module, Opérations arithmétiques sur les NC (addition, …), Représentation géométrique, Forme trigonométrique, Formule de Moivre, racine des NC, Représentation par une exponentielle d’un NC, Application trigonométrique des formules d’Euler, Application à l’électricité des NC.</w:t>
      </w:r>
    </w:p>
    <w:p w:rsidR="002400B2" w:rsidRDefault="002400B2" w:rsidP="002400B2">
      <w:pPr>
        <w:pStyle w:val="Paragraphedeliste"/>
        <w:ind w:left="-24" w:firstLine="24"/>
        <w:jc w:val="both"/>
        <w:rPr>
          <w:rFonts w:asciiTheme="majorHAnsi" w:hAnsiTheme="majorHAnsi"/>
          <w:b/>
          <w:bCs/>
          <w:sz w:val="22"/>
          <w:szCs w:val="22"/>
        </w:rPr>
      </w:pPr>
    </w:p>
    <w:p w:rsidR="002400B2" w:rsidRPr="00DB2808" w:rsidRDefault="002400B2" w:rsidP="002400B2">
      <w:pPr>
        <w:pStyle w:val="Paragraphedeliste"/>
        <w:ind w:left="-24" w:firstLine="24"/>
        <w:jc w:val="both"/>
        <w:rPr>
          <w:rFonts w:asciiTheme="majorHAnsi" w:hAnsiTheme="majorHAnsi"/>
          <w:sz w:val="22"/>
          <w:szCs w:val="22"/>
        </w:rPr>
      </w:pPr>
      <w:r w:rsidRPr="00DB2808">
        <w:rPr>
          <w:rFonts w:asciiTheme="majorHAnsi" w:hAnsiTheme="majorHAnsi"/>
          <w:b/>
          <w:bCs/>
          <w:sz w:val="22"/>
          <w:szCs w:val="22"/>
        </w:rPr>
        <w:t>Chapitre 2</w:t>
      </w:r>
      <w:r>
        <w:rPr>
          <w:rFonts w:asciiTheme="majorHAnsi" w:hAnsiTheme="majorHAnsi"/>
          <w:b/>
          <w:bCs/>
          <w:sz w:val="22"/>
          <w:szCs w:val="22"/>
        </w:rPr>
        <w:t>.</w:t>
      </w:r>
      <w:r w:rsidRPr="00DB2808">
        <w:rPr>
          <w:rFonts w:asciiTheme="majorHAnsi" w:hAnsiTheme="majorHAnsi"/>
          <w:b/>
          <w:bCs/>
          <w:sz w:val="22"/>
          <w:szCs w:val="22"/>
        </w:rPr>
        <w:t xml:space="preserve"> Rappels sur les lois fondamentales de l’électricité</w:t>
      </w:r>
      <w:r>
        <w:rPr>
          <w:rFonts w:asciiTheme="majorHAnsi" w:hAnsiTheme="majorHAnsi"/>
          <w:sz w:val="22"/>
          <w:szCs w:val="22"/>
        </w:rPr>
        <w:tab/>
      </w:r>
      <w:r w:rsidRPr="001916AB">
        <w:rPr>
          <w:rFonts w:asciiTheme="majorHAnsi" w:hAnsiTheme="majorHAnsi"/>
          <w:b/>
          <w:bCs/>
          <w:sz w:val="22"/>
          <w:szCs w:val="22"/>
        </w:rPr>
        <w:t>(2</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pStyle w:val="Paragraphedeliste"/>
        <w:ind w:left="-24" w:firstLine="24"/>
        <w:jc w:val="both"/>
        <w:rPr>
          <w:rFonts w:asciiTheme="majorHAnsi" w:hAnsiTheme="majorHAnsi"/>
          <w:sz w:val="22"/>
          <w:szCs w:val="22"/>
        </w:rPr>
      </w:pPr>
      <w:r w:rsidRPr="00DB2808">
        <w:rPr>
          <w:rFonts w:asciiTheme="majorHAnsi" w:hAnsiTheme="majorHAnsi"/>
          <w:sz w:val="22"/>
          <w:szCs w:val="22"/>
        </w:rPr>
        <w:t xml:space="preserve">Régime continu : dipôle électrique, association de dipôles R, C, L. </w:t>
      </w:r>
    </w:p>
    <w:p w:rsidR="002400B2" w:rsidRPr="00DB2808" w:rsidRDefault="002400B2" w:rsidP="002400B2">
      <w:pPr>
        <w:pStyle w:val="Paragraphedeliste"/>
        <w:ind w:left="-24" w:firstLine="24"/>
        <w:jc w:val="both"/>
        <w:rPr>
          <w:rFonts w:asciiTheme="majorHAnsi" w:hAnsiTheme="majorHAnsi"/>
          <w:sz w:val="22"/>
          <w:szCs w:val="22"/>
        </w:rPr>
      </w:pPr>
      <w:r w:rsidRPr="00DB2808">
        <w:rPr>
          <w:rFonts w:asciiTheme="majorHAnsi" w:hAnsiTheme="majorHAnsi"/>
          <w:sz w:val="22"/>
          <w:szCs w:val="22"/>
        </w:rPr>
        <w:t>Régime harmonique : représentation des grandeurs sinusoïdales, valeurs moyennes et efficaces, représentation de Fresnel, notation complexe, impédances, puissances en régime sinusoïdal (instantanée, active, apparente, réactive), Théorème de Boucherot.</w:t>
      </w:r>
    </w:p>
    <w:p w:rsidR="002400B2" w:rsidRPr="00DB2808" w:rsidRDefault="002400B2" w:rsidP="002400B2">
      <w:pPr>
        <w:pStyle w:val="Paragraphedeliste"/>
        <w:ind w:left="-24"/>
        <w:jc w:val="both"/>
        <w:rPr>
          <w:rFonts w:asciiTheme="majorHAnsi" w:hAnsiTheme="majorHAnsi"/>
          <w:sz w:val="22"/>
          <w:szCs w:val="22"/>
        </w:rPr>
      </w:pPr>
      <w:r w:rsidRPr="00DB2808">
        <w:rPr>
          <w:rFonts w:asciiTheme="majorHAnsi" w:hAnsiTheme="majorHAnsi"/>
          <w:sz w:val="22"/>
          <w:szCs w:val="22"/>
        </w:rPr>
        <w:t>Régime transitoire : circuit RL, circuit RC, circuit RLC, charge et décharge d’un condensateur.</w:t>
      </w:r>
    </w:p>
    <w:p w:rsidR="002400B2" w:rsidRDefault="002400B2" w:rsidP="002400B2">
      <w:pPr>
        <w:pStyle w:val="Paragraphedeliste"/>
        <w:ind w:left="-24" w:firstLine="24"/>
        <w:jc w:val="both"/>
        <w:rPr>
          <w:rFonts w:asciiTheme="majorHAnsi" w:hAnsiTheme="majorHAnsi" w:cs="Arial"/>
          <w:b/>
          <w:bCs/>
          <w:sz w:val="22"/>
          <w:szCs w:val="22"/>
        </w:rPr>
      </w:pPr>
    </w:p>
    <w:p w:rsidR="002400B2" w:rsidRPr="00DB2808" w:rsidRDefault="002400B2" w:rsidP="002400B2">
      <w:pPr>
        <w:pStyle w:val="Paragraphedeliste"/>
        <w:ind w:left="-24" w:firstLine="24"/>
        <w:jc w:val="both"/>
        <w:rPr>
          <w:rFonts w:asciiTheme="majorHAnsi" w:hAnsiTheme="majorHAnsi"/>
          <w:sz w:val="22"/>
          <w:szCs w:val="22"/>
        </w:rPr>
      </w:pPr>
      <w:r w:rsidRPr="00DB2808">
        <w:rPr>
          <w:rFonts w:asciiTheme="majorHAnsi" w:hAnsiTheme="majorHAnsi" w:cs="Arial"/>
          <w:b/>
          <w:bCs/>
          <w:sz w:val="22"/>
          <w:szCs w:val="22"/>
        </w:rPr>
        <w:t>Chapitre 3</w:t>
      </w:r>
      <w:r>
        <w:rPr>
          <w:rFonts w:asciiTheme="majorHAnsi" w:hAnsiTheme="majorHAnsi" w:cs="Arial"/>
          <w:b/>
          <w:bCs/>
          <w:sz w:val="22"/>
          <w:szCs w:val="22"/>
        </w:rPr>
        <w:t>.</w:t>
      </w:r>
      <w:r w:rsidRPr="00DB2808">
        <w:rPr>
          <w:rFonts w:asciiTheme="majorHAnsi" w:hAnsiTheme="majorHAnsi" w:cs="Arial"/>
          <w:b/>
          <w:bCs/>
          <w:sz w:val="22"/>
          <w:szCs w:val="22"/>
        </w:rPr>
        <w:t xml:space="preserve"> Circuits et puissances électriques</w:t>
      </w:r>
      <w:r w:rsidRPr="00DB2808">
        <w:rPr>
          <w:rFonts w:asciiTheme="majorHAnsi" w:hAnsiTheme="majorHAnsi" w:cs="Arial"/>
          <w:b/>
          <w:bCs/>
          <w:sz w:val="22"/>
          <w:szCs w:val="22"/>
        </w:rPr>
        <w:tab/>
      </w:r>
      <w:r w:rsidRPr="00DB2808">
        <w:rPr>
          <w:rFonts w:asciiTheme="majorHAnsi" w:hAnsiTheme="majorHAnsi" w:cs="Arial"/>
          <w:b/>
          <w:bCs/>
          <w:sz w:val="22"/>
          <w:szCs w:val="22"/>
        </w:rPr>
        <w:tab/>
      </w:r>
      <w:r w:rsidRPr="00DB2808">
        <w:rPr>
          <w:rFonts w:asciiTheme="majorHAnsi" w:hAnsiTheme="majorHAnsi" w:cs="Arial"/>
          <w:b/>
          <w:bCs/>
          <w:sz w:val="22"/>
          <w:szCs w:val="22"/>
        </w:rPr>
        <w:tab/>
      </w:r>
      <w:r>
        <w:rPr>
          <w:rFonts w:asciiTheme="majorHAnsi" w:hAnsiTheme="majorHAnsi" w:cs="Arial"/>
          <w:b/>
          <w:bCs/>
          <w:sz w:val="22"/>
          <w:szCs w:val="22"/>
        </w:rPr>
        <w:tab/>
      </w:r>
      <w:r w:rsidRPr="001916AB">
        <w:rPr>
          <w:rFonts w:asciiTheme="majorHAnsi" w:hAnsiTheme="majorHAnsi"/>
          <w:b/>
          <w:bCs/>
          <w:sz w:val="22"/>
          <w:szCs w:val="22"/>
        </w:rPr>
        <w:t>(</w:t>
      </w:r>
      <w:r>
        <w:rPr>
          <w:rFonts w:asciiTheme="majorHAnsi" w:hAnsiTheme="majorHAnsi"/>
          <w:b/>
          <w:bCs/>
          <w:sz w:val="22"/>
          <w:szCs w:val="22"/>
        </w:rPr>
        <w:t>3S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sz w:val="22"/>
          <w:szCs w:val="22"/>
        </w:rPr>
        <w:t>Circuits monophasés et puissances électriques. Systèmes triphasés : Equilibré et déséquilibré (composantes symétriques) et puissances électriques.</w:t>
      </w:r>
    </w:p>
    <w:p w:rsidR="002400B2" w:rsidRDefault="002400B2" w:rsidP="002400B2">
      <w:pPr>
        <w:jc w:val="both"/>
        <w:rPr>
          <w:rFonts w:asciiTheme="majorHAnsi" w:hAnsiTheme="majorHAnsi" w:cs="Arial"/>
          <w:b/>
          <w:bCs/>
          <w:sz w:val="22"/>
          <w:szCs w:val="22"/>
        </w:rPr>
      </w:pP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b/>
          <w:bCs/>
          <w:sz w:val="22"/>
          <w:szCs w:val="22"/>
        </w:rPr>
        <w:t>Chapitre 4</w:t>
      </w:r>
      <w:r>
        <w:rPr>
          <w:rFonts w:asciiTheme="majorHAnsi" w:hAnsiTheme="majorHAnsi" w:cs="Arial"/>
          <w:b/>
          <w:bCs/>
          <w:sz w:val="22"/>
          <w:szCs w:val="22"/>
        </w:rPr>
        <w:t>.</w:t>
      </w:r>
      <w:r w:rsidRPr="00DB2808">
        <w:rPr>
          <w:rFonts w:asciiTheme="majorHAnsi" w:hAnsiTheme="majorHAnsi" w:cs="Arial"/>
          <w:b/>
          <w:bCs/>
          <w:sz w:val="22"/>
          <w:szCs w:val="22"/>
          <w:lang w:eastAsia="fr-FR"/>
        </w:rPr>
        <w:t xml:space="preserve">Circuits magnétiques </w:t>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Pr>
          <w:rFonts w:asciiTheme="majorHAnsi" w:hAnsiTheme="majorHAnsi" w:cs="Arial"/>
          <w:b/>
          <w:bCs/>
          <w:sz w:val="22"/>
          <w:szCs w:val="22"/>
          <w:lang w:eastAsia="fr-FR"/>
        </w:rPr>
        <w:tab/>
      </w:r>
      <w:r w:rsidRPr="001916AB">
        <w:rPr>
          <w:rFonts w:asciiTheme="majorHAnsi" w:hAnsiTheme="majorHAnsi"/>
          <w:b/>
          <w:bCs/>
          <w:sz w:val="22"/>
          <w:szCs w:val="22"/>
        </w:rPr>
        <w:t>(</w:t>
      </w:r>
      <w:r>
        <w:rPr>
          <w:rFonts w:asciiTheme="majorHAnsi" w:hAnsiTheme="majorHAnsi"/>
          <w:b/>
          <w:bCs/>
          <w:sz w:val="22"/>
          <w:szCs w:val="22"/>
        </w:rPr>
        <w:t>3S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jc w:val="both"/>
        <w:rPr>
          <w:rFonts w:asciiTheme="majorHAnsi" w:hAnsiTheme="majorHAnsi" w:cs="Arial"/>
          <w:b/>
          <w:bCs/>
          <w:sz w:val="22"/>
          <w:szCs w:val="22"/>
          <w:lang w:eastAsia="fr-FR"/>
        </w:rPr>
      </w:pPr>
      <w:r w:rsidRPr="00DB2808">
        <w:rPr>
          <w:rFonts w:asciiTheme="majorHAnsi" w:hAnsiTheme="majorHAnsi" w:cs="Arial"/>
          <w:sz w:val="22"/>
          <w:szCs w:val="22"/>
          <w:lang w:eastAsia="fr-FR"/>
        </w:rPr>
        <w:t>Circuits magnétiques en régime alternatif sinusoïdal. Inductances propre et mutuelle. Analogie électrique magnétique.</w:t>
      </w:r>
    </w:p>
    <w:p w:rsidR="002400B2" w:rsidRDefault="002400B2" w:rsidP="002400B2">
      <w:pPr>
        <w:jc w:val="both"/>
        <w:rPr>
          <w:rFonts w:asciiTheme="majorHAnsi" w:hAnsiTheme="majorHAnsi" w:cs="Arial"/>
          <w:b/>
          <w:bCs/>
          <w:sz w:val="22"/>
          <w:szCs w:val="22"/>
        </w:rPr>
      </w:pP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b/>
          <w:bCs/>
          <w:sz w:val="22"/>
          <w:szCs w:val="22"/>
        </w:rPr>
        <w:t>Chapitre 5</w:t>
      </w:r>
      <w:r>
        <w:rPr>
          <w:rFonts w:asciiTheme="majorHAnsi" w:hAnsiTheme="majorHAnsi" w:cs="Arial"/>
          <w:b/>
          <w:bCs/>
          <w:sz w:val="22"/>
          <w:szCs w:val="22"/>
        </w:rPr>
        <w:t>.</w:t>
      </w:r>
      <w:r>
        <w:rPr>
          <w:rFonts w:asciiTheme="majorHAnsi" w:hAnsiTheme="majorHAnsi" w:cs="Arial"/>
          <w:b/>
          <w:bCs/>
          <w:sz w:val="22"/>
          <w:szCs w:val="22"/>
          <w:lang w:eastAsia="fr-FR"/>
        </w:rPr>
        <w:t xml:space="preserve">Transformateurs </w:t>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sidRPr="001916AB">
        <w:rPr>
          <w:rFonts w:asciiTheme="majorHAnsi" w:hAnsiTheme="majorHAnsi"/>
          <w:b/>
          <w:bCs/>
          <w:sz w:val="22"/>
          <w:szCs w:val="22"/>
        </w:rPr>
        <w:t>(</w:t>
      </w:r>
      <w:r>
        <w:rPr>
          <w:rFonts w:asciiTheme="majorHAnsi" w:hAnsiTheme="majorHAnsi"/>
          <w:b/>
          <w:bCs/>
          <w:sz w:val="22"/>
          <w:szCs w:val="22"/>
        </w:rPr>
        <w:t>3S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sz w:val="22"/>
          <w:szCs w:val="22"/>
        </w:rPr>
        <w:t>Transformateur monophasé idéal. Transformateur monophasé réel. Autres transformateurs (isolement, à impulsion, autotransformateur, transformateurs triphasés).</w:t>
      </w:r>
    </w:p>
    <w:p w:rsidR="002400B2" w:rsidRDefault="002400B2" w:rsidP="002400B2">
      <w:pPr>
        <w:jc w:val="both"/>
        <w:rPr>
          <w:rFonts w:asciiTheme="majorHAnsi" w:hAnsiTheme="majorHAnsi" w:cs="Arial"/>
          <w:b/>
          <w:bCs/>
          <w:sz w:val="22"/>
          <w:szCs w:val="22"/>
        </w:rPr>
      </w:pPr>
    </w:p>
    <w:p w:rsidR="002400B2" w:rsidRPr="00DB2808" w:rsidRDefault="002400B2" w:rsidP="002400B2">
      <w:pPr>
        <w:jc w:val="both"/>
        <w:rPr>
          <w:rFonts w:asciiTheme="majorHAnsi" w:hAnsiTheme="majorHAnsi" w:cs="Arial"/>
          <w:sz w:val="22"/>
          <w:szCs w:val="22"/>
        </w:rPr>
      </w:pPr>
      <w:r w:rsidRPr="00DB2808">
        <w:rPr>
          <w:rFonts w:asciiTheme="majorHAnsi" w:hAnsiTheme="majorHAnsi" w:cs="Arial"/>
          <w:b/>
          <w:bCs/>
          <w:sz w:val="22"/>
          <w:szCs w:val="22"/>
        </w:rPr>
        <w:t>Chapitre 6</w:t>
      </w:r>
      <w:r>
        <w:rPr>
          <w:rFonts w:asciiTheme="majorHAnsi" w:hAnsiTheme="majorHAnsi" w:cs="Arial"/>
          <w:b/>
          <w:bCs/>
          <w:sz w:val="22"/>
          <w:szCs w:val="22"/>
        </w:rPr>
        <w:t>.</w:t>
      </w:r>
      <w:r w:rsidRPr="00DB2808">
        <w:rPr>
          <w:rFonts w:asciiTheme="majorHAnsi" w:hAnsiTheme="majorHAnsi" w:cs="Arial"/>
          <w:b/>
          <w:bCs/>
          <w:sz w:val="22"/>
          <w:szCs w:val="22"/>
          <w:lang w:eastAsia="fr-FR"/>
        </w:rPr>
        <w:t>Introducti</w:t>
      </w:r>
      <w:r>
        <w:rPr>
          <w:rFonts w:asciiTheme="majorHAnsi" w:hAnsiTheme="majorHAnsi" w:cs="Arial"/>
          <w:b/>
          <w:bCs/>
          <w:sz w:val="22"/>
          <w:szCs w:val="22"/>
          <w:lang w:eastAsia="fr-FR"/>
        </w:rPr>
        <w:t>on aux machines électriques</w:t>
      </w:r>
      <w:r w:rsidRPr="00DB2808">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1916AB">
        <w:rPr>
          <w:rFonts w:asciiTheme="majorHAnsi" w:hAnsiTheme="majorHAnsi"/>
          <w:b/>
          <w:bCs/>
          <w:sz w:val="22"/>
          <w:szCs w:val="22"/>
        </w:rPr>
        <w:t>(</w:t>
      </w:r>
      <w:r>
        <w:rPr>
          <w:rFonts w:asciiTheme="majorHAnsi" w:hAnsiTheme="majorHAnsi"/>
          <w:b/>
          <w:bCs/>
          <w:sz w:val="22"/>
          <w:szCs w:val="22"/>
        </w:rPr>
        <w:t>3S</w:t>
      </w:r>
      <w:r w:rsidRPr="00DB2808">
        <w:rPr>
          <w:rFonts w:asciiTheme="majorHAnsi" w:hAnsiTheme="majorHAnsi"/>
          <w:b/>
          <w:bCs/>
          <w:sz w:val="22"/>
          <w:szCs w:val="22"/>
        </w:rPr>
        <w:t>emaines</w:t>
      </w:r>
      <w:r>
        <w:rPr>
          <w:rFonts w:asciiTheme="majorHAnsi" w:hAnsiTheme="majorHAnsi"/>
          <w:b/>
          <w:bCs/>
          <w:sz w:val="22"/>
          <w:szCs w:val="22"/>
        </w:rPr>
        <w:t>)</w:t>
      </w:r>
    </w:p>
    <w:p w:rsidR="002400B2" w:rsidRPr="00DB2808" w:rsidRDefault="002400B2" w:rsidP="002400B2">
      <w:pPr>
        <w:jc w:val="both"/>
        <w:rPr>
          <w:rFonts w:asciiTheme="majorHAnsi" w:hAnsiTheme="majorHAnsi" w:cs="Arial"/>
          <w:sz w:val="22"/>
          <w:szCs w:val="22"/>
          <w:lang w:bidi="ar-DZ"/>
        </w:rPr>
      </w:pPr>
      <w:r w:rsidRPr="00DB2808">
        <w:rPr>
          <w:rFonts w:asciiTheme="majorHAnsi" w:hAnsiTheme="majorHAnsi" w:cs="Arial"/>
          <w:sz w:val="22"/>
          <w:szCs w:val="22"/>
          <w:lang w:eastAsia="fr-FR"/>
        </w:rPr>
        <w:t xml:space="preserve">Généralités sur les machines électriques. </w:t>
      </w:r>
      <w:r w:rsidRPr="00DB2808">
        <w:rPr>
          <w:rFonts w:asciiTheme="majorHAnsi" w:hAnsiTheme="majorHAnsi" w:cs="Arial"/>
          <w:sz w:val="22"/>
          <w:szCs w:val="22"/>
          <w:lang w:bidi="ar-DZ"/>
        </w:rPr>
        <w:t>Principe de fonctionnement du générateur et du moteur. Bilan de puissance et rendement.</w:t>
      </w:r>
    </w:p>
    <w:p w:rsidR="002400B2" w:rsidRDefault="002400B2" w:rsidP="002400B2">
      <w:pPr>
        <w:jc w:val="both"/>
        <w:rPr>
          <w:rFonts w:asciiTheme="majorHAnsi" w:hAnsiTheme="majorHAnsi" w:cs="Arial"/>
          <w:b/>
          <w:u w:val="thick" w:color="F79646" w:themeColor="accent6"/>
        </w:rPr>
      </w:pPr>
    </w:p>
    <w:p w:rsidR="002400B2" w:rsidRDefault="002400B2" w:rsidP="002400B2">
      <w:pPr>
        <w:jc w:val="both"/>
        <w:rPr>
          <w:rFonts w:asciiTheme="majorHAnsi" w:hAnsiTheme="majorHAnsi" w:cs="Arial"/>
          <w:b/>
        </w:rPr>
      </w:pPr>
      <w:r w:rsidRPr="00997CCE">
        <w:rPr>
          <w:rFonts w:asciiTheme="majorHAnsi" w:hAnsiTheme="majorHAnsi" w:cs="Arial"/>
          <w:b/>
          <w:u w:val="thick" w:color="F79646" w:themeColor="accent6"/>
        </w:rPr>
        <w:t>Mode d’évaluation</w:t>
      </w:r>
      <w:r w:rsidRPr="00C37205">
        <w:rPr>
          <w:rFonts w:asciiTheme="majorHAnsi" w:hAnsiTheme="majorHAnsi" w:cs="Arial"/>
          <w:b/>
        </w:rPr>
        <w:t>: </w:t>
      </w:r>
    </w:p>
    <w:p w:rsidR="002400B2" w:rsidRPr="001916AB" w:rsidRDefault="002400B2" w:rsidP="002400B2">
      <w:pPr>
        <w:jc w:val="both"/>
        <w:rPr>
          <w:rFonts w:asciiTheme="majorHAnsi" w:hAnsiTheme="majorHAnsi" w:cs="Arial"/>
          <w:b/>
          <w:sz w:val="22"/>
          <w:szCs w:val="22"/>
        </w:rPr>
      </w:pPr>
      <w:r w:rsidRPr="001916AB">
        <w:rPr>
          <w:rFonts w:asciiTheme="majorHAnsi" w:hAnsiTheme="majorHAnsi" w:cs="Arial"/>
          <w:bCs/>
          <w:sz w:val="22"/>
          <w:szCs w:val="22"/>
        </w:rPr>
        <w:t>Contrôle continu : 40 % ; Examen final : 60 %.</w:t>
      </w:r>
    </w:p>
    <w:p w:rsidR="002400B2" w:rsidRDefault="002400B2" w:rsidP="002400B2">
      <w:pPr>
        <w:jc w:val="both"/>
        <w:rPr>
          <w:rFonts w:asciiTheme="majorHAnsi" w:hAnsiTheme="majorHAnsi" w:cs="Arial"/>
          <w:b/>
          <w:bCs/>
          <w:u w:val="thick" w:color="F79646" w:themeColor="accent6"/>
        </w:rPr>
      </w:pPr>
    </w:p>
    <w:p w:rsidR="002400B2" w:rsidRDefault="002400B2" w:rsidP="002400B2">
      <w:pPr>
        <w:jc w:val="both"/>
        <w:rPr>
          <w:rFonts w:asciiTheme="majorHAnsi" w:hAnsiTheme="majorHAnsi" w:cs="Arial"/>
          <w:b/>
          <w:bCs/>
        </w:rPr>
      </w:pPr>
      <w:r w:rsidRPr="00997CCE">
        <w:rPr>
          <w:rFonts w:asciiTheme="majorHAnsi" w:hAnsiTheme="majorHAnsi" w:cs="Arial"/>
          <w:b/>
          <w:bCs/>
          <w:u w:val="thick" w:color="F79646" w:themeColor="accent6"/>
        </w:rPr>
        <w:t>Références bibliographiques</w:t>
      </w:r>
      <w:r>
        <w:rPr>
          <w:rFonts w:asciiTheme="majorHAnsi" w:hAnsiTheme="majorHAnsi" w:cs="Arial"/>
          <w:b/>
          <w:bCs/>
        </w:rPr>
        <w:t>:</w:t>
      </w:r>
    </w:p>
    <w:p w:rsidR="002400B2" w:rsidRPr="001916AB" w:rsidRDefault="002400B2" w:rsidP="002400B2">
      <w:pPr>
        <w:jc w:val="both"/>
        <w:rPr>
          <w:rFonts w:asciiTheme="majorHAnsi" w:hAnsiTheme="majorHAnsi" w:cs="Arial"/>
          <w:b/>
          <w:bCs/>
          <w:sz w:val="22"/>
          <w:szCs w:val="22"/>
        </w:rPr>
      </w:pPr>
      <w:r w:rsidRPr="001916AB">
        <w:rPr>
          <w:rFonts w:asciiTheme="majorHAnsi" w:hAnsiTheme="majorHAnsi" w:cs="Arial"/>
          <w:sz w:val="22"/>
          <w:szCs w:val="22"/>
        </w:rPr>
        <w:t>(Selon la disponibilité de la documentation au niveau de l'établissement, Sites internet...etc.)</w:t>
      </w:r>
    </w:p>
    <w:p w:rsidR="002400B2" w:rsidRPr="001916AB" w:rsidRDefault="002400B2" w:rsidP="002400B2">
      <w:pPr>
        <w:numPr>
          <w:ilvl w:val="0"/>
          <w:numId w:val="39"/>
        </w:numPr>
        <w:tabs>
          <w:tab w:val="clear" w:pos="360"/>
        </w:tabs>
        <w:ind w:left="284" w:hanging="218"/>
        <w:jc w:val="both"/>
        <w:rPr>
          <w:rFonts w:asciiTheme="majorHAnsi" w:hAnsiTheme="majorHAnsi" w:cs="Arial"/>
          <w:sz w:val="22"/>
          <w:szCs w:val="22"/>
        </w:rPr>
      </w:pPr>
      <w:r w:rsidRPr="001916AB">
        <w:rPr>
          <w:rFonts w:asciiTheme="majorHAnsi" w:hAnsiTheme="majorHAnsi" w:cs="Arial"/>
          <w:sz w:val="22"/>
          <w:szCs w:val="22"/>
        </w:rPr>
        <w:t>J.P Perez, Electromagnétisme Fondements et Applications, 3eme Edition, 1997.</w:t>
      </w:r>
    </w:p>
    <w:p w:rsidR="002400B2" w:rsidRPr="001916AB" w:rsidRDefault="002400B2" w:rsidP="002400B2">
      <w:pPr>
        <w:numPr>
          <w:ilvl w:val="0"/>
          <w:numId w:val="39"/>
        </w:numPr>
        <w:ind w:left="284" w:hanging="218"/>
        <w:jc w:val="both"/>
        <w:rPr>
          <w:rFonts w:asciiTheme="majorHAnsi" w:hAnsiTheme="majorHAnsi" w:cs="Arial"/>
          <w:sz w:val="22"/>
          <w:szCs w:val="22"/>
        </w:rPr>
      </w:pPr>
      <w:r w:rsidRPr="001916AB">
        <w:rPr>
          <w:rFonts w:asciiTheme="majorHAnsi" w:hAnsiTheme="majorHAnsi" w:cs="Arial"/>
          <w:sz w:val="22"/>
          <w:szCs w:val="22"/>
        </w:rPr>
        <w:t xml:space="preserve">A. Fouillé, </w:t>
      </w:r>
      <w:r w:rsidRPr="001916AB">
        <w:rPr>
          <w:rFonts w:asciiTheme="majorHAnsi" w:eastAsia="Times New Roman" w:hAnsiTheme="majorHAnsi" w:cs="Arial"/>
          <w:sz w:val="22"/>
          <w:szCs w:val="22"/>
          <w:lang w:eastAsia="fr-FR"/>
        </w:rPr>
        <w:t>Electrotechnique à l'Usage des Ingénieurs, 10</w:t>
      </w:r>
      <w:r w:rsidRPr="001916AB">
        <w:rPr>
          <w:rFonts w:asciiTheme="majorHAnsi" w:eastAsia="Times New Roman" w:hAnsiTheme="majorHAnsi" w:cs="Arial"/>
          <w:sz w:val="22"/>
          <w:szCs w:val="22"/>
          <w:vertAlign w:val="superscript"/>
          <w:lang w:eastAsia="fr-FR"/>
        </w:rPr>
        <w:t>e</w:t>
      </w:r>
      <w:r w:rsidRPr="001916AB">
        <w:rPr>
          <w:rFonts w:asciiTheme="majorHAnsi" w:eastAsia="Times New Roman" w:hAnsiTheme="majorHAnsi" w:cs="Arial"/>
          <w:sz w:val="22"/>
          <w:szCs w:val="22"/>
          <w:lang w:eastAsia="fr-FR"/>
        </w:rPr>
        <w:t xml:space="preserve"> édition, Dunod, 1980.</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bCs/>
          <w:sz w:val="22"/>
          <w:szCs w:val="22"/>
        </w:rPr>
      </w:pPr>
      <w:r w:rsidRPr="001916AB">
        <w:rPr>
          <w:rFonts w:asciiTheme="majorHAnsi" w:hAnsiTheme="majorHAnsi" w:cs="Arial"/>
          <w:sz w:val="22"/>
          <w:szCs w:val="22"/>
          <w:lang w:eastAsia="fr-FR"/>
        </w:rPr>
        <w:t>C. François, Génie électrique, Ellipses, 2004</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lastRenderedPageBreak/>
        <w:t>L. Lasne, Electrotechnique, Dunod, 2008</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J. Edminister, Théorie et applications des circuits électriques, McGraw Hill, 1972</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sz w:val="22"/>
          <w:szCs w:val="22"/>
        </w:rPr>
        <w:t>D. Hong, Circuits et mesures électriques, Dunod, 2009</w:t>
      </w:r>
    </w:p>
    <w:p w:rsidR="002400B2" w:rsidRPr="001916AB" w:rsidRDefault="002400B2" w:rsidP="002400B2">
      <w:pPr>
        <w:numPr>
          <w:ilvl w:val="0"/>
          <w:numId w:val="39"/>
        </w:numPr>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rPr>
        <w:t>M. Kostenko, Machines Electriques - Tome 1, Tome 2, Editions MIR, Moscou, 1979.</w:t>
      </w:r>
    </w:p>
    <w:p w:rsidR="002400B2" w:rsidRPr="001916AB" w:rsidRDefault="002400B2" w:rsidP="002400B2">
      <w:pPr>
        <w:numPr>
          <w:ilvl w:val="0"/>
          <w:numId w:val="39"/>
        </w:numPr>
        <w:autoSpaceDE w:val="0"/>
        <w:autoSpaceDN w:val="0"/>
        <w:adjustRightInd w:val="0"/>
        <w:ind w:left="284" w:hanging="218"/>
        <w:jc w:val="both"/>
        <w:rPr>
          <w:rFonts w:asciiTheme="majorHAnsi" w:hAnsiTheme="majorHAnsi" w:cs="Arial"/>
          <w:sz w:val="22"/>
          <w:szCs w:val="22"/>
          <w:lang w:eastAsia="fr-FR"/>
        </w:rPr>
      </w:pPr>
      <w:r w:rsidRPr="001916AB">
        <w:rPr>
          <w:rFonts w:asciiTheme="majorHAnsi" w:hAnsiTheme="majorHAnsi" w:cs="Arial"/>
          <w:sz w:val="22"/>
          <w:szCs w:val="22"/>
        </w:rPr>
        <w:t xml:space="preserve">M. Jufer, Electromécanique, </w:t>
      </w:r>
      <w:r w:rsidRPr="001916AB">
        <w:rPr>
          <w:rFonts w:asciiTheme="majorHAnsi" w:hAnsiTheme="majorHAnsi" w:cs="Arial"/>
          <w:sz w:val="22"/>
          <w:szCs w:val="22"/>
          <w:lang w:eastAsia="fr-FR"/>
        </w:rPr>
        <w:t>Presses polytechniques et universitaires romandes- Lausanne, 2004.</w:t>
      </w:r>
    </w:p>
    <w:p w:rsidR="002400B2" w:rsidRDefault="002400B2" w:rsidP="002400B2">
      <w:pPr>
        <w:numPr>
          <w:ilvl w:val="0"/>
          <w:numId w:val="39"/>
        </w:numPr>
        <w:autoSpaceDE w:val="0"/>
        <w:autoSpaceDN w:val="0"/>
        <w:adjustRightInd w:val="0"/>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eastAsia="fr-FR"/>
        </w:rPr>
        <w:t>A. Fitzgerald, Electric Machinery, McGraw-Hill Higher Education, 2003.</w:t>
      </w:r>
    </w:p>
    <w:p w:rsidR="002400B2" w:rsidRDefault="002400B2" w:rsidP="002400B2">
      <w:pPr>
        <w:numPr>
          <w:ilvl w:val="0"/>
          <w:numId w:val="39"/>
        </w:numPr>
        <w:autoSpaceDE w:val="0"/>
        <w:autoSpaceDN w:val="0"/>
        <w:adjustRightInd w:val="0"/>
        <w:ind w:left="284" w:hanging="218"/>
        <w:jc w:val="both"/>
        <w:rPr>
          <w:rFonts w:asciiTheme="majorHAnsi" w:hAnsiTheme="majorHAnsi" w:cs="Arial"/>
          <w:sz w:val="22"/>
          <w:szCs w:val="22"/>
          <w:lang w:val="en-US"/>
        </w:rPr>
      </w:pPr>
      <w:r w:rsidRPr="00BD176E">
        <w:rPr>
          <w:rFonts w:asciiTheme="majorHAnsi" w:hAnsiTheme="majorHAnsi" w:cs="Arial"/>
          <w:sz w:val="22"/>
          <w:szCs w:val="22"/>
          <w:lang w:eastAsia="fr-FR"/>
        </w:rPr>
        <w:t>J. Lesenne, Introduction à l’électrotechnique approfondie. Technique et Documentation, 1981.</w:t>
      </w:r>
    </w:p>
    <w:p w:rsidR="002400B2" w:rsidRPr="00BD0F45" w:rsidRDefault="002400B2" w:rsidP="002400B2">
      <w:pPr>
        <w:numPr>
          <w:ilvl w:val="0"/>
          <w:numId w:val="39"/>
        </w:numPr>
        <w:autoSpaceDE w:val="0"/>
        <w:autoSpaceDN w:val="0"/>
        <w:adjustRightInd w:val="0"/>
        <w:ind w:left="284" w:hanging="218"/>
        <w:jc w:val="both"/>
        <w:rPr>
          <w:rFonts w:asciiTheme="majorHAnsi" w:hAnsiTheme="majorHAnsi" w:cs="Arial"/>
          <w:sz w:val="22"/>
          <w:szCs w:val="22"/>
        </w:rPr>
      </w:pPr>
      <w:r w:rsidRPr="00BD176E">
        <w:rPr>
          <w:rFonts w:asciiTheme="majorHAnsi" w:hAnsiTheme="majorHAnsi" w:cs="Arial"/>
          <w:sz w:val="22"/>
          <w:szCs w:val="22"/>
          <w:lang w:eastAsia="fr-FR"/>
        </w:rPr>
        <w:t>P. Maye, Moteurs électriques industriels, Dunod, 2005.</w:t>
      </w:r>
    </w:p>
    <w:p w:rsidR="002400B2" w:rsidRPr="00BD0F45" w:rsidRDefault="002400B2" w:rsidP="002400B2">
      <w:pPr>
        <w:numPr>
          <w:ilvl w:val="0"/>
          <w:numId w:val="39"/>
        </w:numPr>
        <w:autoSpaceDE w:val="0"/>
        <w:autoSpaceDN w:val="0"/>
        <w:adjustRightInd w:val="0"/>
        <w:ind w:left="284" w:hanging="218"/>
        <w:jc w:val="both"/>
        <w:rPr>
          <w:rFonts w:asciiTheme="majorHAnsi" w:hAnsiTheme="majorHAnsi" w:cs="Arial"/>
          <w:sz w:val="22"/>
          <w:szCs w:val="22"/>
        </w:rPr>
      </w:pPr>
      <w:r w:rsidRPr="00BD176E">
        <w:rPr>
          <w:rFonts w:asciiTheme="majorHAnsi" w:hAnsiTheme="majorHAnsi" w:cs="Arial"/>
          <w:sz w:val="22"/>
          <w:szCs w:val="22"/>
        </w:rPr>
        <w:t>S. Nassar, Circuits électriques, Maxi Schaum.</w:t>
      </w:r>
    </w:p>
    <w:p w:rsidR="002400B2" w:rsidRDefault="002400B2" w:rsidP="002400B2">
      <w:pPr>
        <w:spacing w:after="200" w:line="276" w:lineRule="auto"/>
        <w:rPr>
          <w:rFonts w:asciiTheme="majorHAnsi" w:hAnsiTheme="majorHAnsi" w:cs="Arial"/>
          <w:b/>
          <w:u w:val="thick" w:color="F79646" w:themeColor="accent6"/>
        </w:rPr>
      </w:pPr>
    </w:p>
    <w:p w:rsidR="002400B2" w:rsidRDefault="002400B2" w:rsidP="002400B2">
      <w:pPr>
        <w:spacing w:after="200" w:line="276" w:lineRule="auto"/>
        <w:rPr>
          <w:rFonts w:ascii="Calibri" w:hAnsi="Calibri" w:cs="Calibri"/>
          <w:b/>
          <w:sz w:val="32"/>
          <w:szCs w:val="32"/>
        </w:rPr>
      </w:pPr>
      <w:r>
        <w:rPr>
          <w:rFonts w:ascii="Calibri" w:hAnsi="Calibri" w:cs="Calibri"/>
          <w:b/>
          <w:sz w:val="32"/>
          <w:szCs w:val="3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Pr="00BF6C93">
        <w:rPr>
          <w:rFonts w:asciiTheme="majorHAnsi" w:eastAsia="Calibri" w:hAnsiTheme="majorHAnsi" w:cs="Calibri"/>
          <w:b/>
          <w:bCs/>
          <w:color w:val="000000"/>
          <w:lang w:eastAsia="en-US"/>
        </w:rPr>
        <w:t>Probabilités et statistiques</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4</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2</w:t>
      </w:r>
    </w:p>
    <w:p w:rsidR="002400B2" w:rsidRDefault="002400B2" w:rsidP="002400B2">
      <w:pPr>
        <w:jc w:val="both"/>
        <w:rPr>
          <w:rFonts w:asciiTheme="majorHAnsi" w:hAnsiTheme="majorHAnsi" w:cs="Arial"/>
          <w:b/>
          <w:u w:val="thick" w:color="F79646" w:themeColor="accent6"/>
        </w:rPr>
      </w:pPr>
    </w:p>
    <w:p w:rsidR="002400B2" w:rsidRPr="00643EDB" w:rsidRDefault="002400B2" w:rsidP="002400B2">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2400B2" w:rsidRPr="00DC5F45" w:rsidRDefault="002400B2" w:rsidP="002400B2">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2400B2" w:rsidRPr="00220537" w:rsidRDefault="002400B2" w:rsidP="002400B2">
      <w:pPr>
        <w:autoSpaceDE w:val="0"/>
        <w:autoSpaceDN w:val="0"/>
        <w:adjustRightInd w:val="0"/>
        <w:jc w:val="both"/>
        <w:rPr>
          <w:rFonts w:asciiTheme="majorHAnsi" w:hAnsiTheme="majorHAnsi" w:cs="Arial"/>
          <w:b/>
          <w:bCs/>
          <w:color w:val="00B050"/>
        </w:rPr>
      </w:pPr>
    </w:p>
    <w:p w:rsidR="002400B2" w:rsidRPr="00643EDB" w:rsidRDefault="002400B2" w:rsidP="002400B2">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2400B2" w:rsidRPr="00DC5F45" w:rsidRDefault="002400B2" w:rsidP="002400B2">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2400B2" w:rsidRDefault="002400B2" w:rsidP="002400B2">
      <w:pPr>
        <w:autoSpaceDE w:val="0"/>
        <w:autoSpaceDN w:val="0"/>
        <w:adjustRightInd w:val="0"/>
        <w:spacing w:after="120" w:line="276" w:lineRule="auto"/>
        <w:rPr>
          <w:rFonts w:ascii="Cambria" w:hAnsi="Cambria" w:cs="Calibri"/>
          <w:b/>
          <w:u w:val="thick" w:color="F79646"/>
        </w:rPr>
      </w:pPr>
    </w:p>
    <w:p w:rsidR="002400B2" w:rsidRPr="00643EDB" w:rsidRDefault="002400B2" w:rsidP="002400B2">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Partie A : Statistiques</w:t>
      </w: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2400B2" w:rsidRPr="00DC5F45" w:rsidRDefault="002400B2" w:rsidP="002400B2">
      <w:pPr>
        <w:pStyle w:val="Titre1"/>
        <w:rPr>
          <w:rFonts w:ascii="Cambria" w:hAnsi="Cambria" w:cs="Arial"/>
          <w:sz w:val="22"/>
          <w:szCs w:val="22"/>
        </w:rPr>
      </w:pP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2400B2" w:rsidRPr="00DC5F45" w:rsidRDefault="002400B2" w:rsidP="002400B2">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2400B2" w:rsidRPr="00DC5F45" w:rsidRDefault="002400B2" w:rsidP="002400B2">
      <w:pPr>
        <w:pStyle w:val="Titre1"/>
        <w:rPr>
          <w:rFonts w:ascii="Cambria" w:hAnsi="Cambria" w:cs="Arial"/>
          <w:b w:val="0"/>
          <w:bCs w:val="0"/>
          <w:sz w:val="22"/>
          <w:szCs w:val="22"/>
        </w:rPr>
      </w:pP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2400B2" w:rsidRPr="00DC5F45" w:rsidRDefault="002400B2" w:rsidP="002400B2">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2400B2" w:rsidRPr="00DC5F45" w:rsidRDefault="002400B2" w:rsidP="002400B2">
      <w:pPr>
        <w:autoSpaceDE w:val="0"/>
        <w:autoSpaceDN w:val="0"/>
        <w:adjustRightInd w:val="0"/>
        <w:rPr>
          <w:rFonts w:ascii="Cambria" w:hAnsi="Cambria" w:cs="Arial"/>
          <w:b/>
          <w:bCs/>
          <w:sz w:val="22"/>
          <w:szCs w:val="22"/>
        </w:rPr>
      </w:pPr>
    </w:p>
    <w:p w:rsidR="002400B2" w:rsidRPr="00DC5F45" w:rsidRDefault="002400B2" w:rsidP="002400B2">
      <w:pPr>
        <w:pStyle w:val="Titre1"/>
        <w:rPr>
          <w:rFonts w:ascii="Cambria" w:hAnsi="Cambria" w:cs="Arial"/>
          <w:sz w:val="22"/>
          <w:szCs w:val="22"/>
        </w:rPr>
      </w:pPr>
      <w:r w:rsidRPr="00DC5F45">
        <w:rPr>
          <w:rFonts w:ascii="Cambria" w:hAnsi="Cambria" w:cs="Arial"/>
          <w:sz w:val="22"/>
          <w:szCs w:val="22"/>
        </w:rPr>
        <w:t>Partie B : Probabilités</w:t>
      </w: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2400B2" w:rsidRPr="00DC5F45" w:rsidRDefault="002400B2" w:rsidP="002400B2">
      <w:pPr>
        <w:autoSpaceDE w:val="0"/>
        <w:autoSpaceDN w:val="0"/>
        <w:adjustRightInd w:val="0"/>
        <w:rPr>
          <w:rFonts w:ascii="Cambria" w:eastAsia="Times New Roman" w:hAnsi="Cambria" w:cs="Arial"/>
          <w:b/>
          <w:bCs/>
          <w:sz w:val="22"/>
          <w:szCs w:val="22"/>
        </w:rPr>
      </w:pP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2400B2" w:rsidRPr="00DC5F45" w:rsidRDefault="002400B2" w:rsidP="002400B2">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2400B2" w:rsidRPr="00DC5F45" w:rsidRDefault="002400B2" w:rsidP="002400B2">
      <w:pPr>
        <w:autoSpaceDE w:val="0"/>
        <w:autoSpaceDN w:val="0"/>
        <w:adjustRightInd w:val="0"/>
        <w:rPr>
          <w:rFonts w:ascii="Cambria" w:hAnsi="Cambria" w:cs="Arial"/>
          <w:sz w:val="22"/>
          <w:szCs w:val="22"/>
        </w:rPr>
      </w:pP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2400B2" w:rsidRPr="00DC5F45" w:rsidRDefault="002400B2" w:rsidP="002400B2">
      <w:pPr>
        <w:autoSpaceDE w:val="0"/>
        <w:autoSpaceDN w:val="0"/>
        <w:adjustRightInd w:val="0"/>
        <w:rPr>
          <w:rFonts w:ascii="Cambria" w:eastAsia="Times New Roman" w:hAnsi="Cambria" w:cs="Arial"/>
          <w:b/>
          <w:bCs/>
          <w:sz w:val="22"/>
          <w:szCs w:val="22"/>
        </w:rPr>
      </w:pP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2400B2" w:rsidRPr="00DC5F45" w:rsidRDefault="002400B2" w:rsidP="002400B2">
      <w:pPr>
        <w:autoSpaceDE w:val="0"/>
        <w:autoSpaceDN w:val="0"/>
        <w:adjustRightInd w:val="0"/>
        <w:rPr>
          <w:rFonts w:ascii="Cambria" w:eastAsia="Times New Roman" w:hAnsi="Cambria" w:cs="Arial"/>
          <w:b/>
          <w:bCs/>
          <w:sz w:val="22"/>
          <w:szCs w:val="22"/>
        </w:rPr>
      </w:pPr>
    </w:p>
    <w:p w:rsidR="002400B2" w:rsidRPr="00DC5F45" w:rsidRDefault="002400B2" w:rsidP="002400B2">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2400B2" w:rsidRPr="00DC5F45" w:rsidRDefault="002400B2" w:rsidP="002400B2">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p>
    <w:p w:rsidR="002400B2" w:rsidRDefault="002400B2" w:rsidP="002400B2">
      <w:pPr>
        <w:spacing w:after="120" w:line="276" w:lineRule="auto"/>
        <w:jc w:val="both"/>
        <w:rPr>
          <w:rFonts w:asciiTheme="majorHAnsi" w:hAnsiTheme="majorHAnsi" w:cs="Arial"/>
          <w:b/>
        </w:rPr>
      </w:pPr>
    </w:p>
    <w:p w:rsidR="002400B2" w:rsidRDefault="002400B2" w:rsidP="002400B2">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2400B2" w:rsidRPr="00220537" w:rsidRDefault="002400B2" w:rsidP="002400B2">
      <w:pPr>
        <w:jc w:val="both"/>
        <w:rPr>
          <w:rFonts w:asciiTheme="majorHAnsi" w:hAnsiTheme="majorHAnsi" w:cs="Arial"/>
          <w:b/>
        </w:rPr>
      </w:pPr>
      <w:r w:rsidRPr="00DC5F45">
        <w:rPr>
          <w:rFonts w:ascii="Cambria" w:hAnsi="Cambria" w:cs="Arial"/>
          <w:bCs/>
          <w:sz w:val="22"/>
          <w:szCs w:val="22"/>
        </w:rPr>
        <w:t>Contrôle continu : 40 % ; Examen final : 60 %.</w:t>
      </w:r>
    </w:p>
    <w:p w:rsidR="002400B2" w:rsidRDefault="002400B2" w:rsidP="002400B2">
      <w:pPr>
        <w:spacing w:after="120" w:line="276" w:lineRule="auto"/>
        <w:jc w:val="both"/>
        <w:rPr>
          <w:rFonts w:asciiTheme="majorHAnsi" w:hAnsiTheme="majorHAnsi" w:cs="Arial"/>
          <w:b/>
        </w:rPr>
      </w:pPr>
    </w:p>
    <w:p w:rsidR="002400B2" w:rsidRPr="00643EDB" w:rsidRDefault="002400B2" w:rsidP="002400B2">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2400B2" w:rsidRPr="008E67F2" w:rsidRDefault="002400B2" w:rsidP="002400B2">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2400B2" w:rsidRPr="008E67F2" w:rsidRDefault="002400B2" w:rsidP="002400B2">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2400B2" w:rsidRPr="008E67F2" w:rsidRDefault="002400B2" w:rsidP="002400B2">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2400B2" w:rsidRPr="008E67F2" w:rsidRDefault="002400B2" w:rsidP="002400B2">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2400B2" w:rsidRPr="00D735A4" w:rsidRDefault="002400B2" w:rsidP="002400B2">
      <w:pPr>
        <w:jc w:val="both"/>
        <w:rPr>
          <w:rFonts w:ascii="Cambria" w:hAnsi="Cambria"/>
          <w:sz w:val="22"/>
          <w:szCs w:val="22"/>
          <w:lang w:val="en-US"/>
        </w:rPr>
      </w:pPr>
      <w:r>
        <w:rPr>
          <w:rFonts w:ascii="Cambria" w:hAnsi="Cambria"/>
          <w:sz w:val="22"/>
          <w:szCs w:val="22"/>
          <w:lang w:val="en-US"/>
        </w:rPr>
        <w:t>5. J. Jacod and P. Protter,Probability Essentials,</w:t>
      </w:r>
      <w:r w:rsidRPr="00D735A4">
        <w:rPr>
          <w:rFonts w:ascii="Cambria" w:hAnsi="Cambria"/>
          <w:sz w:val="22"/>
          <w:szCs w:val="22"/>
          <w:lang w:val="en-US"/>
        </w:rPr>
        <w:t xml:space="preserve"> Springer, 2000. </w:t>
      </w:r>
    </w:p>
    <w:p w:rsidR="002400B2" w:rsidRPr="008E67F2" w:rsidRDefault="002400B2" w:rsidP="002400B2">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2400B2" w:rsidRPr="008E67F2" w:rsidRDefault="002400B2" w:rsidP="002400B2">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2400B2" w:rsidRDefault="002400B2" w:rsidP="002400B2">
      <w:pPr>
        <w:jc w:val="both"/>
        <w:rPr>
          <w:rFonts w:asciiTheme="majorHAnsi" w:hAnsiTheme="majorHAnsi" w:cs="Arial"/>
          <w:b/>
          <w:sz w:val="22"/>
          <w:szCs w:val="22"/>
        </w:rPr>
      </w:pPr>
      <w:r w:rsidRPr="00466E78">
        <w:rPr>
          <w:rFonts w:asciiTheme="majorHAnsi" w:hAnsiTheme="majorHAnsi" w:cs="Arial"/>
          <w:b/>
          <w:sz w:val="22"/>
          <w:szCs w:val="2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Informatique 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2</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1</w:t>
      </w:r>
    </w:p>
    <w:p w:rsidR="002400B2" w:rsidRDefault="002400B2" w:rsidP="002400B2">
      <w:pPr>
        <w:jc w:val="both"/>
        <w:rPr>
          <w:rFonts w:asciiTheme="majorHAnsi" w:hAnsiTheme="majorHAnsi" w:cs="Arial"/>
          <w:b/>
          <w:sz w:val="22"/>
          <w:szCs w:val="22"/>
          <w:u w:val="thick" w:color="F79646" w:themeColor="accent6"/>
        </w:rPr>
      </w:pPr>
    </w:p>
    <w:p w:rsidR="002400B2" w:rsidRPr="00784985" w:rsidRDefault="002400B2" w:rsidP="002400B2">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2400B2" w:rsidRPr="00AD50E2" w:rsidRDefault="002400B2" w:rsidP="002400B2">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2400B2" w:rsidRPr="00220537" w:rsidRDefault="002400B2" w:rsidP="002400B2">
      <w:pPr>
        <w:pStyle w:val="NormalWeb"/>
        <w:spacing w:before="0" w:beforeAutospacing="0" w:after="0" w:afterAutospacing="0"/>
        <w:rPr>
          <w:rFonts w:asciiTheme="majorHAnsi" w:hAnsiTheme="majorHAnsi" w:cs="Arial"/>
        </w:rPr>
      </w:pPr>
    </w:p>
    <w:p w:rsidR="002400B2" w:rsidRPr="00784985" w:rsidRDefault="002400B2" w:rsidP="002400B2">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2400B2" w:rsidRPr="00AD50E2" w:rsidRDefault="002400B2" w:rsidP="002400B2">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2400B2" w:rsidRPr="00220537" w:rsidRDefault="002400B2" w:rsidP="002400B2">
      <w:pPr>
        <w:autoSpaceDE w:val="0"/>
        <w:autoSpaceDN w:val="0"/>
        <w:adjustRightInd w:val="0"/>
        <w:spacing w:line="360" w:lineRule="auto"/>
        <w:rPr>
          <w:rFonts w:asciiTheme="majorHAnsi" w:hAnsiTheme="majorHAnsi" w:cs="Arial"/>
          <w:bCs/>
        </w:rPr>
      </w:pPr>
    </w:p>
    <w:p w:rsidR="002400B2" w:rsidRPr="00220537" w:rsidRDefault="002400B2" w:rsidP="002400B2">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2400B2" w:rsidRDefault="002400B2" w:rsidP="002400B2">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ab/>
      </w:r>
      <w:r w:rsidRPr="00AD50E2">
        <w:rPr>
          <w:rFonts w:asciiTheme="majorHAnsi" w:hAnsiTheme="majorHAnsi"/>
          <w:b/>
          <w:bCs/>
          <w:sz w:val="22"/>
          <w:szCs w:val="22"/>
        </w:rPr>
        <w:t>(1 Semaine)</w:t>
      </w:r>
    </w:p>
    <w:p w:rsidR="002400B2" w:rsidRDefault="002400B2" w:rsidP="002400B2">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AD50E2" w:rsidRDefault="002400B2" w:rsidP="002400B2">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8 : Utilisation de toolbox</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2400B2" w:rsidRPr="00220537" w:rsidRDefault="002400B2" w:rsidP="002400B2">
      <w:pPr>
        <w:rPr>
          <w:rStyle w:val="lev"/>
          <w:rFonts w:asciiTheme="majorHAnsi" w:hAnsiTheme="majorHAnsi" w:cs="Arial"/>
          <w:b w:val="0"/>
        </w:rPr>
      </w:pPr>
    </w:p>
    <w:p w:rsidR="002400B2" w:rsidRDefault="002400B2" w:rsidP="002400B2">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2400B2" w:rsidRPr="00AD50E2" w:rsidRDefault="002400B2" w:rsidP="002400B2">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2400B2" w:rsidRPr="00220537" w:rsidRDefault="002400B2" w:rsidP="002400B2">
      <w:pPr>
        <w:jc w:val="both"/>
        <w:rPr>
          <w:rFonts w:asciiTheme="majorHAnsi" w:hAnsiTheme="majorHAnsi" w:cs="Arial"/>
          <w:bCs/>
        </w:rPr>
      </w:pPr>
    </w:p>
    <w:p w:rsidR="002400B2" w:rsidRDefault="002400B2" w:rsidP="002400B2">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rPr>
        <w:t>:</w:t>
      </w:r>
    </w:p>
    <w:p w:rsidR="002400B2" w:rsidRPr="00E03197" w:rsidRDefault="00403ABD" w:rsidP="002400B2">
      <w:pPr>
        <w:pStyle w:val="Paragraphedeliste"/>
        <w:numPr>
          <w:ilvl w:val="0"/>
          <w:numId w:val="42"/>
        </w:numPr>
        <w:spacing w:line="259" w:lineRule="auto"/>
        <w:ind w:left="357" w:hanging="357"/>
        <w:contextualSpacing w:val="0"/>
        <w:rPr>
          <w:rFonts w:asciiTheme="majorHAnsi" w:hAnsiTheme="majorHAnsi" w:cs="Arial"/>
          <w:color w:val="000000"/>
          <w:sz w:val="22"/>
          <w:szCs w:val="22"/>
          <w:shd w:val="clear" w:color="auto" w:fill="FFFFFF"/>
        </w:rPr>
      </w:pPr>
      <w:hyperlink r:id="rId24" w:history="1">
        <w:r w:rsidR="002400B2" w:rsidRPr="00E03197">
          <w:rPr>
            <w:rFonts w:asciiTheme="majorHAnsi" w:hAnsiTheme="majorHAnsi"/>
            <w:color w:val="000000" w:themeColor="text1"/>
            <w:sz w:val="22"/>
            <w:szCs w:val="22"/>
          </w:rPr>
          <w:t>Jean-Pierre Grenier</w:t>
        </w:r>
      </w:hyperlink>
      <w:r w:rsidR="002400B2" w:rsidRPr="00E03197">
        <w:rPr>
          <w:rFonts w:asciiTheme="majorHAnsi" w:hAnsiTheme="majorHAnsi"/>
          <w:sz w:val="22"/>
          <w:szCs w:val="22"/>
        </w:rPr>
        <w:t xml:space="preserve">, </w:t>
      </w:r>
      <w:r w:rsidR="002400B2" w:rsidRPr="00E03197">
        <w:rPr>
          <w:rFonts w:asciiTheme="majorHAnsi" w:hAnsiTheme="majorHAnsi" w:cs="Arial"/>
          <w:color w:val="000000" w:themeColor="text1"/>
          <w:sz w:val="22"/>
          <w:szCs w:val="22"/>
          <w:shd w:val="clear" w:color="auto" w:fill="FFFFFF"/>
        </w:rPr>
        <w:t xml:space="preserve">Débuter en algorithmique avec MATLAB et SCILAB, </w:t>
      </w:r>
      <w:hyperlink r:id="rId25" w:history="1">
        <w:r w:rsidR="002400B2" w:rsidRPr="00E03197">
          <w:rPr>
            <w:rFonts w:asciiTheme="majorHAnsi" w:hAnsiTheme="majorHAnsi"/>
            <w:sz w:val="22"/>
            <w:szCs w:val="22"/>
          </w:rPr>
          <w:t>E</w:t>
        </w:r>
        <w:r w:rsidR="002400B2" w:rsidRPr="00E03197">
          <w:rPr>
            <w:rFonts w:asciiTheme="majorHAnsi" w:hAnsiTheme="majorHAnsi"/>
            <w:color w:val="000000" w:themeColor="text1"/>
            <w:sz w:val="22"/>
            <w:szCs w:val="22"/>
          </w:rPr>
          <w:t>llipses</w:t>
        </w:r>
      </w:hyperlink>
      <w:r w:rsidR="002400B2" w:rsidRPr="00E03197">
        <w:rPr>
          <w:rFonts w:asciiTheme="majorHAnsi" w:hAnsiTheme="majorHAnsi" w:cs="Arial"/>
          <w:color w:val="000000" w:themeColor="text1"/>
          <w:sz w:val="22"/>
          <w:szCs w:val="22"/>
          <w:shd w:val="clear" w:color="auto" w:fill="FFFFFF"/>
        </w:rPr>
        <w:t xml:space="preserve">, </w:t>
      </w:r>
      <w:r w:rsidR="002400B2" w:rsidRPr="00E03197">
        <w:rPr>
          <w:rFonts w:asciiTheme="majorHAnsi" w:hAnsiTheme="majorHAnsi" w:cs="Arial"/>
          <w:color w:val="000000"/>
          <w:sz w:val="22"/>
          <w:szCs w:val="22"/>
          <w:shd w:val="clear" w:color="auto" w:fill="FFFFFF"/>
        </w:rPr>
        <w:t>2007.</w:t>
      </w:r>
    </w:p>
    <w:p w:rsidR="002400B2" w:rsidRPr="00E03197" w:rsidRDefault="00403ABD" w:rsidP="002400B2">
      <w:pPr>
        <w:pStyle w:val="Paragraphedeliste"/>
        <w:numPr>
          <w:ilvl w:val="0"/>
          <w:numId w:val="42"/>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6" w:history="1">
        <w:r w:rsidR="002400B2" w:rsidRPr="00E03197">
          <w:rPr>
            <w:rFonts w:asciiTheme="majorHAnsi" w:hAnsiTheme="majorHAnsi"/>
            <w:color w:val="000000" w:themeColor="text1"/>
            <w:sz w:val="22"/>
            <w:szCs w:val="22"/>
          </w:rPr>
          <w:t>Laurent Berger</w:t>
        </w:r>
      </w:hyperlink>
      <w:r w:rsidR="002400B2" w:rsidRPr="00E03197">
        <w:rPr>
          <w:rFonts w:asciiTheme="majorHAnsi" w:hAnsiTheme="majorHAnsi" w:cs="Arial"/>
          <w:color w:val="000000" w:themeColor="text1"/>
          <w:sz w:val="22"/>
          <w:szCs w:val="22"/>
          <w:shd w:val="clear" w:color="auto" w:fill="FFFFFF"/>
        </w:rPr>
        <w:t>, Scilab de la théorie à la pratique, 2014.</w:t>
      </w:r>
    </w:p>
    <w:p w:rsidR="002400B2" w:rsidRPr="00E03197" w:rsidRDefault="002400B2" w:rsidP="002400B2">
      <w:pPr>
        <w:pStyle w:val="Paragraphedeliste"/>
        <w:numPr>
          <w:ilvl w:val="0"/>
          <w:numId w:val="42"/>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2400B2" w:rsidRPr="00E03197" w:rsidRDefault="00403ABD" w:rsidP="002400B2">
      <w:pPr>
        <w:pStyle w:val="Paragraphedeliste"/>
        <w:numPr>
          <w:ilvl w:val="0"/>
          <w:numId w:val="42"/>
        </w:numPr>
        <w:spacing w:line="259" w:lineRule="auto"/>
        <w:ind w:left="357" w:hanging="357"/>
        <w:contextualSpacing w:val="0"/>
        <w:rPr>
          <w:rFonts w:asciiTheme="majorHAnsi" w:hAnsiTheme="majorHAnsi" w:cs="Arial"/>
          <w:b/>
          <w:bCs/>
          <w:color w:val="000000"/>
          <w:sz w:val="22"/>
          <w:szCs w:val="22"/>
          <w:shd w:val="clear" w:color="auto" w:fill="FFFFFF"/>
        </w:rPr>
      </w:pPr>
      <w:hyperlink r:id="rId27" w:history="1">
        <w:r w:rsidR="002400B2" w:rsidRPr="00E03197">
          <w:rPr>
            <w:rFonts w:asciiTheme="majorHAnsi" w:hAnsiTheme="majorHAnsi" w:cs="Arial"/>
            <w:color w:val="000000" w:themeColor="text1"/>
            <w:sz w:val="22"/>
            <w:szCs w:val="22"/>
            <w:shd w:val="clear" w:color="auto" w:fill="FFFFFF"/>
          </w:rPr>
          <w:t>Thierry Audibert</w:t>
        </w:r>
      </w:hyperlink>
      <w:r w:rsidR="002400B2" w:rsidRPr="00E03197">
        <w:rPr>
          <w:rFonts w:asciiTheme="majorHAnsi" w:hAnsiTheme="majorHAnsi" w:cs="Arial"/>
          <w:color w:val="000000" w:themeColor="text1"/>
          <w:sz w:val="22"/>
          <w:szCs w:val="22"/>
          <w:shd w:val="clear" w:color="auto" w:fill="FFFFFF"/>
        </w:rPr>
        <w:t xml:space="preserve">, </w:t>
      </w:r>
      <w:hyperlink r:id="rId28" w:history="1">
        <w:r w:rsidR="002400B2" w:rsidRPr="00E03197">
          <w:rPr>
            <w:rFonts w:asciiTheme="majorHAnsi" w:hAnsiTheme="majorHAnsi" w:cs="Arial"/>
            <w:color w:val="000000" w:themeColor="text1"/>
            <w:sz w:val="22"/>
            <w:szCs w:val="22"/>
            <w:shd w:val="clear" w:color="auto" w:fill="FFFFFF"/>
          </w:rPr>
          <w:t>Amar Oussalah</w:t>
        </w:r>
      </w:hyperlink>
      <w:r w:rsidR="002400B2" w:rsidRPr="00E03197">
        <w:rPr>
          <w:rFonts w:asciiTheme="majorHAnsi" w:hAnsiTheme="majorHAnsi"/>
          <w:sz w:val="22"/>
          <w:szCs w:val="22"/>
        </w:rPr>
        <w:t>,</w:t>
      </w:r>
      <w:r w:rsidR="002400B2" w:rsidRPr="00E03197">
        <w:rPr>
          <w:rFonts w:asciiTheme="majorHAnsi" w:hAnsiTheme="majorHAnsi" w:cs="Arial"/>
          <w:color w:val="000000" w:themeColor="text1"/>
          <w:sz w:val="22"/>
          <w:szCs w:val="22"/>
          <w:shd w:val="clear" w:color="auto" w:fill="FFFFFF"/>
        </w:rPr>
        <w:t> </w:t>
      </w:r>
      <w:hyperlink r:id="rId29" w:history="1">
        <w:r w:rsidR="002400B2" w:rsidRPr="00E03197">
          <w:rPr>
            <w:rFonts w:asciiTheme="majorHAnsi" w:hAnsiTheme="majorHAnsi" w:cs="Arial"/>
            <w:color w:val="000000" w:themeColor="text1"/>
            <w:sz w:val="22"/>
            <w:szCs w:val="22"/>
            <w:shd w:val="clear" w:color="auto" w:fill="FFFFFF"/>
          </w:rPr>
          <w:t>Maurice Nivat</w:t>
        </w:r>
      </w:hyperlink>
      <w:r w:rsidR="002400B2"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2400B2" w:rsidRPr="00D12784" w:rsidRDefault="002400B2" w:rsidP="002400B2">
      <w:pPr>
        <w:jc w:val="both"/>
        <w:rPr>
          <w:rFonts w:asciiTheme="majorHAnsi" w:hAnsiTheme="majorHAnsi"/>
          <w:sz w:val="22"/>
          <w:szCs w:val="22"/>
          <w:lang w:eastAsia="fr-FR"/>
        </w:rPr>
      </w:pPr>
    </w:p>
    <w:p w:rsidR="002400B2" w:rsidRPr="00D12784" w:rsidRDefault="002400B2" w:rsidP="002400B2">
      <w:pPr>
        <w:jc w:val="both"/>
        <w:rPr>
          <w:rFonts w:asciiTheme="majorHAnsi" w:hAnsiTheme="majorHAnsi" w:cs="Calibri"/>
          <w:b/>
          <w:sz w:val="22"/>
          <w:szCs w:val="22"/>
        </w:rPr>
      </w:pPr>
      <w:r w:rsidRPr="00D12784">
        <w:rPr>
          <w:rFonts w:asciiTheme="majorHAnsi" w:hAnsiTheme="majorHAnsi" w:cs="Calibri"/>
          <w:b/>
          <w:sz w:val="22"/>
          <w:szCs w:val="2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Theme="majorHAnsi" w:eastAsia="Calibri" w:hAnsiTheme="majorHAnsi" w:cs="Calibri"/>
          <w:b/>
          <w:bCs/>
          <w:lang w:eastAsia="en-US"/>
        </w:rPr>
        <w:t>TP d’Electronique et d’Electrotechnique</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2</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1</w:t>
      </w:r>
    </w:p>
    <w:p w:rsidR="002400B2" w:rsidRDefault="002400B2" w:rsidP="002400B2">
      <w:pPr>
        <w:spacing w:after="120" w:line="276" w:lineRule="auto"/>
        <w:jc w:val="both"/>
        <w:rPr>
          <w:rFonts w:asciiTheme="majorHAnsi" w:hAnsiTheme="majorHAnsi" w:cs="Arial"/>
          <w:b/>
          <w:u w:val="thick" w:color="F79646" w:themeColor="accent6"/>
        </w:rPr>
      </w:pPr>
    </w:p>
    <w:p w:rsidR="002400B2" w:rsidRPr="003F615A" w:rsidRDefault="002400B2" w:rsidP="002400B2">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2400B2" w:rsidRDefault="002400B2" w:rsidP="002400B2">
      <w:pPr>
        <w:spacing w:line="276" w:lineRule="auto"/>
        <w:jc w:val="both"/>
        <w:rPr>
          <w:rFonts w:asciiTheme="majorHAnsi" w:hAnsiTheme="majorHAnsi" w:cs="Arial"/>
          <w:bCs/>
          <w:sz w:val="22"/>
          <w:szCs w:val="22"/>
        </w:rPr>
      </w:pPr>
      <w:r w:rsidRPr="00562DD4">
        <w:rPr>
          <w:rFonts w:asciiTheme="majorHAnsi" w:hAnsiTheme="majorHAnsi" w:cs="Arial"/>
          <w:bCs/>
          <w:sz w:val="22"/>
          <w:szCs w:val="22"/>
        </w:rPr>
        <w:t>Consolidation des connaissances acquises  dans les matières d’électronique et d’électrotechnique fondamentales pour mieux comprendre et assimiler les lois fondamentales de l'électronique et de l’électrotechnique.</w:t>
      </w:r>
    </w:p>
    <w:p w:rsidR="002400B2" w:rsidRDefault="002400B2" w:rsidP="002400B2">
      <w:pPr>
        <w:spacing w:line="276" w:lineRule="auto"/>
        <w:jc w:val="both"/>
        <w:rPr>
          <w:rFonts w:asciiTheme="majorHAnsi" w:hAnsiTheme="majorHAnsi" w:cs="Arial"/>
          <w:b/>
          <w:u w:val="thick" w:color="F79646" w:themeColor="accent6"/>
        </w:rPr>
      </w:pPr>
    </w:p>
    <w:p w:rsidR="002400B2" w:rsidRPr="003F615A" w:rsidRDefault="002400B2" w:rsidP="002400B2">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2400B2" w:rsidRDefault="002400B2" w:rsidP="002400B2">
      <w:pPr>
        <w:spacing w:line="276" w:lineRule="auto"/>
        <w:jc w:val="both"/>
        <w:rPr>
          <w:rFonts w:asciiTheme="majorHAnsi" w:hAnsiTheme="majorHAnsi" w:cs="Arial"/>
        </w:rPr>
      </w:pPr>
      <w:r w:rsidRPr="00562DD4">
        <w:rPr>
          <w:rFonts w:asciiTheme="majorHAnsi" w:hAnsiTheme="majorHAnsi" w:cs="Arial"/>
          <w:bCs/>
          <w:sz w:val="22"/>
          <w:szCs w:val="22"/>
        </w:rPr>
        <w:t>Electronique fondamentale</w:t>
      </w:r>
      <w:r>
        <w:rPr>
          <w:rFonts w:asciiTheme="majorHAnsi" w:hAnsiTheme="majorHAnsi" w:cs="Arial"/>
          <w:bCs/>
          <w:sz w:val="22"/>
          <w:szCs w:val="22"/>
        </w:rPr>
        <w:t xml:space="preserve">. </w:t>
      </w:r>
      <w:r w:rsidRPr="00562DD4">
        <w:rPr>
          <w:rFonts w:asciiTheme="majorHAnsi" w:hAnsiTheme="majorHAnsi" w:cs="Arial"/>
          <w:bCs/>
          <w:sz w:val="22"/>
          <w:szCs w:val="22"/>
        </w:rPr>
        <w:t>Electrotechnique fondamentale</w:t>
      </w:r>
      <w:r>
        <w:rPr>
          <w:rFonts w:asciiTheme="majorHAnsi" w:hAnsiTheme="majorHAnsi" w:cs="Arial"/>
          <w:bCs/>
          <w:sz w:val="22"/>
          <w:szCs w:val="22"/>
        </w:rPr>
        <w:t>.</w:t>
      </w:r>
    </w:p>
    <w:p w:rsidR="002400B2" w:rsidRPr="00220537" w:rsidRDefault="002400B2" w:rsidP="002400B2">
      <w:pPr>
        <w:spacing w:line="276" w:lineRule="auto"/>
        <w:jc w:val="both"/>
        <w:rPr>
          <w:rFonts w:asciiTheme="majorHAnsi" w:hAnsiTheme="majorHAnsi" w:cs="Arial"/>
        </w:rPr>
      </w:pPr>
    </w:p>
    <w:p w:rsidR="002400B2" w:rsidRPr="003F615A" w:rsidRDefault="002400B2" w:rsidP="002400B2">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2400B2" w:rsidRPr="00562DD4" w:rsidRDefault="002400B2" w:rsidP="002400B2">
      <w:pPr>
        <w:pStyle w:val="Default"/>
        <w:jc w:val="both"/>
        <w:rPr>
          <w:rFonts w:asciiTheme="majorHAnsi" w:hAnsiTheme="majorHAnsi"/>
          <w:color w:val="auto"/>
          <w:sz w:val="22"/>
          <w:szCs w:val="22"/>
        </w:rPr>
      </w:pPr>
      <w:r w:rsidRPr="00562DD4">
        <w:rPr>
          <w:rFonts w:asciiTheme="majorHAnsi" w:hAnsiTheme="majorHAnsi"/>
          <w:color w:val="auto"/>
          <w:sz w:val="22"/>
          <w:szCs w:val="22"/>
        </w:rPr>
        <w:t>L’enseignant de TP est appelé à réaliser au minimum 3 TP d’Electronique et 3 TP d’Electrotechnique parmi la liste des TP proposés ci-dessous :</w:t>
      </w:r>
    </w:p>
    <w:p w:rsidR="002400B2" w:rsidRPr="00562DD4" w:rsidRDefault="002400B2" w:rsidP="002400B2">
      <w:pPr>
        <w:pStyle w:val="Default"/>
        <w:jc w:val="both"/>
        <w:rPr>
          <w:rFonts w:asciiTheme="majorHAnsi" w:hAnsiTheme="majorHAnsi"/>
          <w:color w:val="auto"/>
          <w:sz w:val="22"/>
          <w:szCs w:val="22"/>
        </w:rPr>
      </w:pPr>
    </w:p>
    <w:p w:rsidR="002400B2" w:rsidRPr="00562DD4" w:rsidRDefault="002400B2" w:rsidP="002400B2">
      <w:pPr>
        <w:pStyle w:val="Default"/>
        <w:jc w:val="both"/>
        <w:rPr>
          <w:rFonts w:asciiTheme="majorHAnsi" w:hAnsiTheme="majorHAnsi"/>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Electronique 1</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TP 1 :</w:t>
      </w:r>
      <w:r w:rsidRPr="00562DD4">
        <w:rPr>
          <w:rFonts w:asciiTheme="majorHAnsi" w:hAnsiTheme="majorHAnsi" w:cs="Arial"/>
          <w:sz w:val="22"/>
          <w:szCs w:val="22"/>
        </w:rPr>
        <w:t xml:space="preserve"> Théorèmes fondamentaux </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2</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des filtres passifs</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3</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 la diode / redressement</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4</w:t>
      </w:r>
      <w:r w:rsidRPr="00E03197">
        <w:rPr>
          <w:rFonts w:asciiTheme="majorHAnsi" w:hAnsiTheme="majorHAnsi" w:cs="Arial"/>
          <w:b/>
          <w:bCs/>
          <w:sz w:val="22"/>
          <w:szCs w:val="22"/>
        </w:rPr>
        <w:t> :</w:t>
      </w:r>
      <w:r w:rsidRPr="00562DD4">
        <w:rPr>
          <w:rFonts w:asciiTheme="majorHAnsi" w:hAnsiTheme="majorHAnsi" w:cs="Arial"/>
          <w:sz w:val="22"/>
          <w:szCs w:val="22"/>
        </w:rPr>
        <w:t xml:space="preserve"> Alimentation stabilisée avec diode Zener</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5</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d’un transistor et point de fonctionnement</w:t>
      </w:r>
    </w:p>
    <w:p w:rsidR="002400B2" w:rsidRPr="00562DD4" w:rsidRDefault="002400B2" w:rsidP="002400B2">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6</w:t>
      </w:r>
      <w:r w:rsidRPr="00E03197">
        <w:rPr>
          <w:rFonts w:asciiTheme="majorHAnsi" w:hAnsiTheme="majorHAnsi" w:cs="Arial"/>
          <w:b/>
          <w:bCs/>
          <w:sz w:val="22"/>
          <w:szCs w:val="22"/>
        </w:rPr>
        <w:t> :</w:t>
      </w:r>
      <w:r w:rsidRPr="00562DD4">
        <w:rPr>
          <w:rFonts w:asciiTheme="majorHAnsi" w:hAnsiTheme="majorHAnsi" w:cs="Arial"/>
          <w:sz w:val="22"/>
          <w:szCs w:val="22"/>
        </w:rPr>
        <w:t xml:space="preserve"> Amplificateurs opérationnels.</w:t>
      </w:r>
    </w:p>
    <w:p w:rsidR="002400B2" w:rsidRPr="00562DD4" w:rsidRDefault="002400B2" w:rsidP="002400B2">
      <w:pPr>
        <w:jc w:val="both"/>
        <w:rPr>
          <w:rFonts w:asciiTheme="majorHAnsi" w:hAnsiTheme="majorHAnsi" w:cs="Arial"/>
          <w:sz w:val="22"/>
          <w:szCs w:val="22"/>
        </w:rPr>
      </w:pPr>
    </w:p>
    <w:p w:rsidR="002400B2" w:rsidRPr="00562DD4" w:rsidRDefault="002400B2" w:rsidP="002400B2">
      <w:pPr>
        <w:pStyle w:val="Default"/>
        <w:jc w:val="both"/>
        <w:rPr>
          <w:rFonts w:asciiTheme="majorHAnsi" w:hAnsiTheme="majorHAnsi"/>
          <w:b/>
          <w:bCs/>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Electrotechnique 1</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TP 1 :</w:t>
      </w:r>
      <w:r w:rsidRPr="00562DD4">
        <w:rPr>
          <w:rFonts w:asciiTheme="majorHAnsi" w:hAnsiTheme="majorHAnsi"/>
          <w:color w:val="auto"/>
          <w:sz w:val="22"/>
          <w:szCs w:val="22"/>
        </w:rPr>
        <w:t>Mesure de tensions et courants en monophasé</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2</w:t>
      </w:r>
      <w:r w:rsidRPr="00E03197">
        <w:rPr>
          <w:rFonts w:asciiTheme="majorHAnsi" w:hAnsiTheme="majorHAnsi"/>
          <w:b/>
          <w:bCs/>
          <w:sz w:val="22"/>
          <w:szCs w:val="22"/>
        </w:rPr>
        <w:t> :</w:t>
      </w:r>
      <w:r w:rsidRPr="00562DD4">
        <w:rPr>
          <w:rFonts w:asciiTheme="majorHAnsi" w:hAnsiTheme="majorHAnsi"/>
          <w:color w:val="auto"/>
          <w:sz w:val="22"/>
          <w:szCs w:val="22"/>
        </w:rPr>
        <w:t>Mesure de tensions et courants en triphasé</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3</w:t>
      </w:r>
      <w:r w:rsidRPr="00E03197">
        <w:rPr>
          <w:rFonts w:asciiTheme="majorHAnsi" w:hAnsiTheme="majorHAnsi"/>
          <w:b/>
          <w:bCs/>
          <w:sz w:val="22"/>
          <w:szCs w:val="22"/>
        </w:rPr>
        <w:t> :</w:t>
      </w:r>
      <w:r w:rsidRPr="00562DD4">
        <w:rPr>
          <w:rFonts w:asciiTheme="majorHAnsi" w:hAnsiTheme="majorHAnsi"/>
          <w:color w:val="auto"/>
          <w:sz w:val="22"/>
          <w:szCs w:val="22"/>
        </w:rPr>
        <w:t>Mesure de puissances active et réactive en triphasé</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4</w:t>
      </w:r>
      <w:r w:rsidRPr="00E03197">
        <w:rPr>
          <w:rFonts w:asciiTheme="majorHAnsi" w:hAnsiTheme="majorHAnsi"/>
          <w:b/>
          <w:bCs/>
          <w:sz w:val="22"/>
          <w:szCs w:val="22"/>
        </w:rPr>
        <w:t> :</w:t>
      </w:r>
      <w:r w:rsidRPr="00562DD4">
        <w:rPr>
          <w:rFonts w:asciiTheme="majorHAnsi" w:hAnsiTheme="majorHAnsi"/>
          <w:color w:val="auto"/>
          <w:sz w:val="22"/>
          <w:szCs w:val="22"/>
        </w:rPr>
        <w:t xml:space="preserve">Circuits magnétiques (cycle d’hystérésis) </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5</w:t>
      </w:r>
      <w:r w:rsidRPr="00E03197">
        <w:rPr>
          <w:rFonts w:asciiTheme="majorHAnsi" w:hAnsiTheme="majorHAnsi"/>
          <w:b/>
          <w:bCs/>
          <w:sz w:val="22"/>
          <w:szCs w:val="22"/>
        </w:rPr>
        <w:t> :</w:t>
      </w:r>
      <w:r w:rsidRPr="00562DD4">
        <w:rPr>
          <w:rFonts w:asciiTheme="majorHAnsi" w:hAnsiTheme="majorHAnsi"/>
          <w:color w:val="auto"/>
          <w:sz w:val="22"/>
          <w:szCs w:val="22"/>
        </w:rPr>
        <w:t>Essais sur les transformateurs</w:t>
      </w:r>
    </w:p>
    <w:p w:rsidR="002400B2" w:rsidRPr="00562DD4" w:rsidRDefault="002400B2" w:rsidP="002400B2">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6</w:t>
      </w:r>
      <w:r w:rsidRPr="00E03197">
        <w:rPr>
          <w:rFonts w:asciiTheme="majorHAnsi" w:hAnsiTheme="majorHAnsi"/>
          <w:b/>
          <w:bCs/>
          <w:sz w:val="22"/>
          <w:szCs w:val="22"/>
        </w:rPr>
        <w:t> :</w:t>
      </w:r>
      <w:r w:rsidRPr="00562DD4">
        <w:rPr>
          <w:rFonts w:asciiTheme="majorHAnsi" w:hAnsiTheme="majorHAnsi"/>
          <w:color w:val="auto"/>
          <w:sz w:val="22"/>
          <w:szCs w:val="22"/>
        </w:rPr>
        <w:t>Machines électriques (démonstration).</w:t>
      </w:r>
    </w:p>
    <w:p w:rsidR="002400B2" w:rsidRDefault="002400B2" w:rsidP="002400B2">
      <w:pPr>
        <w:jc w:val="both"/>
        <w:rPr>
          <w:rFonts w:asciiTheme="majorHAnsi" w:hAnsiTheme="majorHAnsi" w:cs="Arial"/>
          <w:b/>
          <w:u w:val="thick" w:color="F79646" w:themeColor="accent6"/>
        </w:rPr>
      </w:pPr>
    </w:p>
    <w:p w:rsidR="002400B2" w:rsidRDefault="002400B2" w:rsidP="002400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2400B2" w:rsidRPr="00972883" w:rsidRDefault="002400B2" w:rsidP="002400B2">
      <w:pPr>
        <w:jc w:val="both"/>
        <w:rPr>
          <w:rFonts w:ascii="Cambria" w:hAnsi="Cambria" w:cs="Arial"/>
          <w:b/>
          <w:sz w:val="22"/>
          <w:szCs w:val="22"/>
        </w:rPr>
      </w:pPr>
      <w:r>
        <w:rPr>
          <w:rFonts w:ascii="Cambria" w:hAnsi="Cambria" w:cs="Arial"/>
          <w:bCs/>
          <w:sz w:val="22"/>
          <w:szCs w:val="22"/>
        </w:rPr>
        <w:t>Contrôle continu : 100 %</w:t>
      </w:r>
    </w:p>
    <w:p w:rsidR="002400B2" w:rsidRPr="00220537" w:rsidRDefault="002400B2" w:rsidP="002400B2">
      <w:pPr>
        <w:spacing w:line="276" w:lineRule="auto"/>
        <w:jc w:val="both"/>
        <w:rPr>
          <w:rFonts w:asciiTheme="majorHAnsi" w:hAnsiTheme="majorHAnsi" w:cs="Arial"/>
          <w:b/>
        </w:rPr>
      </w:pPr>
    </w:p>
    <w:p w:rsidR="002400B2" w:rsidRPr="003F615A" w:rsidRDefault="002400B2" w:rsidP="002400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2400B2" w:rsidRPr="001F442B" w:rsidRDefault="002400B2" w:rsidP="002400B2">
      <w:pPr>
        <w:spacing w:after="200" w:line="276" w:lineRule="auto"/>
        <w:rPr>
          <w:rFonts w:asciiTheme="majorHAnsi" w:hAnsiTheme="majorHAnsi" w:cs="Arial"/>
          <w:sz w:val="22"/>
          <w:szCs w:val="22"/>
        </w:rPr>
      </w:pPr>
    </w:p>
    <w:p w:rsidR="002400B2" w:rsidRDefault="002400B2" w:rsidP="002400B2">
      <w:pPr>
        <w:spacing w:after="200" w:line="276" w:lineRule="auto"/>
        <w:rPr>
          <w:rFonts w:ascii="Calibri" w:hAnsi="Calibri" w:cs="Calibri"/>
          <w:b/>
          <w:sz w:val="32"/>
          <w:szCs w:val="32"/>
        </w:rPr>
      </w:pPr>
      <w:r>
        <w:rPr>
          <w:rFonts w:ascii="Calibri" w:hAnsi="Calibri" w:cs="Calibri"/>
          <w:b/>
          <w:sz w:val="32"/>
          <w:szCs w:val="32"/>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sidRPr="00BF6C93">
        <w:rPr>
          <w:rFonts w:asciiTheme="majorHAnsi" w:eastAsia="Calibri" w:hAnsiTheme="majorHAnsi" w:cs="Calibri"/>
          <w:b/>
          <w:bCs/>
          <w:lang w:eastAsia="en-US"/>
        </w:rPr>
        <w:t>TP Ondes et vibrations</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1</w:t>
      </w:r>
    </w:p>
    <w:p w:rsidR="002400B2" w:rsidRDefault="002400B2" w:rsidP="002400B2">
      <w:pPr>
        <w:jc w:val="both"/>
        <w:rPr>
          <w:rFonts w:asciiTheme="majorHAnsi" w:hAnsiTheme="majorHAnsi" w:cs="Arial"/>
          <w:b/>
          <w:u w:val="thick" w:color="F79646" w:themeColor="accent6"/>
        </w:rPr>
      </w:pPr>
    </w:p>
    <w:p w:rsidR="002400B2" w:rsidRPr="00042267" w:rsidRDefault="002400B2" w:rsidP="002400B2">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2400B2" w:rsidRPr="00042267" w:rsidRDefault="002400B2" w:rsidP="002400B2">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2400B2" w:rsidRPr="00042267" w:rsidRDefault="002400B2" w:rsidP="002400B2">
      <w:pPr>
        <w:jc w:val="both"/>
        <w:rPr>
          <w:rFonts w:asciiTheme="majorHAnsi" w:hAnsiTheme="majorHAnsi" w:cs="Arial"/>
        </w:rPr>
      </w:pPr>
    </w:p>
    <w:p w:rsidR="002400B2" w:rsidRPr="00042267" w:rsidRDefault="002400B2" w:rsidP="002400B2">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2400B2" w:rsidRPr="00042267" w:rsidRDefault="002400B2" w:rsidP="002400B2">
      <w:pPr>
        <w:jc w:val="both"/>
        <w:rPr>
          <w:rFonts w:asciiTheme="majorHAnsi" w:hAnsiTheme="majorHAnsi" w:cs="Arial"/>
        </w:rPr>
      </w:pPr>
      <w:r w:rsidRPr="00042267">
        <w:rPr>
          <w:rFonts w:asciiTheme="majorHAnsi" w:hAnsiTheme="majorHAnsi" w:cs="Arial"/>
        </w:rPr>
        <w:t>Vibrations et ondes, Mathématiques 2, Physique 1, Physique 2.</w:t>
      </w:r>
    </w:p>
    <w:p w:rsidR="002400B2" w:rsidRPr="00042267" w:rsidRDefault="002400B2" w:rsidP="002400B2">
      <w:pPr>
        <w:jc w:val="both"/>
        <w:rPr>
          <w:rFonts w:asciiTheme="majorHAnsi" w:hAnsiTheme="majorHAnsi" w:cs="Arial"/>
        </w:rPr>
      </w:pPr>
    </w:p>
    <w:p w:rsidR="002400B2" w:rsidRPr="00042267" w:rsidRDefault="002400B2" w:rsidP="002400B2">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2400B2" w:rsidRPr="00042267" w:rsidRDefault="002400B2" w:rsidP="002400B2">
      <w:pPr>
        <w:jc w:val="both"/>
        <w:rPr>
          <w:rFonts w:asciiTheme="majorHAnsi" w:hAnsiTheme="majorHAnsi" w:cs="Arial"/>
          <w:b/>
          <w:bCs/>
        </w:rPr>
      </w:pPr>
    </w:p>
    <w:p w:rsidR="002400B2" w:rsidRPr="00042267" w:rsidRDefault="002400B2" w:rsidP="002400B2">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rPr>
        <w:t>Masse –ressort</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rPr>
        <w:t>Pendule simple</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rPr>
        <w:t>Pendule de torsion</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rPr>
        <w:t>Circuit électrique oscillant en régime libre et forcé</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rPr>
        <w:t>Pendules couplés</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rPr>
        <w:t>Oscillations transversales dans les cordes vibrantes</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rPr>
        <w:t>Poulie à gorge selon Hoffmann</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rPr>
        <w:t>Systèmes électromécaniques (Le haut parleur électrodynamique)</w:t>
      </w:r>
    </w:p>
    <w:p w:rsidR="002400B2" w:rsidRPr="00042267" w:rsidRDefault="002400B2" w:rsidP="002400B2">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rPr>
        <w:t>Le pendule de Pohl</w:t>
      </w:r>
    </w:p>
    <w:p w:rsidR="002400B2" w:rsidRPr="00042267" w:rsidRDefault="002400B2" w:rsidP="002400B2">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rPr>
        <w:t>Propagation d’ondes longitudinales dans un fluide.</w:t>
      </w:r>
    </w:p>
    <w:p w:rsidR="002400B2" w:rsidRPr="00042267" w:rsidRDefault="002400B2" w:rsidP="002400B2">
      <w:pPr>
        <w:jc w:val="both"/>
        <w:rPr>
          <w:rFonts w:asciiTheme="majorHAnsi" w:hAnsiTheme="majorHAnsi" w:cs="Arial"/>
        </w:rPr>
      </w:pPr>
    </w:p>
    <w:p w:rsidR="002400B2" w:rsidRPr="00042267" w:rsidRDefault="002400B2" w:rsidP="002400B2">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2400B2" w:rsidRPr="00042267" w:rsidRDefault="002400B2" w:rsidP="002400B2">
      <w:pPr>
        <w:jc w:val="both"/>
        <w:rPr>
          <w:rFonts w:asciiTheme="majorHAnsi" w:hAnsiTheme="majorHAnsi" w:cs="Arial"/>
        </w:rPr>
      </w:pPr>
    </w:p>
    <w:p w:rsidR="002400B2" w:rsidRDefault="002400B2" w:rsidP="002400B2">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2400B2" w:rsidRPr="00042267" w:rsidRDefault="002400B2" w:rsidP="002400B2">
      <w:pPr>
        <w:jc w:val="both"/>
        <w:rPr>
          <w:rFonts w:asciiTheme="majorHAnsi" w:hAnsiTheme="majorHAnsi" w:cs="Arial"/>
        </w:rPr>
      </w:pPr>
      <w:r w:rsidRPr="00042267">
        <w:rPr>
          <w:rFonts w:asciiTheme="majorHAnsi" w:hAnsiTheme="majorHAnsi" w:cs="Arial"/>
          <w:bCs/>
        </w:rPr>
        <w:t>Contrôle continu : 100 %.</w:t>
      </w:r>
    </w:p>
    <w:p w:rsidR="002400B2" w:rsidRPr="00042267" w:rsidRDefault="002400B2" w:rsidP="002400B2">
      <w:pPr>
        <w:jc w:val="both"/>
        <w:rPr>
          <w:rFonts w:asciiTheme="majorHAnsi" w:hAnsiTheme="majorHAnsi" w:cs="Arial"/>
          <w:b/>
          <w:bCs/>
        </w:rPr>
      </w:pPr>
    </w:p>
    <w:p w:rsidR="002400B2" w:rsidRPr="00042267" w:rsidRDefault="002400B2" w:rsidP="002400B2">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2400B2" w:rsidRDefault="002400B2" w:rsidP="002400B2">
      <w:pPr>
        <w:jc w:val="both"/>
        <w:rPr>
          <w:rFonts w:asciiTheme="majorHAnsi" w:hAnsiTheme="majorHAnsi" w:cs="Arial"/>
        </w:rPr>
      </w:pPr>
    </w:p>
    <w:p w:rsidR="002400B2" w:rsidRPr="00A73088" w:rsidRDefault="002400B2" w:rsidP="002400B2">
      <w:pPr>
        <w:spacing w:after="200" w:line="276" w:lineRule="auto"/>
        <w:rPr>
          <w:rFonts w:asciiTheme="majorHAnsi" w:hAnsiTheme="majorHAnsi" w:cs="Arial"/>
        </w:rPr>
      </w:pPr>
      <w:r>
        <w:rPr>
          <w:rFonts w:asciiTheme="majorHAnsi" w:hAnsiTheme="majorHAnsi" w:cs="Arial"/>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Theme="majorHAnsi" w:eastAsia="Calibri" w:hAnsiTheme="majorHAnsi" w:cs="Calibri"/>
          <w:b/>
          <w:bCs/>
          <w:color w:val="000000"/>
        </w:rPr>
        <w:t>Etat de l'art du G</w:t>
      </w:r>
      <w:r w:rsidRPr="00461EAF">
        <w:rPr>
          <w:rFonts w:asciiTheme="majorHAnsi" w:eastAsia="Calibri" w:hAnsiTheme="majorHAnsi" w:cs="Calibri"/>
          <w:b/>
          <w:bCs/>
          <w:color w:val="000000"/>
        </w:rPr>
        <w:t>énie électrique</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1</w:t>
      </w:r>
    </w:p>
    <w:p w:rsidR="002400B2" w:rsidRDefault="002400B2" w:rsidP="002400B2">
      <w:pPr>
        <w:jc w:val="both"/>
        <w:rPr>
          <w:rFonts w:asciiTheme="majorHAnsi" w:hAnsiTheme="majorHAnsi" w:cs="Arial"/>
          <w:b/>
          <w:sz w:val="22"/>
          <w:szCs w:val="22"/>
          <w:u w:val="thick" w:color="F79646" w:themeColor="accent6"/>
        </w:rPr>
      </w:pPr>
    </w:p>
    <w:p w:rsidR="002400B2" w:rsidRPr="00A73088" w:rsidRDefault="002400B2" w:rsidP="002400B2">
      <w:pPr>
        <w:jc w:val="both"/>
        <w:rPr>
          <w:rFonts w:asciiTheme="majorHAnsi" w:hAnsiTheme="majorHAnsi" w:cs="Arial"/>
          <w:sz w:val="22"/>
          <w:szCs w:val="22"/>
          <w:u w:val="thick" w:color="F79646" w:themeColor="accent6"/>
        </w:rPr>
      </w:pPr>
      <w:r w:rsidRPr="00A73088">
        <w:rPr>
          <w:rFonts w:asciiTheme="majorHAnsi" w:hAnsiTheme="majorHAnsi" w:cs="Arial"/>
          <w:b/>
          <w:sz w:val="22"/>
          <w:szCs w:val="22"/>
          <w:u w:val="thick" w:color="F79646" w:themeColor="accent6"/>
        </w:rPr>
        <w:t>Objectifs de l’enseignement</w:t>
      </w:r>
    </w:p>
    <w:p w:rsidR="002400B2" w:rsidRPr="00A73088" w:rsidRDefault="002400B2" w:rsidP="002400B2">
      <w:pPr>
        <w:jc w:val="both"/>
        <w:rPr>
          <w:rFonts w:asciiTheme="majorHAnsi" w:hAnsiTheme="majorHAnsi" w:cs="Arial"/>
          <w:bCs/>
          <w:sz w:val="22"/>
          <w:szCs w:val="22"/>
        </w:rPr>
      </w:pPr>
      <w:r w:rsidRPr="00A73088">
        <w:rPr>
          <w:rFonts w:asciiTheme="majorHAnsi" w:hAnsiTheme="majorHAnsi" w:cs="Arial"/>
          <w:bCs/>
          <w:sz w:val="22"/>
          <w:szCs w:val="22"/>
        </w:rPr>
        <w:t xml:space="preserve">Donner à l'étudiant un aperçu général sur les différentes filièresexistantes en Génie électrique </w:t>
      </w:r>
      <w:r>
        <w:rPr>
          <w:rFonts w:asciiTheme="majorHAnsi" w:hAnsiTheme="majorHAnsi" w:cs="Arial"/>
          <w:bCs/>
          <w:sz w:val="22"/>
          <w:szCs w:val="22"/>
        </w:rPr>
        <w:t>tout en</w:t>
      </w:r>
      <w:r w:rsidRPr="00A73088">
        <w:rPr>
          <w:rFonts w:asciiTheme="majorHAnsi" w:hAnsiTheme="majorHAnsi" w:cs="Arial"/>
          <w:bCs/>
          <w:sz w:val="22"/>
          <w:szCs w:val="22"/>
        </w:rPr>
        <w:t xml:space="preserve"> soulign</w:t>
      </w:r>
      <w:r>
        <w:rPr>
          <w:rFonts w:asciiTheme="majorHAnsi" w:hAnsiTheme="majorHAnsi" w:cs="Arial"/>
          <w:bCs/>
          <w:sz w:val="22"/>
          <w:szCs w:val="22"/>
        </w:rPr>
        <w:t>ant</w:t>
      </w:r>
      <w:r w:rsidRPr="00A73088">
        <w:rPr>
          <w:rFonts w:asciiTheme="majorHAnsi" w:hAnsiTheme="majorHAnsi" w:cs="Arial"/>
          <w:bCs/>
          <w:sz w:val="22"/>
          <w:szCs w:val="22"/>
        </w:rPr>
        <w:t xml:space="preserve"> l’impact de l’électricité dans l’amélioration de la vie quotidienne de l’homme.</w:t>
      </w:r>
    </w:p>
    <w:p w:rsidR="002400B2" w:rsidRDefault="002400B2" w:rsidP="002400B2">
      <w:pPr>
        <w:jc w:val="both"/>
        <w:rPr>
          <w:rFonts w:asciiTheme="majorHAnsi" w:hAnsiTheme="majorHAnsi" w:cs="Arial"/>
          <w:b/>
          <w:sz w:val="22"/>
          <w:szCs w:val="22"/>
          <w:u w:val="thick" w:color="F79646" w:themeColor="accent6"/>
        </w:rPr>
      </w:pPr>
    </w:p>
    <w:p w:rsidR="002400B2" w:rsidRPr="00A73088" w:rsidRDefault="002400B2" w:rsidP="002400B2">
      <w:pPr>
        <w:jc w:val="both"/>
        <w:rPr>
          <w:rFonts w:asciiTheme="majorHAnsi" w:hAnsiTheme="majorHAnsi" w:cs="Arial"/>
          <w:bCs/>
          <w:sz w:val="22"/>
          <w:szCs w:val="22"/>
          <w:u w:val="thick" w:color="F79646" w:themeColor="accent6"/>
        </w:rPr>
      </w:pPr>
      <w:r w:rsidRPr="00A73088">
        <w:rPr>
          <w:rFonts w:asciiTheme="majorHAnsi" w:hAnsiTheme="majorHAnsi" w:cs="Arial"/>
          <w:b/>
          <w:sz w:val="22"/>
          <w:szCs w:val="22"/>
          <w:u w:val="thick" w:color="F79646" w:themeColor="accent6"/>
        </w:rPr>
        <w:t xml:space="preserve">Connaissances préalables recommandées </w:t>
      </w:r>
    </w:p>
    <w:p w:rsidR="002400B2" w:rsidRPr="00A73088" w:rsidRDefault="002400B2" w:rsidP="002400B2">
      <w:pPr>
        <w:jc w:val="both"/>
        <w:rPr>
          <w:rFonts w:asciiTheme="majorHAnsi" w:hAnsiTheme="majorHAnsi" w:cs="Arial"/>
          <w:sz w:val="22"/>
          <w:szCs w:val="22"/>
        </w:rPr>
      </w:pPr>
      <w:r w:rsidRPr="00A73088">
        <w:rPr>
          <w:rFonts w:asciiTheme="majorHAnsi" w:hAnsiTheme="majorHAnsi" w:cs="Arial"/>
          <w:sz w:val="22"/>
          <w:szCs w:val="22"/>
        </w:rPr>
        <w:t>Aucune</w:t>
      </w:r>
    </w:p>
    <w:p w:rsidR="002400B2" w:rsidRPr="00A73088" w:rsidRDefault="002400B2" w:rsidP="002400B2">
      <w:pPr>
        <w:jc w:val="both"/>
        <w:rPr>
          <w:rFonts w:asciiTheme="majorHAnsi" w:hAnsiTheme="majorHAnsi" w:cs="Arial"/>
          <w:sz w:val="22"/>
          <w:szCs w:val="22"/>
        </w:rPr>
      </w:pPr>
    </w:p>
    <w:p w:rsidR="002400B2" w:rsidRPr="00A73088" w:rsidRDefault="002400B2" w:rsidP="002400B2">
      <w:pPr>
        <w:jc w:val="both"/>
        <w:rPr>
          <w:rFonts w:asciiTheme="majorHAnsi" w:hAnsiTheme="majorHAnsi" w:cs="Arial"/>
          <w:sz w:val="22"/>
          <w:szCs w:val="22"/>
        </w:rPr>
      </w:pPr>
    </w:p>
    <w:p w:rsidR="002400B2" w:rsidRPr="00A73088" w:rsidRDefault="002400B2" w:rsidP="002400B2">
      <w:pPr>
        <w:jc w:val="both"/>
        <w:rPr>
          <w:rFonts w:asciiTheme="majorHAnsi" w:hAnsiTheme="majorHAnsi" w:cs="Arial"/>
          <w:b/>
          <w:sz w:val="22"/>
          <w:szCs w:val="22"/>
        </w:rPr>
      </w:pPr>
      <w:r w:rsidRPr="00A73088">
        <w:rPr>
          <w:rFonts w:asciiTheme="majorHAnsi" w:hAnsiTheme="majorHAnsi" w:cs="Arial"/>
          <w:b/>
          <w:sz w:val="22"/>
          <w:szCs w:val="22"/>
          <w:u w:val="thick" w:color="F79646" w:themeColor="accent6"/>
        </w:rPr>
        <w:t>Contenu de la matière</w:t>
      </w:r>
      <w:r w:rsidRPr="00A73088">
        <w:rPr>
          <w:rFonts w:asciiTheme="majorHAnsi" w:hAnsiTheme="majorHAnsi" w:cs="Arial"/>
          <w:b/>
          <w:sz w:val="22"/>
          <w:szCs w:val="22"/>
        </w:rPr>
        <w:t> : </w:t>
      </w:r>
    </w:p>
    <w:p w:rsidR="002400B2" w:rsidRPr="00A73088" w:rsidRDefault="002400B2" w:rsidP="002400B2">
      <w:pPr>
        <w:jc w:val="both"/>
        <w:rPr>
          <w:rFonts w:asciiTheme="majorHAnsi" w:hAnsiTheme="majorHAnsi" w:cs="Arial"/>
          <w:b/>
          <w:sz w:val="22"/>
          <w:szCs w:val="22"/>
        </w:rPr>
      </w:pPr>
    </w:p>
    <w:p w:rsidR="002400B2" w:rsidRPr="00A73088" w:rsidRDefault="002400B2" w:rsidP="002400B2">
      <w:pPr>
        <w:jc w:val="both"/>
        <w:rPr>
          <w:rFonts w:asciiTheme="majorHAnsi" w:hAnsiTheme="majorHAnsi" w:cs="Arial"/>
          <w:sz w:val="22"/>
          <w:szCs w:val="22"/>
        </w:rPr>
      </w:pPr>
      <w:r w:rsidRPr="00A73088">
        <w:rPr>
          <w:rFonts w:asciiTheme="majorHAnsi" w:hAnsiTheme="majorHAnsi" w:cs="Arial"/>
          <w:b/>
          <w:bCs/>
          <w:sz w:val="22"/>
          <w:szCs w:val="22"/>
        </w:rPr>
        <w:t>1- La famille Génie Electrique</w:t>
      </w:r>
      <w:r w:rsidRPr="00A73088">
        <w:rPr>
          <w:rFonts w:asciiTheme="majorHAnsi" w:hAnsiTheme="majorHAnsi" w:cs="Arial"/>
          <w:sz w:val="22"/>
          <w:szCs w:val="22"/>
        </w:rPr>
        <w:t> : Electronique, Electrotechnique, Automatique, Télécommunications, … etc.</w:t>
      </w:r>
    </w:p>
    <w:p w:rsidR="002400B2" w:rsidRPr="00A73088" w:rsidRDefault="002400B2" w:rsidP="002400B2">
      <w:pPr>
        <w:jc w:val="both"/>
        <w:rPr>
          <w:rFonts w:asciiTheme="majorHAnsi" w:hAnsiTheme="majorHAnsi" w:cs="Arial"/>
          <w:b/>
          <w:bCs/>
          <w:sz w:val="22"/>
          <w:szCs w:val="22"/>
        </w:rPr>
      </w:pPr>
    </w:p>
    <w:p w:rsidR="002400B2" w:rsidRPr="00A73088" w:rsidRDefault="002400B2" w:rsidP="002400B2">
      <w:pPr>
        <w:jc w:val="both"/>
        <w:rPr>
          <w:rFonts w:asciiTheme="majorHAnsi" w:hAnsiTheme="majorHAnsi" w:cs="Arial"/>
          <w:sz w:val="22"/>
          <w:szCs w:val="22"/>
        </w:rPr>
      </w:pPr>
      <w:r w:rsidRPr="00A73088">
        <w:rPr>
          <w:rFonts w:asciiTheme="majorHAnsi" w:hAnsiTheme="majorHAnsi" w:cs="Arial"/>
          <w:b/>
          <w:bCs/>
          <w:sz w:val="22"/>
          <w:szCs w:val="22"/>
        </w:rPr>
        <w:t>2- Impact du Génie Electrique sur le développement de la société</w:t>
      </w:r>
      <w:r w:rsidRPr="00A73088">
        <w:rPr>
          <w:rFonts w:asciiTheme="majorHAnsi" w:hAnsiTheme="majorHAnsi" w:cs="Arial"/>
          <w:sz w:val="22"/>
          <w:szCs w:val="22"/>
        </w:rPr>
        <w:t xml:space="preserve"> : Avancées en </w:t>
      </w:r>
      <w:r>
        <w:rPr>
          <w:rFonts w:asciiTheme="majorHAnsi" w:hAnsiTheme="majorHAnsi" w:cs="Arial"/>
          <w:sz w:val="22"/>
          <w:szCs w:val="22"/>
        </w:rPr>
        <w:t>M</w:t>
      </w:r>
      <w:r w:rsidRPr="00A73088">
        <w:rPr>
          <w:rFonts w:asciiTheme="majorHAnsi" w:hAnsiTheme="majorHAnsi" w:cs="Arial"/>
          <w:sz w:val="22"/>
          <w:szCs w:val="22"/>
        </w:rPr>
        <w:t>icroélectronique, Automatisation et supervision, Robotique, Développement des télécommunications, Instrumentation dans le développement de la santé, …</w:t>
      </w:r>
    </w:p>
    <w:p w:rsidR="002400B2" w:rsidRPr="00A73088" w:rsidRDefault="002400B2" w:rsidP="002400B2">
      <w:pPr>
        <w:jc w:val="both"/>
        <w:rPr>
          <w:rFonts w:asciiTheme="majorHAnsi" w:hAnsiTheme="majorHAnsi" w:cs="Arial"/>
          <w:b/>
          <w:sz w:val="22"/>
          <w:szCs w:val="22"/>
        </w:rPr>
      </w:pPr>
    </w:p>
    <w:p w:rsidR="002400B2" w:rsidRPr="00A73088" w:rsidRDefault="002400B2" w:rsidP="002400B2">
      <w:pPr>
        <w:jc w:val="both"/>
        <w:rPr>
          <w:rFonts w:asciiTheme="majorHAnsi" w:hAnsiTheme="majorHAnsi" w:cs="Arial"/>
          <w:bCs/>
          <w:sz w:val="22"/>
          <w:szCs w:val="22"/>
        </w:rPr>
      </w:pPr>
      <w:r w:rsidRPr="00A73088">
        <w:rPr>
          <w:rFonts w:asciiTheme="majorHAnsi" w:hAnsiTheme="majorHAnsi" w:cs="Arial"/>
          <w:b/>
          <w:sz w:val="22"/>
          <w:szCs w:val="22"/>
          <w:u w:val="thick" w:color="F79646" w:themeColor="accent6"/>
        </w:rPr>
        <w:t>Mode d’évaluation</w:t>
      </w:r>
      <w:r w:rsidRPr="00A73088">
        <w:rPr>
          <w:rFonts w:asciiTheme="majorHAnsi" w:hAnsiTheme="majorHAnsi" w:cs="Arial"/>
          <w:b/>
          <w:sz w:val="22"/>
          <w:szCs w:val="22"/>
        </w:rPr>
        <w:t> : </w:t>
      </w:r>
      <w:r w:rsidRPr="00A73088">
        <w:rPr>
          <w:rFonts w:asciiTheme="majorHAnsi" w:hAnsiTheme="majorHAnsi" w:cs="Arial"/>
          <w:bCs/>
          <w:sz w:val="22"/>
          <w:szCs w:val="22"/>
        </w:rPr>
        <w:t>Examen final: 100 %.</w:t>
      </w:r>
    </w:p>
    <w:p w:rsidR="002400B2" w:rsidRPr="00A73088" w:rsidRDefault="002400B2" w:rsidP="002400B2">
      <w:pPr>
        <w:jc w:val="both"/>
        <w:rPr>
          <w:rFonts w:asciiTheme="majorHAnsi" w:hAnsiTheme="majorHAnsi" w:cs="Arial"/>
          <w:b/>
          <w:bCs/>
          <w:sz w:val="22"/>
          <w:szCs w:val="22"/>
        </w:rPr>
      </w:pPr>
    </w:p>
    <w:p w:rsidR="002400B2" w:rsidRPr="00A73088" w:rsidRDefault="002400B2" w:rsidP="002400B2">
      <w:pPr>
        <w:jc w:val="both"/>
        <w:rPr>
          <w:rFonts w:asciiTheme="majorHAnsi" w:hAnsiTheme="majorHAnsi" w:cs="Arial"/>
          <w:b/>
          <w:bCs/>
          <w:sz w:val="22"/>
          <w:szCs w:val="22"/>
        </w:rPr>
      </w:pPr>
      <w:r w:rsidRPr="00A73088">
        <w:rPr>
          <w:rFonts w:asciiTheme="majorHAnsi" w:hAnsiTheme="majorHAnsi" w:cs="Arial"/>
          <w:b/>
          <w:bCs/>
          <w:sz w:val="22"/>
          <w:szCs w:val="22"/>
          <w:u w:val="thick" w:color="F79646" w:themeColor="accent6"/>
        </w:rPr>
        <w:t>Références bibliographiques</w:t>
      </w:r>
      <w:r w:rsidRPr="00A73088">
        <w:rPr>
          <w:rFonts w:asciiTheme="majorHAnsi" w:hAnsiTheme="majorHAnsi" w:cs="Arial"/>
          <w:b/>
          <w:bCs/>
          <w:sz w:val="22"/>
          <w:szCs w:val="22"/>
        </w:rPr>
        <w:t>:</w:t>
      </w:r>
    </w:p>
    <w:p w:rsidR="002400B2" w:rsidRPr="00A73088" w:rsidRDefault="002400B2" w:rsidP="002400B2">
      <w:pPr>
        <w:jc w:val="both"/>
        <w:rPr>
          <w:rFonts w:asciiTheme="majorHAnsi" w:hAnsiTheme="majorHAnsi" w:cs="Arial"/>
          <w:b/>
          <w:bCs/>
          <w:sz w:val="22"/>
          <w:szCs w:val="22"/>
        </w:rPr>
      </w:pPr>
      <w:r w:rsidRPr="00A73088">
        <w:rPr>
          <w:rFonts w:asciiTheme="majorHAnsi" w:hAnsiTheme="majorHAnsi" w:cs="Arial"/>
          <w:sz w:val="22"/>
          <w:szCs w:val="22"/>
        </w:rPr>
        <w:t>(Selon la disponibilité de la documentation au niveau de l'établissement, Sites internet...etc.)</w:t>
      </w:r>
    </w:p>
    <w:p w:rsidR="002400B2" w:rsidRPr="00653F63" w:rsidRDefault="002400B2" w:rsidP="002400B2">
      <w:pPr>
        <w:rPr>
          <w:rFonts w:asciiTheme="majorHAnsi" w:hAnsiTheme="majorHAnsi"/>
        </w:rPr>
      </w:pPr>
    </w:p>
    <w:p w:rsidR="002400B2" w:rsidRPr="00A73088" w:rsidRDefault="002400B2" w:rsidP="002400B2">
      <w:pPr>
        <w:spacing w:after="200" w:line="276" w:lineRule="auto"/>
        <w:rPr>
          <w:rFonts w:asciiTheme="majorHAnsi" w:hAnsiTheme="majorHAnsi" w:cs="Arial"/>
          <w:b/>
        </w:rPr>
      </w:pPr>
      <w:r>
        <w:rPr>
          <w:rFonts w:asciiTheme="majorHAnsi" w:hAnsiTheme="majorHAnsi" w:cs="Arial"/>
          <w:b/>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461EAF">
        <w:rPr>
          <w:rFonts w:asciiTheme="majorHAnsi" w:hAnsiTheme="majorHAnsi"/>
          <w:b/>
          <w:bCs/>
          <w:lang w:eastAsia="en-US"/>
        </w:rPr>
        <w:t>Energies et environnement</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1</w:t>
      </w:r>
    </w:p>
    <w:p w:rsidR="002400B2" w:rsidRDefault="002400B2" w:rsidP="002400B2">
      <w:pPr>
        <w:spacing w:line="276" w:lineRule="auto"/>
        <w:jc w:val="both"/>
        <w:rPr>
          <w:rFonts w:asciiTheme="majorHAnsi" w:hAnsiTheme="majorHAnsi" w:cs="Arial"/>
          <w:b/>
          <w:u w:val="thick" w:color="F79646" w:themeColor="accent6"/>
        </w:rPr>
      </w:pPr>
    </w:p>
    <w:p w:rsidR="002400B2" w:rsidRPr="005E70E5" w:rsidRDefault="002400B2" w:rsidP="002400B2">
      <w:pPr>
        <w:spacing w:line="276" w:lineRule="auto"/>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r>
        <w:rPr>
          <w:rFonts w:asciiTheme="majorHAnsi" w:hAnsiTheme="majorHAnsi" w:cs="Arial"/>
          <w:b/>
          <w:u w:val="thick" w:color="F79646" w:themeColor="accent6"/>
        </w:rPr>
        <w:t> :</w:t>
      </w:r>
    </w:p>
    <w:p w:rsidR="002400B2" w:rsidRPr="00AF4191" w:rsidRDefault="002400B2" w:rsidP="002400B2">
      <w:pPr>
        <w:jc w:val="both"/>
        <w:rPr>
          <w:rFonts w:asciiTheme="majorHAnsi" w:hAnsiTheme="majorHAnsi" w:cs="Arial"/>
          <w:sz w:val="22"/>
          <w:szCs w:val="22"/>
        </w:rPr>
      </w:pPr>
      <w:r w:rsidRPr="00AF4191">
        <w:rPr>
          <w:rFonts w:asciiTheme="majorHAnsi" w:hAnsiTheme="majorHAnsi" w:cs="Arial"/>
          <w:sz w:val="22"/>
          <w:szCs w:val="22"/>
        </w:rPr>
        <w:t>Faire connaitre à l’étudiant les différentes énergies existantes, leurs sources et l’impact de leurs utilisations sur l’environnement.</w:t>
      </w:r>
    </w:p>
    <w:p w:rsidR="002400B2" w:rsidRPr="00C37205" w:rsidRDefault="002400B2" w:rsidP="002400B2">
      <w:pPr>
        <w:jc w:val="both"/>
        <w:rPr>
          <w:rFonts w:asciiTheme="majorHAnsi" w:hAnsiTheme="majorHAnsi" w:cs="Arial"/>
          <w:b/>
        </w:rPr>
      </w:pPr>
    </w:p>
    <w:p w:rsidR="002400B2" w:rsidRPr="005E70E5" w:rsidRDefault="002400B2" w:rsidP="002400B2">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2400B2" w:rsidRPr="00AF4191" w:rsidRDefault="002400B2" w:rsidP="002400B2">
      <w:pPr>
        <w:jc w:val="both"/>
        <w:rPr>
          <w:rFonts w:asciiTheme="majorHAnsi" w:hAnsiTheme="majorHAnsi" w:cs="Arial"/>
          <w:bCs/>
          <w:sz w:val="22"/>
          <w:szCs w:val="22"/>
        </w:rPr>
      </w:pPr>
      <w:r w:rsidRPr="00AF4191">
        <w:rPr>
          <w:rFonts w:asciiTheme="majorHAnsi" w:hAnsiTheme="majorHAnsi" w:cs="Arial"/>
          <w:bCs/>
          <w:sz w:val="22"/>
          <w:szCs w:val="22"/>
        </w:rPr>
        <w:t>Notions d’énergie et d’environnement.</w:t>
      </w:r>
    </w:p>
    <w:p w:rsidR="002400B2" w:rsidRPr="00C37205" w:rsidRDefault="002400B2" w:rsidP="002400B2">
      <w:pPr>
        <w:jc w:val="both"/>
        <w:rPr>
          <w:rFonts w:asciiTheme="majorHAnsi" w:hAnsiTheme="majorHAnsi" w:cs="Arial"/>
        </w:rPr>
      </w:pPr>
    </w:p>
    <w:p w:rsidR="002400B2" w:rsidRPr="00C37205" w:rsidRDefault="002400B2" w:rsidP="002400B2">
      <w:pPr>
        <w:jc w:val="both"/>
        <w:rPr>
          <w:rFonts w:asciiTheme="majorHAnsi" w:hAnsiTheme="majorHAnsi" w:cs="Arial"/>
          <w:b/>
        </w:rPr>
      </w:pPr>
      <w:r w:rsidRPr="005E70E5">
        <w:rPr>
          <w:rFonts w:asciiTheme="majorHAnsi" w:hAnsiTheme="majorHAnsi" w:cs="Arial"/>
          <w:b/>
          <w:u w:val="thick" w:color="F79646" w:themeColor="accent6"/>
        </w:rPr>
        <w:t>Contenu de la matière</w:t>
      </w:r>
      <w:r w:rsidRPr="00C37205">
        <w:rPr>
          <w:rFonts w:asciiTheme="majorHAnsi" w:hAnsiTheme="majorHAnsi" w:cs="Arial"/>
          <w:b/>
        </w:rPr>
        <w:t> : </w:t>
      </w:r>
    </w:p>
    <w:p w:rsidR="002400B2" w:rsidRPr="00C37205" w:rsidRDefault="002400B2" w:rsidP="002400B2">
      <w:pPr>
        <w:jc w:val="both"/>
        <w:rPr>
          <w:rFonts w:asciiTheme="majorHAnsi" w:hAnsiTheme="majorHAnsi" w:cs="Arial"/>
          <w:b/>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1:</w:t>
      </w:r>
      <w:r w:rsidRPr="00AF4191">
        <w:rPr>
          <w:rFonts w:asciiTheme="majorHAnsi" w:hAnsiTheme="majorHAnsi" w:cs="Arial"/>
          <w:sz w:val="22"/>
          <w:szCs w:val="22"/>
        </w:rPr>
        <w:t xml:space="preserve"> Les différentes ressources d’énergie </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2:</w:t>
      </w:r>
      <w:r w:rsidRPr="00AF4191">
        <w:rPr>
          <w:rFonts w:asciiTheme="majorHAnsi" w:hAnsiTheme="majorHAnsi" w:cs="Arial"/>
          <w:sz w:val="22"/>
          <w:szCs w:val="22"/>
        </w:rPr>
        <w:t xml:space="preserve"> Stockage de l’énergie</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3:</w:t>
      </w:r>
      <w:r w:rsidRPr="00AF4191">
        <w:rPr>
          <w:rFonts w:asciiTheme="majorHAnsi" w:hAnsiTheme="majorHAnsi" w:cs="Arial"/>
          <w:sz w:val="22"/>
          <w:szCs w:val="22"/>
        </w:rPr>
        <w:t xml:space="preserve"> Consommations, réserves et évolutions </w:t>
      </w:r>
      <w:r w:rsidRPr="00AF4191">
        <w:rPr>
          <w:rStyle w:val="jit10"/>
          <w:rFonts w:asciiTheme="majorHAnsi" w:eastAsia="SimSun" w:hAnsiTheme="majorHAnsi" w:cs="Arial"/>
          <w:sz w:val="22"/>
          <w:szCs w:val="22"/>
        </w:rPr>
        <w:t>des ressources</w:t>
      </w:r>
      <w:r w:rsidRPr="00AF4191">
        <w:rPr>
          <w:rFonts w:asciiTheme="majorHAnsi" w:hAnsiTheme="majorHAnsi" w:cs="Arial"/>
          <w:sz w:val="22"/>
          <w:szCs w:val="22"/>
        </w:rPr>
        <w:t xml:space="preserve"> d’énergie</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4:</w:t>
      </w:r>
      <w:r w:rsidRPr="00AF4191">
        <w:rPr>
          <w:rFonts w:asciiTheme="majorHAnsi" w:hAnsiTheme="majorHAnsi" w:cs="Arial"/>
          <w:sz w:val="22"/>
          <w:szCs w:val="22"/>
        </w:rPr>
        <w:t xml:space="preserve"> Les différents types de pollution</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5:</w:t>
      </w:r>
      <w:r w:rsidRPr="00AF4191">
        <w:rPr>
          <w:rFonts w:asciiTheme="majorHAnsi" w:hAnsiTheme="majorHAnsi" w:cs="Arial"/>
          <w:sz w:val="22"/>
          <w:szCs w:val="22"/>
        </w:rPr>
        <w:t xml:space="preserve"> Détection et traitement </w:t>
      </w:r>
      <w:r w:rsidRPr="00AF4191">
        <w:rPr>
          <w:rStyle w:val="jit10"/>
          <w:rFonts w:asciiTheme="majorHAnsi" w:eastAsia="SimSun" w:hAnsiTheme="majorHAnsi" w:cs="Arial"/>
          <w:sz w:val="22"/>
          <w:szCs w:val="22"/>
        </w:rPr>
        <w:t>des</w:t>
      </w:r>
      <w:r w:rsidRPr="00AF4191">
        <w:rPr>
          <w:rFonts w:asciiTheme="majorHAnsi" w:hAnsiTheme="majorHAnsi" w:cs="Arial"/>
          <w:sz w:val="22"/>
          <w:szCs w:val="22"/>
        </w:rPr>
        <w:t xml:space="preserve"> polluants et des déchets</w:t>
      </w:r>
    </w:p>
    <w:p w:rsidR="002400B2" w:rsidRDefault="002400B2" w:rsidP="002400B2">
      <w:pPr>
        <w:pStyle w:val="spip"/>
        <w:spacing w:before="0" w:beforeAutospacing="0" w:after="0" w:afterAutospacing="0"/>
        <w:jc w:val="both"/>
        <w:rPr>
          <w:rFonts w:asciiTheme="majorHAnsi" w:hAnsiTheme="majorHAnsi" w:cs="Arial"/>
          <w:b/>
          <w:bCs/>
          <w:sz w:val="22"/>
          <w:szCs w:val="22"/>
        </w:rPr>
      </w:pPr>
    </w:p>
    <w:p w:rsidR="002400B2" w:rsidRPr="00AF4191" w:rsidRDefault="002400B2" w:rsidP="002400B2">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6:</w:t>
      </w:r>
      <w:r w:rsidRPr="00AF4191">
        <w:rPr>
          <w:rFonts w:asciiTheme="majorHAnsi" w:hAnsiTheme="majorHAnsi" w:cs="Arial"/>
          <w:sz w:val="22"/>
          <w:szCs w:val="22"/>
        </w:rPr>
        <w:t>Impact des pollutions sur la santé et l’environnement.</w:t>
      </w:r>
    </w:p>
    <w:p w:rsidR="002400B2" w:rsidRPr="00C37205" w:rsidRDefault="002400B2" w:rsidP="002400B2">
      <w:pPr>
        <w:jc w:val="both"/>
        <w:rPr>
          <w:rFonts w:asciiTheme="majorHAnsi" w:hAnsiTheme="majorHAnsi" w:cs="Arial"/>
          <w:b/>
        </w:rPr>
      </w:pPr>
    </w:p>
    <w:p w:rsidR="002400B2" w:rsidRDefault="002400B2" w:rsidP="002400B2">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2400B2" w:rsidRPr="00AF4191" w:rsidRDefault="002400B2" w:rsidP="002400B2">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2400B2" w:rsidRDefault="002400B2" w:rsidP="002400B2">
      <w:pPr>
        <w:jc w:val="both"/>
        <w:rPr>
          <w:rFonts w:asciiTheme="majorHAnsi" w:hAnsiTheme="majorHAnsi" w:cs="Arial"/>
          <w:b/>
          <w:bCs/>
        </w:rPr>
      </w:pPr>
    </w:p>
    <w:p w:rsidR="002400B2" w:rsidRDefault="002400B2" w:rsidP="002400B2">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rPr>
        <w:t>:</w:t>
      </w:r>
    </w:p>
    <w:p w:rsidR="002400B2" w:rsidRPr="00AF4191" w:rsidRDefault="002400B2" w:rsidP="002400B2">
      <w:pPr>
        <w:pStyle w:val="Paragraphedeliste"/>
        <w:numPr>
          <w:ilvl w:val="0"/>
          <w:numId w:val="40"/>
        </w:numPr>
        <w:ind w:left="284" w:hanging="218"/>
        <w:jc w:val="both"/>
        <w:rPr>
          <w:rFonts w:asciiTheme="majorHAnsi" w:hAnsiTheme="majorHAnsi"/>
          <w:bCs/>
          <w:sz w:val="22"/>
          <w:szCs w:val="22"/>
        </w:rPr>
      </w:pPr>
      <w:r w:rsidRPr="00AF4191">
        <w:rPr>
          <w:rFonts w:asciiTheme="majorHAnsi" w:hAnsiTheme="majorHAnsi"/>
          <w:bCs/>
          <w:sz w:val="22"/>
          <w:szCs w:val="22"/>
        </w:rPr>
        <w:t>Jenkins et coll., Electrotechnique des énergies renouvelables et de la cogénération, Dunod, 2008</w:t>
      </w:r>
    </w:p>
    <w:p w:rsidR="002400B2" w:rsidRPr="00AF4191" w:rsidRDefault="002400B2" w:rsidP="002400B2">
      <w:pPr>
        <w:pStyle w:val="Paragraphedeliste"/>
        <w:numPr>
          <w:ilvl w:val="0"/>
          <w:numId w:val="40"/>
        </w:numPr>
        <w:ind w:left="284" w:hanging="218"/>
        <w:jc w:val="both"/>
        <w:rPr>
          <w:rFonts w:asciiTheme="majorHAnsi" w:hAnsiTheme="majorHAnsi"/>
          <w:bCs/>
          <w:sz w:val="22"/>
          <w:szCs w:val="22"/>
        </w:rPr>
      </w:pPr>
      <w:r w:rsidRPr="00AF4191">
        <w:rPr>
          <w:rFonts w:asciiTheme="majorHAnsi" w:hAnsiTheme="majorHAnsi"/>
          <w:bCs/>
          <w:sz w:val="22"/>
          <w:szCs w:val="22"/>
        </w:rPr>
        <w:t>Pinard, Les énergies renouvelables pour la production d’électricité, Dunod, 2009</w:t>
      </w:r>
    </w:p>
    <w:p w:rsidR="002400B2" w:rsidRPr="00AF4191" w:rsidRDefault="002400B2" w:rsidP="002400B2">
      <w:pPr>
        <w:pStyle w:val="Paragraphedeliste"/>
        <w:numPr>
          <w:ilvl w:val="0"/>
          <w:numId w:val="40"/>
        </w:numPr>
        <w:ind w:left="284" w:hanging="218"/>
        <w:jc w:val="both"/>
        <w:rPr>
          <w:rFonts w:asciiTheme="majorHAnsi" w:hAnsiTheme="majorHAnsi"/>
          <w:bCs/>
          <w:sz w:val="22"/>
          <w:szCs w:val="22"/>
        </w:rPr>
      </w:pPr>
      <w:r w:rsidRPr="00AF4191">
        <w:rPr>
          <w:rFonts w:asciiTheme="majorHAnsi" w:hAnsiTheme="majorHAnsi"/>
          <w:bCs/>
          <w:sz w:val="22"/>
          <w:szCs w:val="22"/>
        </w:rPr>
        <w:t>Crastan, Centrales électriques et production alternative d’électricité, Lavoisier, 2009</w:t>
      </w:r>
    </w:p>
    <w:p w:rsidR="002400B2" w:rsidRPr="00AF4191" w:rsidRDefault="002400B2" w:rsidP="002400B2">
      <w:pPr>
        <w:pStyle w:val="Paragraphedeliste"/>
        <w:numPr>
          <w:ilvl w:val="0"/>
          <w:numId w:val="40"/>
        </w:numPr>
        <w:ind w:left="284" w:hanging="218"/>
        <w:jc w:val="both"/>
        <w:rPr>
          <w:rFonts w:asciiTheme="majorHAnsi" w:hAnsiTheme="majorHAnsi"/>
          <w:bCs/>
          <w:sz w:val="22"/>
          <w:szCs w:val="22"/>
        </w:rPr>
      </w:pPr>
      <w:r w:rsidRPr="00AF4191">
        <w:rPr>
          <w:rFonts w:asciiTheme="majorHAnsi" w:hAnsiTheme="majorHAnsi"/>
          <w:bCs/>
          <w:sz w:val="22"/>
          <w:szCs w:val="22"/>
        </w:rPr>
        <w:t>Labouret et Villoz,  Energie solaire photovoltaïque, 4</w:t>
      </w:r>
      <w:r w:rsidRPr="00AF4191">
        <w:rPr>
          <w:rFonts w:asciiTheme="majorHAnsi" w:hAnsiTheme="majorHAnsi"/>
          <w:bCs/>
          <w:sz w:val="22"/>
          <w:szCs w:val="22"/>
          <w:vertAlign w:val="superscript"/>
        </w:rPr>
        <w:t>e</w:t>
      </w:r>
      <w:r w:rsidRPr="00AF4191">
        <w:rPr>
          <w:rFonts w:asciiTheme="majorHAnsi" w:hAnsiTheme="majorHAnsi"/>
          <w:bCs/>
          <w:sz w:val="22"/>
          <w:szCs w:val="22"/>
        </w:rPr>
        <w:t xml:space="preserve"> éd., Dunod,2009-10.</w:t>
      </w:r>
    </w:p>
    <w:p w:rsidR="002400B2" w:rsidRPr="00C37205" w:rsidRDefault="002400B2" w:rsidP="002400B2">
      <w:pPr>
        <w:jc w:val="both"/>
        <w:rPr>
          <w:rFonts w:asciiTheme="majorHAnsi" w:hAnsiTheme="majorHAnsi" w:cs="Arial"/>
          <w:b/>
        </w:rPr>
      </w:pPr>
    </w:p>
    <w:p w:rsidR="002400B2" w:rsidRDefault="002400B2" w:rsidP="002400B2">
      <w:pPr>
        <w:spacing w:after="200" w:line="276" w:lineRule="auto"/>
        <w:rPr>
          <w:rFonts w:asciiTheme="majorHAnsi" w:hAnsiTheme="majorHAnsi" w:cs="Arial"/>
          <w:bCs/>
        </w:rPr>
      </w:pPr>
      <w:r>
        <w:rPr>
          <w:rFonts w:asciiTheme="majorHAnsi" w:hAnsiTheme="majorHAnsi" w:cs="Arial"/>
          <w:bCs/>
        </w:rPr>
        <w:br w:type="page"/>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3</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2400B2" w:rsidRPr="00C400AF"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Pr="00461EAF">
        <w:rPr>
          <w:rFonts w:asciiTheme="majorHAnsi" w:eastAsia="Calibri" w:hAnsiTheme="majorHAnsi" w:cs="Calibri"/>
          <w:b/>
          <w:bCs/>
          <w:lang w:eastAsia="en-US"/>
        </w:rPr>
        <w:t>Anglais technique</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1</w:t>
      </w:r>
    </w:p>
    <w:p w:rsidR="002400B2" w:rsidRPr="003E4E9A" w:rsidRDefault="002400B2" w:rsidP="002400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1</w:t>
      </w:r>
    </w:p>
    <w:p w:rsidR="002400B2" w:rsidRDefault="002400B2" w:rsidP="002400B2">
      <w:pPr>
        <w:spacing w:line="276" w:lineRule="auto"/>
        <w:jc w:val="both"/>
        <w:rPr>
          <w:rFonts w:asciiTheme="majorHAnsi" w:hAnsiTheme="majorHAnsi" w:cstheme="minorBidi"/>
          <w:b/>
          <w:u w:val="thick" w:color="F79646" w:themeColor="accent6"/>
        </w:rPr>
      </w:pPr>
    </w:p>
    <w:p w:rsidR="002400B2" w:rsidRPr="00EE725F" w:rsidRDefault="002400B2" w:rsidP="002400B2">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2400B2" w:rsidRPr="00AF4191" w:rsidRDefault="002400B2" w:rsidP="002400B2">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2400B2" w:rsidRPr="00C02712" w:rsidRDefault="002400B2" w:rsidP="002400B2">
      <w:pPr>
        <w:autoSpaceDE w:val="0"/>
        <w:autoSpaceDN w:val="0"/>
        <w:adjustRightInd w:val="0"/>
        <w:jc w:val="both"/>
        <w:rPr>
          <w:rFonts w:asciiTheme="majorHAnsi" w:hAnsiTheme="majorHAnsi" w:cs="Arial"/>
        </w:rPr>
      </w:pPr>
    </w:p>
    <w:p w:rsidR="002400B2" w:rsidRPr="00EE725F" w:rsidRDefault="002400B2" w:rsidP="002400B2">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p>
    <w:p w:rsidR="002400B2" w:rsidRPr="00AF4191" w:rsidRDefault="002400B2" w:rsidP="002400B2">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2400B2" w:rsidRDefault="002400B2" w:rsidP="002400B2">
      <w:pPr>
        <w:jc w:val="both"/>
        <w:rPr>
          <w:rFonts w:asciiTheme="majorHAnsi" w:hAnsiTheme="majorHAnsi" w:cstheme="minorBidi"/>
          <w:b/>
          <w:bCs/>
        </w:rPr>
      </w:pPr>
    </w:p>
    <w:p w:rsidR="002400B2" w:rsidRPr="00EE725F" w:rsidRDefault="002400B2" w:rsidP="002400B2">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2400B2" w:rsidRPr="00AF4191" w:rsidRDefault="002400B2" w:rsidP="002400B2">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...etc.</w:t>
      </w:r>
    </w:p>
    <w:p w:rsidR="002400B2" w:rsidRPr="00AF4191" w:rsidRDefault="002400B2" w:rsidP="002400B2">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2400B2" w:rsidRPr="00AF4191" w:rsidRDefault="002400B2" w:rsidP="002400B2">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2400B2" w:rsidRPr="00AF4191" w:rsidRDefault="002400B2" w:rsidP="002400B2">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...etc. </w:t>
      </w:r>
    </w:p>
    <w:p w:rsidR="002400B2" w:rsidRPr="00AF4191" w:rsidRDefault="002400B2" w:rsidP="002400B2">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2400B2" w:rsidRDefault="002400B2" w:rsidP="002400B2">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2400B2" w:rsidRPr="00AF4191" w:rsidRDefault="002400B2" w:rsidP="002400B2">
      <w:pPr>
        <w:pStyle w:val="Default"/>
        <w:spacing w:before="120" w:after="120"/>
        <w:jc w:val="both"/>
        <w:rPr>
          <w:rFonts w:asciiTheme="majorHAnsi" w:hAnsiTheme="majorHAnsi"/>
          <w:color w:val="auto"/>
          <w:sz w:val="22"/>
          <w:szCs w:val="22"/>
        </w:rPr>
      </w:pPr>
    </w:p>
    <w:p w:rsidR="002400B2" w:rsidRDefault="002400B2" w:rsidP="002400B2">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2400B2" w:rsidRPr="00AF4191" w:rsidRDefault="002400B2" w:rsidP="002400B2">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2400B2" w:rsidRDefault="002400B2" w:rsidP="002400B2">
      <w:pPr>
        <w:jc w:val="both"/>
        <w:rPr>
          <w:rFonts w:asciiTheme="majorHAnsi" w:hAnsiTheme="majorHAnsi" w:cs="Arial"/>
          <w:b/>
          <w:bCs/>
        </w:rPr>
      </w:pPr>
    </w:p>
    <w:p w:rsidR="002400B2" w:rsidRDefault="002400B2" w:rsidP="002400B2">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rPr>
        <w:t>:</w:t>
      </w:r>
    </w:p>
    <w:p w:rsidR="002400B2" w:rsidRPr="00805279" w:rsidRDefault="002400B2" w:rsidP="002400B2">
      <w:pPr>
        <w:pStyle w:val="Paragraphedeliste"/>
        <w:numPr>
          <w:ilvl w:val="0"/>
          <w:numId w:val="51"/>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2400B2" w:rsidRPr="003556C3" w:rsidRDefault="002400B2" w:rsidP="002400B2">
      <w:pPr>
        <w:pStyle w:val="Paragraphedeliste"/>
        <w:numPr>
          <w:ilvl w:val="0"/>
          <w:numId w:val="51"/>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2400B2" w:rsidRPr="003556C3" w:rsidRDefault="002400B2" w:rsidP="002400B2">
      <w:pPr>
        <w:pStyle w:val="Paragraphedeliste"/>
        <w:numPr>
          <w:ilvl w:val="0"/>
          <w:numId w:val="51"/>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2400B2" w:rsidRPr="003556C3" w:rsidRDefault="002400B2" w:rsidP="002400B2">
      <w:pPr>
        <w:pStyle w:val="Paragraphedeliste"/>
        <w:numPr>
          <w:ilvl w:val="0"/>
          <w:numId w:val="51"/>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2400B2" w:rsidRPr="003556C3" w:rsidRDefault="002400B2" w:rsidP="002400B2">
      <w:pPr>
        <w:pStyle w:val="Paragraphedeliste"/>
        <w:numPr>
          <w:ilvl w:val="0"/>
          <w:numId w:val="51"/>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2400B2" w:rsidRPr="003556C3" w:rsidRDefault="002400B2" w:rsidP="002400B2">
      <w:pPr>
        <w:pStyle w:val="Paragraphedeliste"/>
        <w:numPr>
          <w:ilvl w:val="0"/>
          <w:numId w:val="51"/>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2400B2" w:rsidRPr="003556C3" w:rsidRDefault="002400B2" w:rsidP="002400B2">
      <w:pPr>
        <w:pStyle w:val="Paragraphedeliste"/>
        <w:numPr>
          <w:ilvl w:val="0"/>
          <w:numId w:val="51"/>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2400B2" w:rsidRPr="003556C3" w:rsidRDefault="002400B2" w:rsidP="002400B2">
      <w:pPr>
        <w:pStyle w:val="Paragraphedeliste"/>
        <w:numPr>
          <w:ilvl w:val="0"/>
          <w:numId w:val="51"/>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2400B2" w:rsidRPr="00BD0F45" w:rsidRDefault="002400B2" w:rsidP="002400B2">
      <w:pPr>
        <w:pStyle w:val="Paragraphedeliste"/>
        <w:numPr>
          <w:ilvl w:val="0"/>
          <w:numId w:val="51"/>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Anne M. Hanson, Brain-Friendly Strategies for Developing Student Writing Skills, 2nd Edition, Corwin Press, 2008.</w:t>
      </w:r>
    </w:p>
    <w:p w:rsidR="002400B2" w:rsidRPr="00BD0F45" w:rsidRDefault="002400B2" w:rsidP="002400B2">
      <w:pPr>
        <w:pStyle w:val="Paragraphedeliste"/>
        <w:numPr>
          <w:ilvl w:val="0"/>
          <w:numId w:val="51"/>
        </w:numPr>
        <w:autoSpaceDE w:val="0"/>
        <w:autoSpaceDN w:val="0"/>
        <w:adjustRightInd w:val="0"/>
        <w:jc w:val="both"/>
        <w:rPr>
          <w:rFonts w:asciiTheme="majorHAnsi" w:hAnsiTheme="majorHAnsi" w:cs="Arial"/>
          <w:b/>
          <w:bCs/>
          <w:sz w:val="22"/>
          <w:szCs w:val="22"/>
          <w:lang w:val="en-US"/>
        </w:rPr>
      </w:pPr>
      <w:r w:rsidRPr="002824B2">
        <w:rPr>
          <w:rFonts w:asciiTheme="majorHAnsi" w:hAnsiTheme="majorHAnsi"/>
          <w:sz w:val="22"/>
          <w:szCs w:val="22"/>
          <w:lang w:val="en-GB"/>
        </w:rPr>
        <w:t>Ann Bridges, How to Pass Higher English, Hodder Gibson-Hachette, 2009.</w:t>
      </w:r>
    </w:p>
    <w:p w:rsidR="00AD2626" w:rsidRPr="00BD0F45" w:rsidRDefault="00AD2626">
      <w:pPr>
        <w:spacing w:after="200" w:line="276" w:lineRule="auto"/>
        <w:rPr>
          <w:rFonts w:asciiTheme="majorHAnsi" w:hAnsiTheme="majorHAnsi"/>
          <w:lang w:val="en-US"/>
        </w:rPr>
      </w:pPr>
      <w:r w:rsidRPr="00BD0F45">
        <w:rPr>
          <w:rFonts w:asciiTheme="majorHAnsi" w:hAnsiTheme="majorHAnsi"/>
          <w:lang w:val="en-US"/>
        </w:rPr>
        <w:br w:type="page"/>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23B92">
        <w:rPr>
          <w:rFonts w:ascii="Cambria" w:hAnsi="Cambria" w:cs="Calibri"/>
          <w:b/>
        </w:rPr>
        <w:lastRenderedPageBreak/>
        <w:t>Semestre:</w:t>
      </w:r>
      <w:r>
        <w:rPr>
          <w:rFonts w:ascii="Cambria" w:hAnsi="Cambria" w:cs="Calibri"/>
          <w:b/>
        </w:rPr>
        <w:t>4</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Unité d’enseignement:</w:t>
      </w:r>
      <w:r w:rsidRPr="00BF1929">
        <w:rPr>
          <w:rFonts w:asciiTheme="majorHAnsi" w:hAnsiTheme="majorHAnsi" w:cs="Arial"/>
          <w:b/>
        </w:rPr>
        <w:t>UEF 2.2.1</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23B92">
        <w:rPr>
          <w:rFonts w:ascii="Cambria" w:hAnsi="Cambria" w:cs="Calibri"/>
          <w:b/>
          <w:bCs/>
          <w:iCs/>
        </w:rPr>
        <w:t>Matière:</w:t>
      </w:r>
      <w:r w:rsidRPr="00BF1929">
        <w:rPr>
          <w:rFonts w:asciiTheme="majorHAnsi" w:eastAsia="Times New Roman" w:hAnsiTheme="majorHAnsi"/>
          <w:b/>
          <w:bCs/>
          <w:lang w:eastAsia="en-US"/>
        </w:rPr>
        <w:t>Télécommunications fondamentales</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Crédits: 6</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Coefficient: 3</w:t>
      </w:r>
    </w:p>
    <w:p w:rsidR="00027DE7" w:rsidRDefault="00027DE7" w:rsidP="00027DE7">
      <w:pPr>
        <w:jc w:val="both"/>
        <w:rPr>
          <w:rFonts w:asciiTheme="majorHAnsi" w:hAnsiTheme="majorHAnsi" w:cstheme="majorBidi"/>
          <w:b/>
        </w:rPr>
      </w:pPr>
    </w:p>
    <w:p w:rsidR="00027DE7" w:rsidRPr="00BF1929" w:rsidRDefault="00027DE7" w:rsidP="00027DE7">
      <w:pPr>
        <w:jc w:val="both"/>
        <w:rPr>
          <w:rFonts w:asciiTheme="majorHAnsi" w:hAnsiTheme="majorHAnsi" w:cstheme="majorBidi"/>
          <w:i/>
        </w:rPr>
      </w:pPr>
      <w:r w:rsidRPr="00A85257">
        <w:rPr>
          <w:rFonts w:asciiTheme="majorHAnsi" w:hAnsiTheme="majorHAnsi" w:cstheme="majorBidi"/>
          <w:b/>
          <w:u w:val="single" w:color="FF0000"/>
        </w:rPr>
        <w:t>Objectifs de l’enseignement</w:t>
      </w:r>
      <w:r>
        <w:rPr>
          <w:rFonts w:asciiTheme="majorHAnsi" w:hAnsiTheme="majorHAnsi" w:cstheme="majorBidi"/>
          <w:b/>
        </w:rPr>
        <w:t> :</w:t>
      </w:r>
    </w:p>
    <w:p w:rsidR="00027DE7" w:rsidRPr="007F5931" w:rsidRDefault="00027DE7" w:rsidP="00027DE7">
      <w:pPr>
        <w:adjustRightInd w:val="0"/>
        <w:ind w:right="252"/>
        <w:jc w:val="both"/>
        <w:rPr>
          <w:rFonts w:asciiTheme="majorHAnsi" w:hAnsiTheme="majorHAnsi" w:cstheme="majorBidi"/>
          <w:bCs/>
          <w:sz w:val="22"/>
          <w:szCs w:val="22"/>
        </w:rPr>
      </w:pPr>
      <w:r w:rsidRPr="007F5931">
        <w:rPr>
          <w:rFonts w:asciiTheme="majorHAnsi" w:hAnsiTheme="majorHAnsi" w:cstheme="majorBidi"/>
          <w:bCs/>
          <w:sz w:val="22"/>
          <w:szCs w:val="22"/>
        </w:rPr>
        <w:t>Le cours vise à donner une vision globale des principes de base des systèmes de télécommunications analogiques et numériques et à en déduire les caractéristiques minimales.</w:t>
      </w:r>
    </w:p>
    <w:p w:rsidR="00027DE7" w:rsidRPr="00BF1929" w:rsidRDefault="00027DE7" w:rsidP="00027DE7">
      <w:pPr>
        <w:adjustRightInd w:val="0"/>
        <w:ind w:right="252"/>
        <w:jc w:val="lowKashida"/>
        <w:rPr>
          <w:rFonts w:asciiTheme="majorHAnsi" w:hAnsiTheme="majorHAnsi" w:cstheme="majorBidi"/>
          <w:strike/>
        </w:rPr>
      </w:pPr>
    </w:p>
    <w:p w:rsidR="00027DE7" w:rsidRDefault="00027DE7" w:rsidP="00027DE7">
      <w:pPr>
        <w:jc w:val="both"/>
        <w:rPr>
          <w:rFonts w:asciiTheme="majorHAnsi" w:hAnsiTheme="majorHAnsi" w:cstheme="majorBidi"/>
          <w:b/>
        </w:rPr>
      </w:pPr>
      <w:r w:rsidRPr="007F5931">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027DE7" w:rsidRPr="00BF1929" w:rsidRDefault="00027DE7" w:rsidP="00027DE7">
      <w:pPr>
        <w:jc w:val="both"/>
        <w:rPr>
          <w:rFonts w:asciiTheme="majorHAnsi" w:hAnsiTheme="majorHAnsi" w:cstheme="majorBidi"/>
          <w:i/>
        </w:rPr>
      </w:pPr>
      <w:r w:rsidRPr="006D5E34">
        <w:rPr>
          <w:rFonts w:ascii="Cambria" w:eastAsia="Calibri" w:hAnsi="Cambria" w:cs="Calibri"/>
          <w:color w:val="000000"/>
          <w:sz w:val="22"/>
          <w:szCs w:val="22"/>
        </w:rPr>
        <w:t>Mathématiques 3</w:t>
      </w:r>
      <w:r>
        <w:rPr>
          <w:rFonts w:ascii="Cambria" w:eastAsia="Calibri" w:hAnsi="Cambria" w:cs="Calibri"/>
          <w:color w:val="000000"/>
          <w:sz w:val="22"/>
          <w:szCs w:val="22"/>
        </w:rPr>
        <w:t xml:space="preserve">, </w:t>
      </w:r>
      <w:r w:rsidRPr="006D5E34">
        <w:rPr>
          <w:rFonts w:ascii="Cambria" w:eastAsia="Calibri" w:hAnsi="Cambria" w:cs="Calibri"/>
          <w:sz w:val="22"/>
          <w:szCs w:val="22"/>
        </w:rPr>
        <w:t>Ondes et vibrations</w:t>
      </w:r>
      <w:r>
        <w:rPr>
          <w:rFonts w:ascii="Cambria" w:eastAsia="Calibri" w:hAnsi="Cambria" w:cs="Calibri"/>
          <w:sz w:val="22"/>
          <w:szCs w:val="22"/>
        </w:rPr>
        <w:t xml:space="preserve">, </w:t>
      </w:r>
      <w:r w:rsidRPr="006D5E34">
        <w:rPr>
          <w:rFonts w:ascii="Cambria" w:eastAsia="Calibri" w:hAnsi="Cambria" w:cs="Calibri"/>
          <w:sz w:val="22"/>
          <w:szCs w:val="22"/>
        </w:rPr>
        <w:t>Electronique fondamentale 1</w:t>
      </w:r>
    </w:p>
    <w:p w:rsidR="00027DE7" w:rsidRDefault="00027DE7" w:rsidP="00027DE7">
      <w:pPr>
        <w:jc w:val="both"/>
        <w:rPr>
          <w:rFonts w:asciiTheme="majorHAnsi" w:hAnsiTheme="majorHAnsi" w:cstheme="majorBidi"/>
          <w:b/>
        </w:rPr>
      </w:pPr>
    </w:p>
    <w:p w:rsidR="00027DE7" w:rsidRPr="00BF1929" w:rsidRDefault="00027DE7" w:rsidP="00027DE7">
      <w:pPr>
        <w:jc w:val="both"/>
        <w:rPr>
          <w:rFonts w:asciiTheme="majorHAnsi" w:hAnsiTheme="majorHAnsi" w:cstheme="majorBidi"/>
          <w:b/>
        </w:rPr>
      </w:pPr>
      <w:r w:rsidRPr="007F5931">
        <w:rPr>
          <w:rFonts w:asciiTheme="majorHAnsi" w:hAnsiTheme="majorHAnsi" w:cstheme="majorBidi"/>
          <w:b/>
          <w:u w:val="single" w:color="F79646" w:themeColor="accent6"/>
        </w:rPr>
        <w:t>Contenu de la matière</w:t>
      </w:r>
      <w:r w:rsidRPr="00BF1929">
        <w:rPr>
          <w:rFonts w:asciiTheme="majorHAnsi" w:hAnsiTheme="majorHAnsi" w:cstheme="majorBidi"/>
          <w:b/>
        </w:rPr>
        <w:t> : </w:t>
      </w:r>
    </w:p>
    <w:p w:rsidR="00027DE7" w:rsidRDefault="00027DE7" w:rsidP="00027DE7">
      <w:pPr>
        <w:autoSpaceDE w:val="0"/>
        <w:autoSpaceDN w:val="0"/>
        <w:adjustRightInd w:val="0"/>
        <w:jc w:val="both"/>
        <w:rPr>
          <w:rFonts w:asciiTheme="majorHAnsi" w:hAnsiTheme="majorHAnsi" w:cstheme="majorBidi"/>
          <w:b/>
          <w:bCs/>
        </w:rPr>
      </w:pPr>
    </w:p>
    <w:p w:rsidR="00027DE7" w:rsidRPr="007F5931" w:rsidRDefault="00027DE7" w:rsidP="00AF4191">
      <w:pPr>
        <w:autoSpaceDE w:val="0"/>
        <w:autoSpaceDN w:val="0"/>
        <w:adjustRightInd w:val="0"/>
        <w:jc w:val="both"/>
        <w:rPr>
          <w:rFonts w:asciiTheme="majorHAnsi" w:hAnsiTheme="majorHAnsi" w:cstheme="majorBidi"/>
          <w:b/>
          <w:bCs/>
          <w:sz w:val="22"/>
          <w:szCs w:val="22"/>
        </w:rPr>
      </w:pPr>
      <w:r w:rsidRPr="007F5931">
        <w:rPr>
          <w:rFonts w:asciiTheme="majorHAnsi" w:hAnsiTheme="majorHAnsi" w:cstheme="majorBidi"/>
          <w:b/>
          <w:bCs/>
          <w:sz w:val="22"/>
          <w:szCs w:val="22"/>
        </w:rPr>
        <w:t>Chapitre 1</w:t>
      </w:r>
      <w:r w:rsidR="00AF4191">
        <w:rPr>
          <w:rFonts w:asciiTheme="majorHAnsi" w:hAnsiTheme="majorHAnsi" w:cstheme="majorBidi"/>
          <w:b/>
          <w:bCs/>
          <w:sz w:val="22"/>
          <w:szCs w:val="22"/>
        </w:rPr>
        <w:t>.</w:t>
      </w:r>
      <w:r w:rsidRPr="007F5931">
        <w:rPr>
          <w:rFonts w:asciiTheme="majorHAnsi" w:hAnsiTheme="majorHAnsi" w:cstheme="majorBidi"/>
          <w:b/>
          <w:bCs/>
          <w:sz w:val="22"/>
          <w:szCs w:val="22"/>
        </w:rPr>
        <w:t xml:space="preserve"> Généralités sur les Télécommunications </w:t>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t xml:space="preserve">  (3 Semaines)</w:t>
      </w:r>
    </w:p>
    <w:p w:rsidR="00027DE7" w:rsidRPr="007F5931" w:rsidRDefault="00027DE7" w:rsidP="00027DE7">
      <w:pPr>
        <w:tabs>
          <w:tab w:val="left" w:pos="284"/>
          <w:tab w:val="left" w:pos="426"/>
        </w:tabs>
        <w:autoSpaceDE w:val="0"/>
        <w:autoSpaceDN w:val="0"/>
        <w:adjustRightInd w:val="0"/>
        <w:jc w:val="both"/>
        <w:rPr>
          <w:rFonts w:asciiTheme="majorHAnsi" w:hAnsiTheme="majorHAnsi" w:cstheme="majorBidi"/>
          <w:sz w:val="22"/>
          <w:szCs w:val="22"/>
        </w:rPr>
      </w:pPr>
      <w:r w:rsidRPr="007F5931">
        <w:rPr>
          <w:rFonts w:asciiTheme="majorHAnsi" w:hAnsiTheme="majorHAnsi" w:cstheme="majorBidi"/>
          <w:sz w:val="22"/>
          <w:szCs w:val="22"/>
        </w:rPr>
        <w:t xml:space="preserve">Historique et évolution des télécommunications, Services offerts par les télécommunications, Normes et standards de télécommunications </w:t>
      </w:r>
    </w:p>
    <w:p w:rsidR="00027DE7" w:rsidRPr="007F5931" w:rsidRDefault="00027DE7" w:rsidP="00027DE7">
      <w:pPr>
        <w:autoSpaceDE w:val="0"/>
        <w:autoSpaceDN w:val="0"/>
        <w:adjustRightInd w:val="0"/>
        <w:jc w:val="both"/>
        <w:rPr>
          <w:rFonts w:asciiTheme="majorHAnsi" w:hAnsiTheme="majorHAnsi" w:cstheme="majorBidi"/>
          <w:b/>
          <w:bCs/>
          <w:sz w:val="22"/>
          <w:szCs w:val="22"/>
        </w:rPr>
      </w:pPr>
    </w:p>
    <w:p w:rsidR="00027DE7" w:rsidRPr="007F5931" w:rsidRDefault="00027DE7" w:rsidP="00AF4191">
      <w:pPr>
        <w:autoSpaceDE w:val="0"/>
        <w:autoSpaceDN w:val="0"/>
        <w:adjustRightInd w:val="0"/>
        <w:jc w:val="both"/>
        <w:rPr>
          <w:rFonts w:asciiTheme="majorHAnsi" w:hAnsiTheme="majorHAnsi" w:cstheme="majorBidi"/>
          <w:b/>
          <w:bCs/>
          <w:sz w:val="22"/>
          <w:szCs w:val="22"/>
        </w:rPr>
      </w:pPr>
      <w:r w:rsidRPr="007F5931">
        <w:rPr>
          <w:rFonts w:asciiTheme="majorHAnsi" w:hAnsiTheme="majorHAnsi" w:cstheme="majorBidi"/>
          <w:b/>
          <w:bCs/>
          <w:sz w:val="22"/>
          <w:szCs w:val="22"/>
        </w:rPr>
        <w:t>Chapitre 2</w:t>
      </w:r>
      <w:r w:rsidR="00AF4191">
        <w:rPr>
          <w:rFonts w:asciiTheme="majorHAnsi" w:hAnsiTheme="majorHAnsi" w:cstheme="majorBidi"/>
          <w:b/>
          <w:bCs/>
          <w:sz w:val="22"/>
          <w:szCs w:val="22"/>
        </w:rPr>
        <w:t>.</w:t>
      </w:r>
      <w:r w:rsidRPr="007F5931">
        <w:rPr>
          <w:rFonts w:asciiTheme="majorHAnsi" w:hAnsiTheme="majorHAnsi" w:cstheme="majorBidi"/>
          <w:b/>
          <w:bCs/>
          <w:sz w:val="22"/>
          <w:szCs w:val="22"/>
        </w:rPr>
        <w:t xml:space="preserve"> Systèmes de communication </w:t>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Pr>
          <w:rFonts w:asciiTheme="majorHAnsi" w:hAnsiTheme="majorHAnsi" w:cstheme="majorBidi"/>
          <w:b/>
          <w:bCs/>
          <w:sz w:val="22"/>
          <w:szCs w:val="22"/>
        </w:rPr>
        <w:t xml:space="preserve">   (</w:t>
      </w:r>
      <w:r w:rsidRPr="007F5931">
        <w:rPr>
          <w:rFonts w:asciiTheme="majorHAnsi" w:hAnsiTheme="majorHAnsi" w:cstheme="majorBidi"/>
          <w:b/>
          <w:bCs/>
          <w:sz w:val="22"/>
          <w:szCs w:val="22"/>
        </w:rPr>
        <w:t xml:space="preserve">4 </w:t>
      </w:r>
      <w:r>
        <w:rPr>
          <w:rFonts w:asciiTheme="majorHAnsi" w:hAnsiTheme="majorHAnsi" w:cstheme="majorBidi"/>
          <w:b/>
          <w:bCs/>
          <w:sz w:val="22"/>
          <w:szCs w:val="22"/>
        </w:rPr>
        <w:t>S</w:t>
      </w:r>
      <w:r w:rsidRPr="007F5931">
        <w:rPr>
          <w:rFonts w:asciiTheme="majorHAnsi" w:hAnsiTheme="majorHAnsi" w:cstheme="majorBidi"/>
          <w:b/>
          <w:bCs/>
          <w:sz w:val="22"/>
          <w:szCs w:val="22"/>
        </w:rPr>
        <w:t>emaines</w:t>
      </w:r>
      <w:r>
        <w:rPr>
          <w:rFonts w:asciiTheme="majorHAnsi" w:hAnsiTheme="majorHAnsi" w:cstheme="majorBidi"/>
          <w:b/>
          <w:bCs/>
          <w:sz w:val="22"/>
          <w:szCs w:val="22"/>
        </w:rPr>
        <w:t>)</w:t>
      </w:r>
    </w:p>
    <w:p w:rsidR="00027DE7" w:rsidRPr="007F5931" w:rsidRDefault="00027DE7" w:rsidP="00027DE7">
      <w:pPr>
        <w:autoSpaceDE w:val="0"/>
        <w:autoSpaceDN w:val="0"/>
        <w:adjustRightInd w:val="0"/>
        <w:jc w:val="both"/>
        <w:rPr>
          <w:rFonts w:asciiTheme="majorHAnsi" w:hAnsiTheme="majorHAnsi" w:cstheme="majorBidi"/>
          <w:sz w:val="22"/>
          <w:szCs w:val="22"/>
        </w:rPr>
      </w:pPr>
      <w:r w:rsidRPr="007F5931">
        <w:rPr>
          <w:rFonts w:asciiTheme="majorHAnsi" w:hAnsiTheme="majorHAnsi" w:cstheme="majorBidi"/>
          <w:sz w:val="22"/>
          <w:szCs w:val="22"/>
        </w:rPr>
        <w:t>Sources et signaux des télécommunications, Schéma de base et principes d’un système de communication, Support de transmission (Lignes de Transmission : ligne bifilaires, câble coaxial, lignes imprimés, Guides d’ondes, Fibres optiques, Espace libre)</w:t>
      </w:r>
    </w:p>
    <w:p w:rsidR="00027DE7" w:rsidRPr="007F5931" w:rsidRDefault="00027DE7" w:rsidP="00027DE7">
      <w:pPr>
        <w:autoSpaceDE w:val="0"/>
        <w:autoSpaceDN w:val="0"/>
        <w:adjustRightInd w:val="0"/>
        <w:jc w:val="both"/>
        <w:rPr>
          <w:rFonts w:asciiTheme="majorHAnsi" w:hAnsiTheme="majorHAnsi" w:cstheme="majorBidi"/>
          <w:sz w:val="22"/>
          <w:szCs w:val="22"/>
        </w:rPr>
      </w:pPr>
    </w:p>
    <w:p w:rsidR="00027DE7" w:rsidRPr="007F5931" w:rsidRDefault="00027DE7" w:rsidP="00AF4191">
      <w:pPr>
        <w:autoSpaceDE w:val="0"/>
        <w:autoSpaceDN w:val="0"/>
        <w:adjustRightInd w:val="0"/>
        <w:jc w:val="both"/>
        <w:rPr>
          <w:rFonts w:asciiTheme="majorHAnsi" w:hAnsiTheme="majorHAnsi" w:cstheme="majorBidi"/>
          <w:b/>
          <w:bCs/>
          <w:sz w:val="22"/>
          <w:szCs w:val="22"/>
        </w:rPr>
      </w:pPr>
      <w:r w:rsidRPr="007F5931">
        <w:rPr>
          <w:rFonts w:asciiTheme="majorHAnsi" w:hAnsiTheme="majorHAnsi" w:cstheme="majorBidi"/>
          <w:b/>
          <w:bCs/>
          <w:sz w:val="22"/>
          <w:szCs w:val="22"/>
        </w:rPr>
        <w:t>Chapitre 3</w:t>
      </w:r>
      <w:r w:rsidR="00AF4191">
        <w:rPr>
          <w:rFonts w:asciiTheme="majorHAnsi" w:hAnsiTheme="majorHAnsi" w:cstheme="majorBidi"/>
          <w:b/>
          <w:bCs/>
          <w:sz w:val="22"/>
          <w:szCs w:val="22"/>
        </w:rPr>
        <w:t>.</w:t>
      </w:r>
      <w:r w:rsidRPr="007F5931">
        <w:rPr>
          <w:rFonts w:asciiTheme="majorHAnsi" w:hAnsiTheme="majorHAnsi" w:cstheme="majorBidi"/>
          <w:b/>
          <w:bCs/>
          <w:sz w:val="22"/>
          <w:szCs w:val="22"/>
        </w:rPr>
        <w:t xml:space="preserve"> Techniques de transmissionanalogiques</w:t>
      </w:r>
      <w:r w:rsidRPr="007F5931">
        <w:rPr>
          <w:rFonts w:asciiTheme="majorHAnsi" w:hAnsiTheme="majorHAnsi" w:cstheme="majorBidi"/>
          <w:sz w:val="22"/>
          <w:szCs w:val="22"/>
        </w:rPr>
        <w:tab/>
      </w:r>
      <w:r w:rsidRPr="007F5931">
        <w:rPr>
          <w:rFonts w:asciiTheme="majorHAnsi" w:hAnsiTheme="majorHAnsi" w:cstheme="majorBidi"/>
          <w:sz w:val="22"/>
          <w:szCs w:val="22"/>
        </w:rPr>
        <w:tab/>
      </w:r>
      <w:r w:rsidRPr="007F5931">
        <w:rPr>
          <w:rFonts w:asciiTheme="majorHAnsi" w:hAnsiTheme="majorHAnsi" w:cstheme="majorBidi"/>
          <w:sz w:val="22"/>
          <w:szCs w:val="22"/>
        </w:rPr>
        <w:tab/>
      </w:r>
      <w:r>
        <w:rPr>
          <w:rFonts w:asciiTheme="majorHAnsi" w:hAnsiTheme="majorHAnsi" w:cstheme="majorBidi"/>
          <w:sz w:val="22"/>
          <w:szCs w:val="22"/>
        </w:rPr>
        <w:t xml:space="preserve">   (</w:t>
      </w:r>
      <w:r w:rsidRPr="007F5931">
        <w:rPr>
          <w:rFonts w:asciiTheme="majorHAnsi" w:hAnsiTheme="majorHAnsi" w:cstheme="majorBidi"/>
          <w:b/>
          <w:bCs/>
          <w:sz w:val="22"/>
          <w:szCs w:val="22"/>
        </w:rPr>
        <w:t xml:space="preserve">4 </w:t>
      </w:r>
      <w:r>
        <w:rPr>
          <w:rFonts w:asciiTheme="majorHAnsi" w:hAnsiTheme="majorHAnsi" w:cstheme="majorBidi"/>
          <w:b/>
          <w:bCs/>
          <w:sz w:val="22"/>
          <w:szCs w:val="22"/>
        </w:rPr>
        <w:t>S</w:t>
      </w:r>
      <w:r w:rsidRPr="007F5931">
        <w:rPr>
          <w:rFonts w:asciiTheme="majorHAnsi" w:hAnsiTheme="majorHAnsi" w:cstheme="majorBidi"/>
          <w:b/>
          <w:bCs/>
          <w:sz w:val="22"/>
          <w:szCs w:val="22"/>
        </w:rPr>
        <w:t>emaines</w:t>
      </w:r>
      <w:r>
        <w:rPr>
          <w:rFonts w:asciiTheme="majorHAnsi" w:hAnsiTheme="majorHAnsi" w:cstheme="majorBidi"/>
          <w:b/>
          <w:bCs/>
          <w:sz w:val="22"/>
          <w:szCs w:val="22"/>
        </w:rPr>
        <w:t>)</w:t>
      </w:r>
    </w:p>
    <w:p w:rsidR="00027DE7" w:rsidRPr="007F5931" w:rsidRDefault="00027DE7" w:rsidP="00027DE7">
      <w:pPr>
        <w:autoSpaceDE w:val="0"/>
        <w:autoSpaceDN w:val="0"/>
        <w:adjustRightInd w:val="0"/>
        <w:jc w:val="both"/>
        <w:rPr>
          <w:rFonts w:asciiTheme="majorHAnsi" w:hAnsiTheme="majorHAnsi" w:cstheme="majorBidi"/>
          <w:sz w:val="22"/>
          <w:szCs w:val="22"/>
        </w:rPr>
      </w:pPr>
      <w:r w:rsidRPr="007F5931">
        <w:rPr>
          <w:rFonts w:asciiTheme="majorHAnsi" w:hAnsiTheme="majorHAnsi" w:cstheme="majorBidi"/>
          <w:sz w:val="22"/>
          <w:szCs w:val="22"/>
        </w:rPr>
        <w:t>Rappels mathématiques : Classes de signaux, Exemples de signaux élémentaires, Principe de la transmission analogique, Filtrage, Amplification, Modulation, Mélange.</w:t>
      </w:r>
    </w:p>
    <w:p w:rsidR="00027DE7" w:rsidRPr="007F5931" w:rsidRDefault="00027DE7" w:rsidP="00027DE7">
      <w:pPr>
        <w:autoSpaceDE w:val="0"/>
        <w:autoSpaceDN w:val="0"/>
        <w:adjustRightInd w:val="0"/>
        <w:jc w:val="both"/>
        <w:rPr>
          <w:rFonts w:asciiTheme="majorHAnsi" w:hAnsiTheme="majorHAnsi" w:cstheme="majorBidi"/>
          <w:b/>
          <w:bCs/>
          <w:sz w:val="22"/>
          <w:szCs w:val="22"/>
        </w:rPr>
      </w:pPr>
    </w:p>
    <w:p w:rsidR="00027DE7" w:rsidRPr="007F5931" w:rsidRDefault="00027DE7" w:rsidP="00AF4191">
      <w:pPr>
        <w:autoSpaceDE w:val="0"/>
        <w:autoSpaceDN w:val="0"/>
        <w:adjustRightInd w:val="0"/>
        <w:jc w:val="both"/>
        <w:rPr>
          <w:rFonts w:asciiTheme="majorHAnsi" w:hAnsiTheme="majorHAnsi" w:cstheme="majorBidi"/>
          <w:b/>
          <w:bCs/>
          <w:sz w:val="22"/>
          <w:szCs w:val="22"/>
        </w:rPr>
      </w:pPr>
      <w:r w:rsidRPr="007F5931">
        <w:rPr>
          <w:rFonts w:asciiTheme="majorHAnsi" w:hAnsiTheme="majorHAnsi" w:cstheme="majorBidi"/>
          <w:b/>
          <w:bCs/>
          <w:sz w:val="22"/>
          <w:szCs w:val="22"/>
        </w:rPr>
        <w:t>Chapitre 4</w:t>
      </w:r>
      <w:r w:rsidR="00AF4191">
        <w:rPr>
          <w:rFonts w:asciiTheme="majorHAnsi" w:hAnsiTheme="majorHAnsi" w:cstheme="majorBidi"/>
          <w:b/>
          <w:bCs/>
          <w:sz w:val="22"/>
          <w:szCs w:val="22"/>
        </w:rPr>
        <w:t>.</w:t>
      </w:r>
      <w:r w:rsidRPr="007F5931">
        <w:rPr>
          <w:rFonts w:asciiTheme="majorHAnsi" w:hAnsiTheme="majorHAnsi" w:cstheme="majorBidi"/>
          <w:b/>
          <w:bCs/>
          <w:sz w:val="22"/>
          <w:szCs w:val="22"/>
        </w:rPr>
        <w:t xml:space="preserve"> Techniques de transmission numérique </w:t>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sidRPr="007F5931">
        <w:rPr>
          <w:rFonts w:asciiTheme="majorHAnsi" w:hAnsiTheme="majorHAnsi" w:cstheme="majorBidi"/>
          <w:b/>
          <w:bCs/>
          <w:sz w:val="22"/>
          <w:szCs w:val="22"/>
        </w:rPr>
        <w:tab/>
      </w:r>
      <w:r>
        <w:rPr>
          <w:rFonts w:asciiTheme="majorHAnsi" w:hAnsiTheme="majorHAnsi" w:cstheme="majorBidi"/>
          <w:b/>
          <w:bCs/>
          <w:sz w:val="22"/>
          <w:szCs w:val="22"/>
        </w:rPr>
        <w:t xml:space="preserve">                         (</w:t>
      </w:r>
      <w:r w:rsidRPr="007F5931">
        <w:rPr>
          <w:rFonts w:asciiTheme="majorHAnsi" w:hAnsiTheme="majorHAnsi" w:cstheme="majorBidi"/>
          <w:b/>
          <w:bCs/>
          <w:sz w:val="22"/>
          <w:szCs w:val="22"/>
        </w:rPr>
        <w:t xml:space="preserve">4 </w:t>
      </w:r>
      <w:r>
        <w:rPr>
          <w:rFonts w:asciiTheme="majorHAnsi" w:hAnsiTheme="majorHAnsi" w:cstheme="majorBidi"/>
          <w:b/>
          <w:bCs/>
          <w:sz w:val="22"/>
          <w:szCs w:val="22"/>
        </w:rPr>
        <w:t>S</w:t>
      </w:r>
      <w:r w:rsidRPr="007F5931">
        <w:rPr>
          <w:rFonts w:asciiTheme="majorHAnsi" w:hAnsiTheme="majorHAnsi" w:cstheme="majorBidi"/>
          <w:b/>
          <w:bCs/>
          <w:sz w:val="22"/>
          <w:szCs w:val="22"/>
        </w:rPr>
        <w:t>emaines</w:t>
      </w:r>
      <w:r>
        <w:rPr>
          <w:rFonts w:asciiTheme="majorHAnsi" w:hAnsiTheme="majorHAnsi" w:cstheme="majorBidi"/>
          <w:b/>
          <w:bCs/>
          <w:sz w:val="22"/>
          <w:szCs w:val="22"/>
        </w:rPr>
        <w:t>)</w:t>
      </w:r>
    </w:p>
    <w:p w:rsidR="00027DE7" w:rsidRPr="007F5931" w:rsidRDefault="00027DE7" w:rsidP="00027DE7">
      <w:pPr>
        <w:autoSpaceDE w:val="0"/>
        <w:autoSpaceDN w:val="0"/>
        <w:adjustRightInd w:val="0"/>
        <w:jc w:val="both"/>
        <w:rPr>
          <w:rFonts w:asciiTheme="majorHAnsi" w:hAnsiTheme="majorHAnsi" w:cstheme="majorBidi"/>
          <w:sz w:val="22"/>
          <w:szCs w:val="22"/>
        </w:rPr>
      </w:pPr>
      <w:r w:rsidRPr="007F5931">
        <w:rPr>
          <w:rFonts w:asciiTheme="majorHAnsi" w:hAnsiTheme="majorHAnsi" w:cstheme="majorBidi"/>
          <w:sz w:val="22"/>
          <w:szCs w:val="22"/>
        </w:rPr>
        <w:t>Principe de la transmission numérique, Echantillonnage, Quantification, Codage, Canal de transmission.</w:t>
      </w:r>
    </w:p>
    <w:p w:rsidR="00027DE7" w:rsidRPr="00BF1929" w:rsidRDefault="00027DE7" w:rsidP="00027DE7">
      <w:pPr>
        <w:jc w:val="both"/>
        <w:rPr>
          <w:rFonts w:asciiTheme="majorHAnsi" w:hAnsiTheme="majorHAnsi" w:cstheme="majorBidi"/>
          <w:b/>
        </w:rPr>
      </w:pPr>
    </w:p>
    <w:p w:rsidR="00027DE7" w:rsidRPr="00BB5673" w:rsidRDefault="00027DE7" w:rsidP="00027DE7">
      <w:pPr>
        <w:jc w:val="both"/>
        <w:rPr>
          <w:rFonts w:asciiTheme="majorHAnsi" w:hAnsiTheme="majorHAnsi" w:cstheme="majorBidi"/>
          <w:b/>
          <w:u w:val="single" w:color="F79646" w:themeColor="accent6"/>
        </w:rPr>
      </w:pPr>
      <w:r w:rsidRPr="00BB5673">
        <w:rPr>
          <w:rFonts w:asciiTheme="majorHAnsi" w:hAnsiTheme="majorHAnsi" w:cstheme="majorBidi"/>
          <w:b/>
          <w:u w:val="single" w:color="F79646" w:themeColor="accent6"/>
        </w:rPr>
        <w:t>Mode d’évaluation : </w:t>
      </w:r>
    </w:p>
    <w:p w:rsidR="00027DE7" w:rsidRPr="007F5931" w:rsidRDefault="00027DE7" w:rsidP="00027DE7">
      <w:pPr>
        <w:jc w:val="both"/>
        <w:rPr>
          <w:rFonts w:asciiTheme="majorHAnsi" w:hAnsiTheme="majorHAnsi" w:cstheme="majorBidi"/>
          <w:b/>
          <w:sz w:val="22"/>
          <w:szCs w:val="22"/>
        </w:rPr>
      </w:pPr>
      <w:r w:rsidRPr="007F5931">
        <w:rPr>
          <w:rFonts w:asciiTheme="majorHAnsi" w:hAnsiTheme="majorHAnsi" w:cstheme="majorBidi"/>
          <w:bCs/>
          <w:sz w:val="22"/>
          <w:szCs w:val="22"/>
        </w:rPr>
        <w:t>Contrôle continu : 40 % ; Examen final : 60 %.</w:t>
      </w:r>
    </w:p>
    <w:p w:rsidR="00027DE7" w:rsidRPr="00BF1929" w:rsidRDefault="00027DE7" w:rsidP="00027DE7">
      <w:pPr>
        <w:jc w:val="both"/>
        <w:rPr>
          <w:rFonts w:asciiTheme="majorHAnsi" w:hAnsiTheme="majorHAnsi" w:cstheme="majorBidi"/>
          <w:b/>
        </w:rPr>
      </w:pPr>
    </w:p>
    <w:p w:rsidR="00027DE7" w:rsidRPr="00323B92" w:rsidRDefault="00027DE7" w:rsidP="00027DE7">
      <w:pPr>
        <w:spacing w:line="276" w:lineRule="auto"/>
        <w:jc w:val="both"/>
        <w:rPr>
          <w:rFonts w:ascii="Cambria" w:hAnsi="Cambria" w:cs="Arial"/>
          <w:b/>
          <w:iCs/>
          <w:u w:val="thick" w:color="F79646"/>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D. Battu, Initiation aux Télécoms : Technologies et Applications, Dunod, Paris, 2002.</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 xml:space="preserve">P. Clerc, P. Xavier, Principes fondamentaux des Télécommunications, Ellipses, Paris, 1998. </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G. Barué, Télécommunications et Infrastructure, Ellipses, 2002.</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E. Altman, A. Ferreira et J. Galtier, Les Réseaux Satellitaires de Télécommunications: Technologie et Services, Dunod, Paris, 1999.</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P.G Fontolliet, Systèmes de Télécommunications, Traité d’Electricité, Vol. XVIII, PPUR, Lausanne, 1999 (Chapitres 12 &amp; 13).</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C. Servin, Réseaux &amp; Télécoms, 2e éd., Dunod, Paris, 2006.</w:t>
      </w:r>
    </w:p>
    <w:p w:rsidR="00027DE7" w:rsidRPr="009A573A" w:rsidRDefault="00027DE7" w:rsidP="0088188F">
      <w:pPr>
        <w:pStyle w:val="Paragraphedeliste"/>
        <w:numPr>
          <w:ilvl w:val="0"/>
          <w:numId w:val="31"/>
        </w:numPr>
        <w:spacing w:after="200" w:line="276" w:lineRule="auto"/>
        <w:ind w:left="284" w:hanging="284"/>
        <w:jc w:val="both"/>
        <w:rPr>
          <w:rFonts w:asciiTheme="majorHAnsi" w:hAnsiTheme="majorHAnsi" w:cstheme="majorBidi"/>
          <w:sz w:val="22"/>
          <w:szCs w:val="22"/>
        </w:rPr>
      </w:pPr>
      <w:r w:rsidRPr="009A573A">
        <w:rPr>
          <w:rFonts w:asciiTheme="majorHAnsi" w:hAnsiTheme="majorHAnsi" w:cstheme="majorBidi"/>
          <w:sz w:val="22"/>
          <w:szCs w:val="22"/>
        </w:rPr>
        <w:t>G. Baudoin, Radiocommunications Numériques T1: Principes, Modélisation et Simulation, Dunod, Paris, 2007</w:t>
      </w:r>
    </w:p>
    <w:p w:rsidR="00AD2626" w:rsidRDefault="00AD2626">
      <w:pPr>
        <w:spacing w:after="200" w:line="276" w:lineRule="auto"/>
        <w:rPr>
          <w:rFonts w:ascii="Cambria" w:hAnsi="Cambria" w:cs="Calibri"/>
          <w:b/>
          <w:u w:val="thick" w:color="F79646"/>
        </w:rPr>
      </w:pPr>
      <w:r>
        <w:rPr>
          <w:rFonts w:ascii="Cambria" w:hAnsi="Cambria" w:cs="Calibri"/>
          <w:b/>
          <w:u w:val="thick" w:color="F79646"/>
        </w:rPr>
        <w:br w:type="page"/>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2.2.1</w:t>
      </w:r>
    </w:p>
    <w:p w:rsidR="009A12B2" w:rsidRPr="00C400AF"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Matière 2:</w:t>
      </w:r>
      <w:r>
        <w:rPr>
          <w:rFonts w:asciiTheme="majorHAnsi" w:eastAsia="Calibri" w:hAnsiTheme="majorHAnsi" w:cs="Calibri"/>
          <w:b/>
        </w:rPr>
        <w:t>Logique combinatoire et séquentielle</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2</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A12B2" w:rsidRDefault="009A12B2" w:rsidP="009A12B2">
      <w:pPr>
        <w:jc w:val="both"/>
        <w:rPr>
          <w:rFonts w:asciiTheme="majorHAnsi" w:hAnsiTheme="majorHAnsi" w:cs="Arial"/>
          <w:b/>
          <w:u w:val="thick" w:color="F79646" w:themeColor="accent6"/>
        </w:rPr>
      </w:pPr>
      <w:r w:rsidRPr="00F64B33">
        <w:rPr>
          <w:rFonts w:asciiTheme="majorHAnsi" w:hAnsiTheme="majorHAnsi" w:cstheme="majorBidi"/>
          <w:sz w:val="22"/>
          <w:szCs w:val="22"/>
        </w:rPr>
        <w:t xml:space="preserve">Connaître les circuits combinatoires usuels. Savoir </w:t>
      </w:r>
      <w:r>
        <w:rPr>
          <w:rFonts w:asciiTheme="majorHAnsi" w:hAnsiTheme="majorHAnsi" w:cstheme="majorBidi"/>
          <w:sz w:val="22"/>
          <w:szCs w:val="22"/>
        </w:rPr>
        <w:t>concevoir</w:t>
      </w:r>
      <w:r w:rsidRPr="00F64B33">
        <w:rPr>
          <w:rFonts w:asciiTheme="majorHAnsi" w:hAnsiTheme="majorHAnsi" w:cstheme="majorBidi"/>
          <w:sz w:val="22"/>
          <w:szCs w:val="22"/>
        </w:rPr>
        <w:t xml:space="preserve"> quelques applications des circuits combinatoires en utilisant les outils standards que sont les tables de vérité, les tables de Karnaugh. Introduire les circuits séquentiels à travers les circuits bascules, les compteurs et les registres.</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9A12B2" w:rsidRPr="00627E0E" w:rsidRDefault="009A12B2" w:rsidP="009A12B2">
      <w:pPr>
        <w:jc w:val="both"/>
        <w:rPr>
          <w:rFonts w:asciiTheme="majorHAnsi" w:hAnsiTheme="majorHAnsi" w:cstheme="majorBidi"/>
          <w:i/>
          <w:sz w:val="22"/>
          <w:szCs w:val="22"/>
        </w:rPr>
      </w:pPr>
      <w:r w:rsidRPr="00627E0E">
        <w:rPr>
          <w:rFonts w:asciiTheme="majorHAnsi" w:hAnsiTheme="majorHAnsi" w:cstheme="majorBidi"/>
          <w:iCs/>
          <w:sz w:val="22"/>
          <w:szCs w:val="22"/>
        </w:rPr>
        <w:t>Aucune</w:t>
      </w:r>
      <w:r>
        <w:rPr>
          <w:rFonts w:asciiTheme="majorHAnsi" w:hAnsiTheme="majorHAnsi" w:cstheme="majorBidi"/>
          <w:i/>
          <w:sz w:val="22"/>
          <w:szCs w:val="22"/>
        </w:rPr>
        <w:t>.</w:t>
      </w:r>
    </w:p>
    <w:p w:rsidR="009A12B2" w:rsidRPr="00220537" w:rsidRDefault="009A12B2" w:rsidP="009A12B2">
      <w:pPr>
        <w:jc w:val="both"/>
        <w:rPr>
          <w:rFonts w:asciiTheme="majorHAnsi" w:hAnsiTheme="majorHAnsi" w:cs="Arial"/>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A12B2" w:rsidRPr="009740F4" w:rsidRDefault="009A12B2" w:rsidP="009A12B2">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9A12B2" w:rsidRPr="00F64B33" w:rsidRDefault="009A12B2" w:rsidP="009A12B2">
      <w:pPr>
        <w:jc w:val="both"/>
        <w:rPr>
          <w:rFonts w:asciiTheme="majorHAnsi" w:hAnsiTheme="majorHAnsi" w:cstheme="majorBidi"/>
          <w:b/>
          <w:sz w:val="22"/>
          <w:szCs w:val="22"/>
        </w:rPr>
      </w:pP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1 : Algèbre de Boole et Simplification des fonctions logiques</w:t>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 xml:space="preserve">Variables et fonctions logiques (OR, AND, NOR, NAND, XOR). Lois de l'algèbre de Boole. Théorème de De Morgan. Fonctions logiques complètes et incomplètes. Représentation des fonctions logiques: tables de vérité, tables de Karnaugh. Simplification des fonctions logiques : Méthode algébrique, méthode de Karnaugh. </w:t>
      </w:r>
    </w:p>
    <w:p w:rsidR="009A12B2" w:rsidRPr="00F64B33" w:rsidRDefault="009A12B2" w:rsidP="009A12B2">
      <w:pPr>
        <w:adjustRightInd w:val="0"/>
        <w:jc w:val="both"/>
        <w:rPr>
          <w:rFonts w:asciiTheme="majorHAnsi" w:hAnsiTheme="majorHAnsi" w:cstheme="majorBidi"/>
          <w:sz w:val="22"/>
          <w:szCs w:val="22"/>
        </w:rPr>
      </w:pPr>
    </w:p>
    <w:p w:rsidR="009A12B2" w:rsidRPr="00F64B33" w:rsidRDefault="009A12B2" w:rsidP="009A12B2">
      <w:pPr>
        <w:adjustRightInd w:val="0"/>
        <w:jc w:val="both"/>
        <w:rPr>
          <w:rFonts w:asciiTheme="majorHAnsi" w:hAnsiTheme="majorHAnsi" w:cstheme="majorBidi"/>
          <w:b/>
          <w:sz w:val="22"/>
          <w:szCs w:val="22"/>
        </w:rPr>
      </w:pPr>
      <w:r w:rsidRPr="00F64B33">
        <w:rPr>
          <w:rFonts w:asciiTheme="majorHAnsi" w:hAnsiTheme="majorHAnsi" w:cstheme="majorBidi"/>
          <w:b/>
          <w:sz w:val="22"/>
          <w:szCs w:val="22"/>
        </w:rPr>
        <w:t>Chapitre 2 : Systèmes de numération et Codage de l’info</w:t>
      </w:r>
      <w:r>
        <w:rPr>
          <w:rFonts w:asciiTheme="majorHAnsi" w:hAnsiTheme="majorHAnsi" w:cstheme="majorBidi"/>
          <w:b/>
          <w:sz w:val="22"/>
          <w:szCs w:val="22"/>
        </w:rPr>
        <w:t>rmation</w:t>
      </w:r>
      <w:r>
        <w:rPr>
          <w:rFonts w:asciiTheme="majorHAnsi" w:hAnsiTheme="majorHAnsi" w:cstheme="majorBidi"/>
          <w:b/>
          <w:sz w:val="22"/>
          <w:szCs w:val="22"/>
        </w:rPr>
        <w:tab/>
      </w:r>
      <w:r>
        <w:rPr>
          <w:rFonts w:asciiTheme="majorHAnsi" w:hAnsiTheme="majorHAnsi" w:cstheme="majorBidi"/>
          <w:b/>
          <w:sz w:val="22"/>
          <w:szCs w:val="22"/>
        </w:rPr>
        <w:tab/>
      </w:r>
      <w:r w:rsidRPr="00F64B33">
        <w:rPr>
          <w:rFonts w:asciiTheme="majorHAnsi" w:hAnsiTheme="majorHAnsi" w:cstheme="majorBidi"/>
          <w:b/>
          <w:sz w:val="22"/>
          <w:szCs w:val="22"/>
        </w:rPr>
        <w:t>2 semaines</w:t>
      </w:r>
    </w:p>
    <w:p w:rsidR="009A12B2"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Représentation d'un nombre par les codes (binaire, hexadécimal, DCB, binaire signé et non signé, …) changement de base ou conversion, codes non pondérés (code de Gray, codes détecteurs et correcteurs d'erreurs, code ascii, …), opérations arithmétiques dans le code binaire.</w:t>
      </w:r>
      <w:r w:rsidRPr="00F64B33">
        <w:rPr>
          <w:rFonts w:asciiTheme="majorHAnsi" w:hAnsiTheme="majorHAnsi" w:cstheme="majorBidi"/>
          <w:sz w:val="22"/>
          <w:szCs w:val="22"/>
        </w:rPr>
        <w:tab/>
      </w:r>
      <w:r w:rsidRPr="00F64B33">
        <w:rPr>
          <w:rFonts w:asciiTheme="majorHAnsi" w:hAnsiTheme="majorHAnsi" w:cstheme="majorBidi"/>
          <w:sz w:val="22"/>
          <w:szCs w:val="22"/>
        </w:rPr>
        <w:tab/>
      </w:r>
    </w:p>
    <w:p w:rsidR="009A12B2" w:rsidRDefault="009A12B2" w:rsidP="009A12B2">
      <w:pPr>
        <w:adjustRightInd w:val="0"/>
        <w:jc w:val="both"/>
        <w:rPr>
          <w:rFonts w:asciiTheme="majorHAnsi" w:hAnsiTheme="majorHAnsi" w:cstheme="majorBidi"/>
          <w:sz w:val="22"/>
          <w:szCs w:val="22"/>
        </w:rPr>
      </w:pP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3 : Circuits combinatoirestranscodeurs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sidRPr="00F64B33">
        <w:rPr>
          <w:rFonts w:asciiTheme="majorHAnsi" w:hAnsiTheme="majorHAnsi" w:cstheme="majorBidi"/>
          <w:b/>
          <w:bCs/>
          <w:sz w:val="22"/>
          <w:szCs w:val="22"/>
        </w:rPr>
        <w:t>2 semaines</w:t>
      </w: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décodeurs, les encodeurs de priorité, les transcodeurs, Mise en cascade, Applications, Analyse de la fiche technique d’un circuit intégré décodeur, Liste des circuits intégrés de décodage.</w:t>
      </w:r>
    </w:p>
    <w:p w:rsidR="009A12B2" w:rsidRPr="00F64B33" w:rsidRDefault="009A12B2" w:rsidP="009A12B2">
      <w:pPr>
        <w:adjustRightInd w:val="0"/>
        <w:jc w:val="both"/>
        <w:rPr>
          <w:rFonts w:asciiTheme="majorHAnsi" w:hAnsiTheme="majorHAnsi" w:cstheme="majorBidi"/>
          <w:sz w:val="22"/>
          <w:szCs w:val="22"/>
        </w:rPr>
      </w:pP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4 : Circuits combinatoiresaiguilleurs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multiplexeurs, les démultiplexeurs, Mise en cascade, Applications, Analyse de la fiche technique d’un circuit intégré d’aiguillage, Liste des circuits intégrés.</w:t>
      </w:r>
    </w:p>
    <w:p w:rsidR="009A12B2" w:rsidRPr="00F64B33" w:rsidRDefault="009A12B2" w:rsidP="009A12B2">
      <w:pPr>
        <w:adjustRightInd w:val="0"/>
        <w:jc w:val="both"/>
        <w:rPr>
          <w:rFonts w:asciiTheme="majorHAnsi" w:hAnsiTheme="majorHAnsi" w:cstheme="majorBidi"/>
          <w:sz w:val="22"/>
          <w:szCs w:val="22"/>
        </w:rPr>
      </w:pP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5 : Circuits combinatoiresde comparaison</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9A12B2" w:rsidRPr="00F64B33" w:rsidRDefault="009A12B2" w:rsidP="009A12B2">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circuit de comparaison à 1 bit, 2 bits et 4 bits, Mise en cascade, Applications, Analyse de la fiche technique d’un circuit intégré de comparaison, Liste des circuits intégrés.</w:t>
      </w:r>
    </w:p>
    <w:p w:rsidR="009A12B2" w:rsidRPr="00F64B33" w:rsidRDefault="009A12B2" w:rsidP="009A12B2">
      <w:pPr>
        <w:adjustRightInd w:val="0"/>
        <w:jc w:val="both"/>
        <w:rPr>
          <w:rFonts w:asciiTheme="majorHAnsi" w:hAnsiTheme="majorHAnsi" w:cstheme="majorBidi"/>
          <w:sz w:val="22"/>
          <w:szCs w:val="22"/>
        </w:rPr>
      </w:pP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b/>
          <w:bCs/>
          <w:sz w:val="22"/>
          <w:szCs w:val="22"/>
        </w:rPr>
        <w:t xml:space="preserve">Chapitre 6 : Les bascules </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b/>
          <w:bCs/>
          <w:sz w:val="22"/>
          <w:szCs w:val="22"/>
        </w:rPr>
        <w:t>2 semaines</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Introduction aux circuits séquentiels. La bascule RS, La bascule RST, La bascule D, La bascule Maitre-esclave, La bascule T, La bascule JK. Exemples d’applications avec les bascules : Diviseur de fréquence par n, Générateur d’un train d’impulsions, …</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 xml:space="preserve">Il est conseillé de présenter pour chaque bascule la table de vérité, des exemples de chronogrammes ainsi que les </w:t>
      </w:r>
      <w:r>
        <w:rPr>
          <w:rFonts w:asciiTheme="majorHAnsi" w:hAnsiTheme="majorHAnsi" w:cstheme="majorBidi"/>
          <w:sz w:val="22"/>
          <w:szCs w:val="22"/>
        </w:rPr>
        <w:t xml:space="preserve">limites et imperfections.  </w:t>
      </w:r>
    </w:p>
    <w:p w:rsidR="009A12B2" w:rsidRPr="00F64B33" w:rsidRDefault="009A12B2" w:rsidP="009A12B2">
      <w:pPr>
        <w:jc w:val="both"/>
        <w:rPr>
          <w:rFonts w:asciiTheme="majorHAnsi" w:hAnsiTheme="majorHAnsi" w:cstheme="majorBidi"/>
          <w:b/>
          <w:sz w:val="22"/>
          <w:szCs w:val="22"/>
        </w:rPr>
      </w:pP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b/>
          <w:bCs/>
          <w:sz w:val="22"/>
          <w:szCs w:val="22"/>
        </w:rPr>
        <w:t>Chapitre 7 : Les compteurs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 xml:space="preserve">Définition, Classification des compteurs (synchrone, réguliers, irréguliers, asynchrone, cycles complets et incomplets). Réalisation de compteurs binaires synchrones complets et incomplets, Tables </w:t>
      </w:r>
      <w:r w:rsidRPr="00F64B33">
        <w:rPr>
          <w:rFonts w:asciiTheme="majorHAnsi" w:hAnsiTheme="majorHAnsi" w:cstheme="majorBidi"/>
          <w:sz w:val="22"/>
          <w:szCs w:val="22"/>
        </w:rPr>
        <w:lastRenderedPageBreak/>
        <w:t xml:space="preserve">d’excitation des bascules JK, D et RS, Réalisation de compteurs binaires asynchrones modulo (n) : complets, incomplets, réguliers et irréguliers. Compteurs programmables (démarrage à partir d’un état quelconque).   </w:t>
      </w:r>
    </w:p>
    <w:p w:rsidR="009A12B2" w:rsidRPr="00F64B33" w:rsidRDefault="009A12B2" w:rsidP="009A12B2">
      <w:pPr>
        <w:jc w:val="both"/>
        <w:rPr>
          <w:rFonts w:asciiTheme="majorHAnsi" w:hAnsiTheme="majorHAnsi" w:cstheme="majorBidi"/>
          <w:sz w:val="22"/>
          <w:szCs w:val="22"/>
        </w:rPr>
      </w:pPr>
    </w:p>
    <w:p w:rsidR="009A12B2" w:rsidRPr="002A7A54" w:rsidRDefault="009A12B2" w:rsidP="009A12B2">
      <w:pPr>
        <w:jc w:val="both"/>
        <w:rPr>
          <w:rFonts w:asciiTheme="majorHAnsi" w:hAnsiTheme="majorHAnsi" w:cstheme="minorBidi"/>
          <w:b/>
          <w:sz w:val="22"/>
          <w:szCs w:val="22"/>
        </w:rPr>
      </w:pPr>
      <w:r w:rsidRPr="002A7A54">
        <w:rPr>
          <w:rFonts w:asciiTheme="majorHAnsi" w:hAnsiTheme="majorHAnsi" w:cstheme="minorBidi"/>
          <w:b/>
          <w:sz w:val="22"/>
          <w:szCs w:val="22"/>
        </w:rPr>
        <w:t xml:space="preserve">Chapitre 8. Les Registres </w:t>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t>1 Semaine</w:t>
      </w:r>
    </w:p>
    <w:p w:rsidR="009A12B2" w:rsidRDefault="009A12B2" w:rsidP="009A12B2">
      <w:pPr>
        <w:jc w:val="both"/>
        <w:rPr>
          <w:rFonts w:asciiTheme="majorHAnsi" w:hAnsiTheme="majorHAnsi" w:cs="Arial"/>
          <w:b/>
          <w:u w:val="thick" w:color="F79646" w:themeColor="accent6"/>
        </w:rPr>
      </w:pPr>
      <w:r w:rsidRPr="002A7A54">
        <w:rPr>
          <w:rFonts w:asciiTheme="majorHAnsi" w:hAnsiTheme="majorHAnsi" w:cstheme="minorBidi"/>
          <w:sz w:val="22"/>
          <w:szCs w:val="22"/>
        </w:rPr>
        <w:t>Introduction, les registres classiques, les registres à décalage, chargement et récupération des données dans un registre (PIPO, PISO, SIPO, SISO), décalage des données dans un registre, un registre universel, le 74LS194A, les circuits intégrés disponibles, Applications : registres classiques, compteurs particuliers, files d'attente.</w:t>
      </w:r>
    </w:p>
    <w:p w:rsidR="009A12B2" w:rsidRDefault="009A12B2" w:rsidP="009A12B2">
      <w:pPr>
        <w:jc w:val="both"/>
        <w:rPr>
          <w:rFonts w:asciiTheme="majorHAnsi" w:hAnsiTheme="majorHAnsi" w:cs="Arial"/>
          <w:b/>
          <w:u w:val="thick" w:color="F79646" w:themeColor="accent6"/>
        </w:rPr>
      </w:pPr>
    </w:p>
    <w:p w:rsidR="009A12B2" w:rsidRDefault="009A12B2" w:rsidP="009A12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9A12B2" w:rsidRPr="00972883" w:rsidRDefault="009A12B2" w:rsidP="009A12B2">
      <w:pPr>
        <w:jc w:val="both"/>
        <w:rPr>
          <w:rFonts w:ascii="Cambria" w:hAnsi="Cambria" w:cs="Arial"/>
          <w:b/>
          <w:sz w:val="22"/>
          <w:szCs w:val="22"/>
        </w:rPr>
      </w:pPr>
      <w:r w:rsidRPr="00972883">
        <w:rPr>
          <w:rFonts w:ascii="Cambria" w:hAnsi="Cambria" w:cs="Arial"/>
          <w:bCs/>
          <w:sz w:val="22"/>
          <w:szCs w:val="22"/>
        </w:rPr>
        <w:t>Contrôle continu : 40 % ; Examen final : 60 %.</w:t>
      </w:r>
    </w:p>
    <w:p w:rsidR="009A12B2" w:rsidRPr="00220537" w:rsidRDefault="009A12B2" w:rsidP="009A12B2">
      <w:pPr>
        <w:jc w:val="both"/>
        <w:rPr>
          <w:rFonts w:asciiTheme="majorHAnsi" w:hAnsiTheme="majorHAnsi" w:cs="Arial"/>
          <w:b/>
        </w:rPr>
      </w:pPr>
    </w:p>
    <w:p w:rsidR="009A12B2" w:rsidRPr="003F615A"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 xml:space="preserve">1- </w:t>
      </w:r>
      <w:r>
        <w:rPr>
          <w:rFonts w:asciiTheme="majorHAnsi" w:hAnsiTheme="majorHAnsi" w:cstheme="majorBidi"/>
          <w:sz w:val="22"/>
          <w:szCs w:val="22"/>
        </w:rPr>
        <w:t xml:space="preserve">J. </w:t>
      </w:r>
      <w:r w:rsidRPr="00F64B33">
        <w:rPr>
          <w:rFonts w:asciiTheme="majorHAnsi" w:hAnsiTheme="majorHAnsi" w:cstheme="majorBidi"/>
          <w:sz w:val="22"/>
          <w:szCs w:val="22"/>
        </w:rPr>
        <w:t>Letocha</w:t>
      </w:r>
      <w:r>
        <w:rPr>
          <w:rFonts w:asciiTheme="majorHAnsi" w:hAnsiTheme="majorHAnsi" w:cstheme="majorBidi"/>
          <w:sz w:val="22"/>
          <w:szCs w:val="22"/>
        </w:rPr>
        <w:t>,</w:t>
      </w:r>
      <w:r w:rsidRPr="00F64B33">
        <w:rPr>
          <w:rFonts w:asciiTheme="majorHAnsi" w:hAnsiTheme="majorHAnsi" w:cstheme="majorBidi"/>
          <w:sz w:val="22"/>
          <w:szCs w:val="22"/>
        </w:rPr>
        <w:t xml:space="preserve"> Introduction aux circuits logiques</w:t>
      </w:r>
      <w:r>
        <w:rPr>
          <w:rFonts w:asciiTheme="majorHAnsi" w:hAnsiTheme="majorHAnsi" w:cstheme="majorBidi"/>
          <w:sz w:val="22"/>
          <w:szCs w:val="22"/>
        </w:rPr>
        <w:t>, Edition Mc</w:t>
      </w:r>
      <w:r w:rsidRPr="00F64B33">
        <w:rPr>
          <w:rFonts w:asciiTheme="majorHAnsi" w:hAnsiTheme="majorHAnsi" w:cstheme="majorBidi"/>
          <w:sz w:val="22"/>
          <w:szCs w:val="22"/>
        </w:rPr>
        <w:t>Graw Hill.</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2- J.C. Lafont</w:t>
      </w:r>
      <w:r>
        <w:rPr>
          <w:rFonts w:asciiTheme="majorHAnsi" w:hAnsiTheme="majorHAnsi" w:cstheme="majorBidi"/>
          <w:sz w:val="22"/>
          <w:szCs w:val="22"/>
        </w:rPr>
        <w:t>,</w:t>
      </w:r>
      <w:r w:rsidRPr="00F64B33">
        <w:rPr>
          <w:rFonts w:asciiTheme="majorHAnsi" w:hAnsiTheme="majorHAnsi" w:cstheme="majorBidi"/>
          <w:sz w:val="22"/>
          <w:szCs w:val="22"/>
        </w:rPr>
        <w:t xml:space="preserve"> Cours et problèmes d'électroniqu</w:t>
      </w:r>
      <w:r>
        <w:rPr>
          <w:rFonts w:asciiTheme="majorHAnsi" w:hAnsiTheme="majorHAnsi" w:cstheme="majorBidi"/>
          <w:sz w:val="22"/>
          <w:szCs w:val="22"/>
        </w:rPr>
        <w:t xml:space="preserve">e numérique, 124 exercices avec </w:t>
      </w:r>
      <w:r w:rsidRPr="00F64B33">
        <w:rPr>
          <w:rFonts w:asciiTheme="majorHAnsi" w:hAnsiTheme="majorHAnsi" w:cstheme="majorBidi"/>
          <w:sz w:val="22"/>
          <w:szCs w:val="22"/>
        </w:rPr>
        <w:t>solutions</w:t>
      </w:r>
      <w:r>
        <w:rPr>
          <w:rFonts w:asciiTheme="majorHAnsi" w:hAnsiTheme="majorHAnsi" w:cstheme="majorBidi"/>
          <w:sz w:val="22"/>
          <w:szCs w:val="22"/>
        </w:rPr>
        <w:t xml:space="preserve">, </w:t>
      </w:r>
      <w:r w:rsidRPr="00F64B33">
        <w:rPr>
          <w:rFonts w:asciiTheme="majorHAnsi" w:hAnsiTheme="majorHAnsi" w:cstheme="majorBidi"/>
          <w:sz w:val="22"/>
          <w:szCs w:val="22"/>
        </w:rPr>
        <w:t>Ellipses.</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3- R. Delsol</w:t>
      </w:r>
      <w:r>
        <w:rPr>
          <w:rFonts w:asciiTheme="majorHAnsi" w:hAnsiTheme="majorHAnsi" w:cstheme="majorBidi"/>
          <w:sz w:val="22"/>
          <w:szCs w:val="22"/>
        </w:rPr>
        <w:t>,</w:t>
      </w:r>
      <w:r w:rsidRPr="00F64B33">
        <w:rPr>
          <w:rFonts w:asciiTheme="majorHAnsi" w:hAnsiTheme="majorHAnsi" w:cstheme="majorBidi"/>
          <w:sz w:val="22"/>
          <w:szCs w:val="22"/>
        </w:rPr>
        <w:t xml:space="preserve"> Electronique numérique, Tomes 1 et 2</w:t>
      </w:r>
      <w:r>
        <w:rPr>
          <w:rFonts w:asciiTheme="majorHAnsi" w:hAnsiTheme="majorHAnsi" w:cstheme="majorBidi"/>
          <w:sz w:val="22"/>
          <w:szCs w:val="22"/>
        </w:rPr>
        <w:t>,</w:t>
      </w:r>
      <w:r w:rsidRPr="00F64B33">
        <w:rPr>
          <w:rFonts w:asciiTheme="majorHAnsi" w:hAnsiTheme="majorHAnsi" w:cstheme="majorBidi"/>
          <w:sz w:val="22"/>
          <w:szCs w:val="22"/>
        </w:rPr>
        <w:t xml:space="preserve"> Edition Berti </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4- P. Cabanis</w:t>
      </w:r>
      <w:r>
        <w:rPr>
          <w:rFonts w:asciiTheme="majorHAnsi" w:hAnsiTheme="majorHAnsi" w:cstheme="majorBidi"/>
          <w:sz w:val="22"/>
          <w:szCs w:val="22"/>
        </w:rPr>
        <w:t>,</w:t>
      </w:r>
      <w:r w:rsidRPr="00F64B33">
        <w:rPr>
          <w:rFonts w:asciiTheme="majorHAnsi" w:hAnsiTheme="majorHAnsi" w:cstheme="majorBidi"/>
          <w:sz w:val="22"/>
          <w:szCs w:val="22"/>
        </w:rPr>
        <w:t xml:space="preserve"> Electronique digitale</w:t>
      </w:r>
      <w:r>
        <w:rPr>
          <w:rFonts w:asciiTheme="majorHAnsi" w:hAnsiTheme="majorHAnsi" w:cstheme="majorBidi"/>
          <w:sz w:val="22"/>
          <w:szCs w:val="22"/>
        </w:rPr>
        <w:t>,</w:t>
      </w:r>
      <w:r w:rsidRPr="00F64B33">
        <w:rPr>
          <w:rFonts w:asciiTheme="majorHAnsi" w:hAnsiTheme="majorHAnsi" w:cstheme="majorBidi"/>
          <w:sz w:val="22"/>
          <w:szCs w:val="22"/>
        </w:rPr>
        <w:t xml:space="preserve"> Edition Dunod.</w:t>
      </w:r>
    </w:p>
    <w:p w:rsidR="009A12B2" w:rsidRPr="00F64B33" w:rsidRDefault="009A12B2" w:rsidP="009A12B2">
      <w:pPr>
        <w:jc w:val="both"/>
        <w:rPr>
          <w:rFonts w:asciiTheme="majorHAnsi" w:hAnsiTheme="majorHAnsi" w:cstheme="majorBidi"/>
          <w:sz w:val="22"/>
          <w:szCs w:val="22"/>
        </w:rPr>
      </w:pPr>
      <w:r w:rsidRPr="00F64B33">
        <w:rPr>
          <w:rFonts w:asciiTheme="majorHAnsi" w:hAnsiTheme="majorHAnsi" w:cstheme="majorBidi"/>
          <w:sz w:val="22"/>
          <w:szCs w:val="22"/>
        </w:rPr>
        <w:t>5- M. Gindre</w:t>
      </w:r>
      <w:r>
        <w:rPr>
          <w:rFonts w:asciiTheme="majorHAnsi" w:hAnsiTheme="majorHAnsi" w:cstheme="majorBidi"/>
          <w:sz w:val="22"/>
          <w:szCs w:val="22"/>
        </w:rPr>
        <w:t>,</w:t>
      </w:r>
      <w:r w:rsidRPr="00F64B33">
        <w:rPr>
          <w:rFonts w:asciiTheme="majorHAnsi" w:hAnsiTheme="majorHAnsi" w:cstheme="majorBidi"/>
          <w:sz w:val="22"/>
          <w:szCs w:val="22"/>
        </w:rPr>
        <w:t xml:space="preserve"> Logique combinatoire</w:t>
      </w:r>
      <w:r>
        <w:rPr>
          <w:rFonts w:asciiTheme="majorHAnsi" w:hAnsiTheme="majorHAnsi" w:cstheme="majorBidi"/>
          <w:sz w:val="22"/>
          <w:szCs w:val="22"/>
        </w:rPr>
        <w:t>,</w:t>
      </w:r>
      <w:r w:rsidRPr="00F64B33">
        <w:rPr>
          <w:rFonts w:asciiTheme="majorHAnsi" w:hAnsiTheme="majorHAnsi" w:cstheme="majorBidi"/>
          <w:sz w:val="22"/>
          <w:szCs w:val="22"/>
        </w:rPr>
        <w:t xml:space="preserve"> Edition Ediscience.</w:t>
      </w:r>
    </w:p>
    <w:p w:rsidR="009A12B2" w:rsidRPr="00C334DE" w:rsidRDefault="009A12B2" w:rsidP="009A12B2">
      <w:pPr>
        <w:jc w:val="both"/>
        <w:rPr>
          <w:rFonts w:asciiTheme="majorHAnsi" w:hAnsiTheme="majorHAnsi" w:cstheme="majorBidi"/>
          <w:sz w:val="22"/>
          <w:szCs w:val="22"/>
          <w:lang w:val="en-US"/>
        </w:rPr>
      </w:pPr>
      <w:r w:rsidRPr="00F64B33">
        <w:rPr>
          <w:rFonts w:asciiTheme="majorHAnsi" w:hAnsiTheme="majorHAnsi" w:cstheme="majorBidi"/>
          <w:sz w:val="22"/>
          <w:szCs w:val="22"/>
          <w:lang w:val="en-US"/>
        </w:rPr>
        <w:t xml:space="preserve">6- H. Curry, Combinatory Logic II. </w:t>
      </w:r>
      <w:r w:rsidRPr="00C334DE">
        <w:rPr>
          <w:rFonts w:asciiTheme="majorHAnsi" w:hAnsiTheme="majorHAnsi" w:cstheme="majorBidi"/>
          <w:sz w:val="22"/>
          <w:szCs w:val="22"/>
          <w:lang w:val="en-US"/>
        </w:rPr>
        <w:t>North-Holland, 1972</w:t>
      </w:r>
    </w:p>
    <w:p w:rsidR="009A12B2" w:rsidRPr="00F64B33" w:rsidRDefault="009A12B2" w:rsidP="009A12B2">
      <w:pPr>
        <w:jc w:val="both"/>
        <w:rPr>
          <w:rFonts w:asciiTheme="majorHAnsi" w:hAnsiTheme="majorHAnsi" w:cstheme="majorBidi"/>
          <w:sz w:val="22"/>
          <w:szCs w:val="22"/>
        </w:rPr>
      </w:pPr>
      <w:r>
        <w:rPr>
          <w:rFonts w:asciiTheme="majorHAnsi" w:hAnsiTheme="majorHAnsi" w:cstheme="majorBidi"/>
          <w:sz w:val="22"/>
          <w:szCs w:val="22"/>
          <w:lang w:val="en-US"/>
        </w:rPr>
        <w:t>7</w:t>
      </w:r>
      <w:r w:rsidRPr="00F64B33">
        <w:rPr>
          <w:rFonts w:asciiTheme="majorHAnsi" w:hAnsiTheme="majorHAnsi" w:cstheme="majorBidi"/>
          <w:sz w:val="22"/>
          <w:szCs w:val="22"/>
          <w:lang w:val="en-US"/>
        </w:rPr>
        <w:t>- R. Katz</w:t>
      </w:r>
      <w:r>
        <w:rPr>
          <w:rFonts w:asciiTheme="majorHAnsi" w:hAnsiTheme="majorHAnsi" w:cstheme="majorBidi"/>
          <w:sz w:val="22"/>
          <w:szCs w:val="22"/>
          <w:lang w:val="en-US"/>
        </w:rPr>
        <w:t>,</w:t>
      </w:r>
      <w:r w:rsidRPr="00F64B33">
        <w:rPr>
          <w:rFonts w:asciiTheme="majorHAnsi" w:hAnsiTheme="majorHAnsi" w:cstheme="majorBidi"/>
          <w:sz w:val="22"/>
          <w:szCs w:val="22"/>
          <w:lang w:val="en-US"/>
        </w:rPr>
        <w:t xml:space="preserve"> Contemporary Logic Design, 2nd ed. </w:t>
      </w:r>
      <w:r w:rsidRPr="00F64B33">
        <w:rPr>
          <w:rFonts w:asciiTheme="majorHAnsi" w:hAnsiTheme="majorHAnsi" w:cstheme="majorBidi"/>
          <w:sz w:val="22"/>
          <w:szCs w:val="22"/>
        </w:rPr>
        <w:t xml:space="preserve">Prentice Hall, 2005. </w:t>
      </w:r>
    </w:p>
    <w:p w:rsidR="009A12B2" w:rsidRPr="00F64B33" w:rsidRDefault="009A12B2" w:rsidP="009A12B2">
      <w:pPr>
        <w:jc w:val="both"/>
        <w:rPr>
          <w:rFonts w:asciiTheme="majorHAnsi" w:hAnsiTheme="majorHAnsi" w:cstheme="majorBidi"/>
          <w:sz w:val="22"/>
          <w:szCs w:val="22"/>
        </w:rPr>
      </w:pPr>
      <w:r>
        <w:rPr>
          <w:rFonts w:asciiTheme="majorHAnsi" w:hAnsiTheme="majorHAnsi" w:cstheme="majorBidi"/>
          <w:sz w:val="22"/>
          <w:szCs w:val="22"/>
        </w:rPr>
        <w:t>8</w:t>
      </w:r>
      <w:r w:rsidRPr="00F64B33">
        <w:rPr>
          <w:rFonts w:asciiTheme="majorHAnsi" w:hAnsiTheme="majorHAnsi" w:cstheme="majorBidi"/>
          <w:sz w:val="22"/>
          <w:szCs w:val="22"/>
        </w:rPr>
        <w:t>- M. Gindre, Electronique numérique : logique</w:t>
      </w:r>
      <w:r>
        <w:rPr>
          <w:rFonts w:asciiTheme="majorHAnsi" w:hAnsiTheme="majorHAnsi" w:cstheme="majorBidi"/>
          <w:sz w:val="22"/>
          <w:szCs w:val="22"/>
        </w:rPr>
        <w:t xml:space="preserve"> combinatoire et technologie, Mc</w:t>
      </w:r>
      <w:r w:rsidRPr="00F64B33">
        <w:rPr>
          <w:rFonts w:asciiTheme="majorHAnsi" w:hAnsiTheme="majorHAnsi" w:cstheme="majorBidi"/>
          <w:sz w:val="22"/>
          <w:szCs w:val="22"/>
        </w:rPr>
        <w:t>Graw Hill, 1987</w:t>
      </w:r>
    </w:p>
    <w:p w:rsidR="009A12B2" w:rsidRPr="00F64B33" w:rsidRDefault="009A12B2" w:rsidP="009A12B2">
      <w:pPr>
        <w:jc w:val="both"/>
        <w:rPr>
          <w:rFonts w:asciiTheme="majorHAnsi" w:hAnsiTheme="majorHAnsi" w:cstheme="majorBidi"/>
          <w:sz w:val="22"/>
          <w:szCs w:val="22"/>
        </w:rPr>
      </w:pPr>
      <w:r>
        <w:rPr>
          <w:rFonts w:asciiTheme="majorHAnsi" w:hAnsiTheme="majorHAnsi" w:cstheme="majorBidi"/>
          <w:sz w:val="22"/>
          <w:szCs w:val="22"/>
        </w:rPr>
        <w:t>9</w:t>
      </w:r>
      <w:r w:rsidRPr="00F64B33">
        <w:rPr>
          <w:rFonts w:asciiTheme="majorHAnsi" w:hAnsiTheme="majorHAnsi" w:cstheme="majorBidi"/>
          <w:sz w:val="22"/>
          <w:szCs w:val="22"/>
        </w:rPr>
        <w:t>- C. Brie, Logique combinatoire et séquentielle, Ellipses, 2002.</w:t>
      </w:r>
    </w:p>
    <w:p w:rsidR="009A12B2" w:rsidRPr="00D474DC" w:rsidRDefault="009A12B2" w:rsidP="009A12B2">
      <w:pPr>
        <w:jc w:val="both"/>
        <w:rPr>
          <w:rFonts w:asciiTheme="majorHAnsi" w:hAnsiTheme="majorHAnsi" w:cstheme="majorBidi"/>
          <w:sz w:val="22"/>
          <w:szCs w:val="22"/>
        </w:rPr>
      </w:pPr>
      <w:r w:rsidRPr="00D474DC">
        <w:rPr>
          <w:rFonts w:asciiTheme="majorHAnsi" w:hAnsiTheme="majorHAnsi" w:cstheme="majorBidi"/>
          <w:sz w:val="22"/>
          <w:szCs w:val="22"/>
        </w:rPr>
        <w:t xml:space="preserve">10- </w:t>
      </w:r>
      <w:hyperlink r:id="rId30" w:tooltip="Jean-Pierre Ginisti" w:history="1">
        <w:r w:rsidRPr="00D474DC">
          <w:rPr>
            <w:rFonts w:asciiTheme="majorHAnsi" w:hAnsiTheme="majorHAnsi" w:cstheme="majorBidi"/>
            <w:sz w:val="22"/>
            <w:szCs w:val="22"/>
          </w:rPr>
          <w:t>J-P. Ginisti</w:t>
        </w:r>
      </w:hyperlink>
      <w:r w:rsidRPr="00D474DC">
        <w:rPr>
          <w:rFonts w:asciiTheme="majorHAnsi" w:hAnsiTheme="majorHAnsi" w:cstheme="majorBidi"/>
          <w:sz w:val="22"/>
          <w:szCs w:val="22"/>
        </w:rPr>
        <w:t>, La logique combinatoire, Paris, PUF (coll. « Que sais-je? » n°3205), 1997.</w:t>
      </w:r>
    </w:p>
    <w:p w:rsidR="009A12B2" w:rsidRPr="00D474DC" w:rsidRDefault="009A12B2" w:rsidP="009A12B2">
      <w:pPr>
        <w:jc w:val="both"/>
        <w:rPr>
          <w:rFonts w:asciiTheme="majorHAnsi" w:hAnsiTheme="majorHAnsi" w:cstheme="majorBidi"/>
          <w:sz w:val="22"/>
          <w:szCs w:val="22"/>
        </w:rPr>
      </w:pPr>
      <w:r w:rsidRPr="00D474DC">
        <w:rPr>
          <w:rFonts w:asciiTheme="majorHAnsi" w:hAnsiTheme="majorHAnsi" w:cstheme="majorBidi"/>
          <w:sz w:val="22"/>
          <w:szCs w:val="22"/>
        </w:rPr>
        <w:t>11- J-L. Krivine, Lambda-calcul, types et modèles, Masson, 1990, chap. Logique combinatoire, traduction anglaise accessible sur le site de l'auteur.</w:t>
      </w:r>
    </w:p>
    <w:p w:rsidR="009A12B2" w:rsidRPr="00F64B33" w:rsidRDefault="009A12B2" w:rsidP="009A12B2">
      <w:pPr>
        <w:jc w:val="both"/>
        <w:rPr>
          <w:rFonts w:asciiTheme="majorHAnsi" w:hAnsiTheme="majorHAnsi" w:cstheme="majorBidi"/>
          <w:sz w:val="22"/>
          <w:szCs w:val="22"/>
        </w:rPr>
      </w:pPr>
    </w:p>
    <w:p w:rsidR="009A12B2" w:rsidRDefault="009A12B2" w:rsidP="009A12B2">
      <w:pPr>
        <w:spacing w:after="200" w:line="276" w:lineRule="auto"/>
        <w:rPr>
          <w:rFonts w:ascii="Calibri" w:hAnsi="Calibri" w:cs="Calibri"/>
          <w:b/>
          <w:sz w:val="32"/>
          <w:szCs w:val="32"/>
        </w:rPr>
      </w:pPr>
      <w:r>
        <w:rPr>
          <w:rFonts w:ascii="Calibri" w:hAnsi="Calibri" w:cs="Calibri"/>
          <w:b/>
          <w:sz w:val="32"/>
          <w:szCs w:val="32"/>
        </w:rPr>
        <w:br w:type="page"/>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9A12B2" w:rsidRPr="00C400AF"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Pr="007220AC">
        <w:rPr>
          <w:rFonts w:asciiTheme="majorHAnsi" w:eastAsia="Times New Roman" w:hAnsiTheme="majorHAnsi"/>
          <w:b/>
          <w:bCs/>
          <w:color w:val="000000"/>
          <w:lang w:eastAsia="fr-FR"/>
        </w:rPr>
        <w:t>Méthodes numériques</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2</w:t>
      </w:r>
    </w:p>
    <w:p w:rsidR="009A12B2" w:rsidRDefault="009A12B2" w:rsidP="009A12B2">
      <w:pPr>
        <w:jc w:val="both"/>
        <w:rPr>
          <w:rFonts w:asciiTheme="majorHAnsi" w:hAnsiTheme="majorHAnsi" w:cstheme="majorBidi"/>
          <w:b/>
        </w:rPr>
      </w:pPr>
    </w:p>
    <w:p w:rsidR="009A12B2" w:rsidRPr="00F17832" w:rsidRDefault="009A12B2" w:rsidP="009A12B2">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p>
    <w:p w:rsidR="009A12B2" w:rsidRPr="00F17832" w:rsidRDefault="009A12B2" w:rsidP="009A12B2">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9A12B2" w:rsidRPr="00BF1929" w:rsidRDefault="009A12B2" w:rsidP="009A12B2">
      <w:pPr>
        <w:jc w:val="both"/>
        <w:rPr>
          <w:rFonts w:asciiTheme="majorHAnsi" w:hAnsiTheme="majorHAnsi" w:cs="Arial"/>
          <w:b/>
        </w:rPr>
      </w:pPr>
    </w:p>
    <w:p w:rsidR="009A12B2" w:rsidRPr="00BF1929" w:rsidRDefault="009A12B2" w:rsidP="009A12B2">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9A12B2" w:rsidRPr="00F258D8" w:rsidRDefault="009A12B2" w:rsidP="009A12B2">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9A12B2" w:rsidRPr="00BF1929" w:rsidRDefault="009A12B2" w:rsidP="009A12B2">
      <w:pPr>
        <w:autoSpaceDE w:val="0"/>
        <w:autoSpaceDN w:val="0"/>
        <w:adjustRightInd w:val="0"/>
        <w:jc w:val="both"/>
        <w:rPr>
          <w:rFonts w:asciiTheme="majorHAnsi" w:hAnsiTheme="majorHAnsi" w:cstheme="majorBidi"/>
          <w:bCs/>
        </w:rPr>
      </w:pPr>
    </w:p>
    <w:p w:rsidR="009A12B2" w:rsidRPr="00BF1929" w:rsidRDefault="009A12B2" w:rsidP="009A12B2">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9A12B2" w:rsidRPr="00BF1929" w:rsidRDefault="009A12B2" w:rsidP="009A12B2">
      <w:pPr>
        <w:jc w:val="both"/>
        <w:rPr>
          <w:rFonts w:asciiTheme="majorHAnsi" w:hAnsiTheme="majorHAnsi"/>
          <w:b/>
          <w:bCs/>
        </w:rPr>
      </w:pP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9A12B2" w:rsidRPr="00816EAE" w:rsidRDefault="009A12B2" w:rsidP="009A12B2">
      <w:pPr>
        <w:jc w:val="both"/>
        <w:rPr>
          <w:rFonts w:asciiTheme="majorHAnsi" w:hAnsiTheme="majorHAnsi"/>
          <w:b/>
          <w:bCs/>
          <w:sz w:val="22"/>
          <w:szCs w:val="22"/>
        </w:rPr>
      </w:pP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9A12B2" w:rsidRPr="00816EAE" w:rsidRDefault="009A12B2" w:rsidP="009A12B2">
      <w:pPr>
        <w:jc w:val="both"/>
        <w:rPr>
          <w:rFonts w:asciiTheme="majorHAnsi" w:hAnsiTheme="majorHAnsi"/>
          <w:b/>
          <w:bCs/>
          <w:sz w:val="22"/>
          <w:szCs w:val="22"/>
        </w:rPr>
      </w:pPr>
    </w:p>
    <w:p w:rsidR="009A12B2" w:rsidRPr="00816EAE" w:rsidRDefault="009A12B2" w:rsidP="009A12B2">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9A12B2" w:rsidRPr="00816EAE" w:rsidRDefault="009A12B2" w:rsidP="009A12B2">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9A12B2" w:rsidRPr="00816EAE" w:rsidRDefault="009A12B2" w:rsidP="009A12B2">
      <w:pPr>
        <w:jc w:val="both"/>
        <w:rPr>
          <w:rFonts w:asciiTheme="majorHAnsi" w:hAnsiTheme="majorHAnsi"/>
          <w:b/>
          <w:bCs/>
          <w:sz w:val="22"/>
          <w:szCs w:val="22"/>
        </w:rPr>
      </w:pP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9A12B2" w:rsidRPr="00816EAE" w:rsidRDefault="009A12B2" w:rsidP="009A12B2">
      <w:pPr>
        <w:jc w:val="both"/>
        <w:rPr>
          <w:rFonts w:asciiTheme="majorHAnsi" w:hAnsiTheme="majorHAnsi"/>
          <w:b/>
          <w:bCs/>
          <w:sz w:val="22"/>
          <w:szCs w:val="22"/>
        </w:rPr>
      </w:pPr>
    </w:p>
    <w:p w:rsidR="009A12B2" w:rsidRDefault="009A12B2" w:rsidP="009A12B2">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cstheme="majorBidi"/>
          <w:b/>
          <w:bCs/>
          <w:sz w:val="22"/>
          <w:szCs w:val="22"/>
        </w:rPr>
        <w:t xml:space="preserve">Résolution des équations différentielles ordinaires </w:t>
      </w: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9A12B2" w:rsidRPr="00816EAE" w:rsidRDefault="009A12B2" w:rsidP="009A12B2">
      <w:pPr>
        <w:jc w:val="both"/>
        <w:rPr>
          <w:rFonts w:asciiTheme="majorHAnsi" w:hAnsiTheme="majorHAnsi"/>
          <w:b/>
          <w:bCs/>
          <w:sz w:val="22"/>
          <w:szCs w:val="22"/>
        </w:rPr>
      </w:pP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b/>
          <w:bCs/>
          <w:sz w:val="22"/>
          <w:szCs w:val="22"/>
        </w:rPr>
        <w:t>Méthode de résolution directe des systèmes d’équations linéaires</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Pr="00816EAE" w:rsidRDefault="009A12B2" w:rsidP="009A12B2">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9A12B2" w:rsidRPr="00816EAE" w:rsidRDefault="009A12B2" w:rsidP="009A12B2">
      <w:pPr>
        <w:jc w:val="both"/>
        <w:rPr>
          <w:rFonts w:asciiTheme="majorHAnsi" w:hAnsiTheme="majorHAnsi" w:cstheme="majorBidi"/>
          <w:sz w:val="22"/>
          <w:szCs w:val="22"/>
        </w:rPr>
      </w:pPr>
    </w:p>
    <w:p w:rsidR="009A12B2" w:rsidRDefault="009A12B2" w:rsidP="009A12B2">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p>
    <w:p w:rsidR="009A12B2" w:rsidRPr="00816EAE" w:rsidRDefault="009A12B2" w:rsidP="009A12B2">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9A12B2" w:rsidRDefault="009A12B2" w:rsidP="009A12B2">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9A12B2" w:rsidRPr="00816EAE" w:rsidRDefault="009A12B2" w:rsidP="009A12B2">
      <w:pPr>
        <w:jc w:val="both"/>
        <w:rPr>
          <w:rFonts w:asciiTheme="majorHAnsi" w:hAnsiTheme="majorHAnsi"/>
          <w:b/>
          <w:bCs/>
          <w:sz w:val="22"/>
          <w:szCs w:val="22"/>
        </w:rPr>
      </w:pPr>
    </w:p>
    <w:p w:rsidR="009A12B2" w:rsidRDefault="009A12B2" w:rsidP="009A12B2">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9A12B2" w:rsidRPr="00BF1929" w:rsidRDefault="009A12B2" w:rsidP="009A12B2">
      <w:pPr>
        <w:jc w:val="both"/>
        <w:rPr>
          <w:rFonts w:asciiTheme="majorHAnsi" w:hAnsiTheme="majorHAnsi" w:cstheme="majorBidi"/>
          <w:b/>
        </w:rPr>
      </w:pPr>
      <w:r w:rsidRPr="00BF1929">
        <w:rPr>
          <w:rFonts w:asciiTheme="majorHAnsi" w:hAnsiTheme="majorHAnsi" w:cstheme="majorBidi"/>
          <w:bCs/>
        </w:rPr>
        <w:t>Contrôle continu : 40 % ; Examen final : 60 %.</w:t>
      </w:r>
    </w:p>
    <w:p w:rsidR="009A12B2" w:rsidRPr="00BF1929" w:rsidRDefault="009A12B2" w:rsidP="009A12B2">
      <w:pPr>
        <w:jc w:val="both"/>
        <w:rPr>
          <w:rFonts w:asciiTheme="majorHAnsi" w:hAnsiTheme="majorHAnsi" w:cstheme="majorBidi"/>
          <w:b/>
        </w:rPr>
      </w:pPr>
    </w:p>
    <w:p w:rsidR="009A12B2" w:rsidRPr="00323B92" w:rsidRDefault="009A12B2" w:rsidP="009A12B2">
      <w:pPr>
        <w:jc w:val="both"/>
        <w:rPr>
          <w:rFonts w:ascii="Cambria" w:hAnsi="Cambria" w:cs="Arial"/>
          <w:b/>
          <w:iCs/>
          <w:u w:val="thick" w:color="F79646"/>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Kaber, Algèbre linéaire numérique, Ellipses, 2002.  </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lastRenderedPageBreak/>
        <w:t>G. Allaire et S.M. Kaber, Introduction à Scilab. Exercices pratiques corrigés   d'algèbre linéaire, Ellipses, 2002.</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Christol, A. Cot et C.-M. Marle, Calcul différentiel, Ellipses, 1996.</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9A12B2" w:rsidRPr="009A573A" w:rsidRDefault="009A12B2" w:rsidP="009A12B2">
      <w:pPr>
        <w:pStyle w:val="Paragraphedeliste"/>
        <w:numPr>
          <w:ilvl w:val="0"/>
          <w:numId w:val="3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9A12B2" w:rsidRPr="009A573A" w:rsidRDefault="009A12B2" w:rsidP="009A12B2">
      <w:pPr>
        <w:tabs>
          <w:tab w:val="num" w:pos="0"/>
        </w:tabs>
        <w:ind w:left="284" w:hanging="218"/>
        <w:jc w:val="both"/>
        <w:rPr>
          <w:rFonts w:asciiTheme="majorHAnsi" w:hAnsiTheme="majorHAnsi" w:cs="Arial"/>
          <w:sz w:val="22"/>
          <w:szCs w:val="22"/>
        </w:rPr>
      </w:pPr>
      <w:r w:rsidRPr="009A573A">
        <w:rPr>
          <w:rFonts w:asciiTheme="majorHAnsi" w:hAnsiTheme="majorHAnsi" w:cs="Arial"/>
          <w:sz w:val="22"/>
          <w:szCs w:val="22"/>
        </w:rPr>
        <w:t xml:space="preserve">    Masson, Paris, 1982.</w:t>
      </w:r>
    </w:p>
    <w:p w:rsidR="009A12B2" w:rsidRDefault="009A12B2" w:rsidP="009A12B2">
      <w:pPr>
        <w:jc w:val="center"/>
        <w:rPr>
          <w:rFonts w:ascii="Calibri" w:hAnsi="Calibri" w:cs="Calibri"/>
          <w:b/>
          <w:sz w:val="32"/>
          <w:szCs w:val="32"/>
        </w:rPr>
      </w:pPr>
    </w:p>
    <w:p w:rsidR="009A12B2" w:rsidRDefault="009A12B2" w:rsidP="009A12B2">
      <w:pPr>
        <w:spacing w:after="200" w:line="276" w:lineRule="auto"/>
        <w:rPr>
          <w:rFonts w:ascii="Calibri" w:hAnsi="Calibri" w:cs="Calibri"/>
          <w:b/>
          <w:sz w:val="32"/>
          <w:szCs w:val="32"/>
        </w:rPr>
      </w:pPr>
      <w:r>
        <w:rPr>
          <w:rFonts w:ascii="Calibri" w:hAnsi="Calibri" w:cs="Calibri"/>
          <w:b/>
          <w:sz w:val="32"/>
          <w:szCs w:val="32"/>
        </w:rPr>
        <w:br w:type="page"/>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9A12B2" w:rsidRPr="00C400AF"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7220AC">
        <w:rPr>
          <w:rFonts w:asciiTheme="majorHAnsi" w:eastAsia="Times New Roman" w:hAnsiTheme="majorHAnsi"/>
          <w:b/>
          <w:bCs/>
          <w:color w:val="000000"/>
          <w:lang w:eastAsia="fr-FR"/>
        </w:rPr>
        <w:t>Théorie du signal</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2</w:t>
      </w:r>
    </w:p>
    <w:p w:rsidR="009A12B2" w:rsidRPr="00546309" w:rsidRDefault="009A12B2" w:rsidP="009A12B2">
      <w:pPr>
        <w:jc w:val="both"/>
        <w:rPr>
          <w:rFonts w:asciiTheme="majorHAnsi" w:hAnsiTheme="majorHAnsi" w:cstheme="majorBidi"/>
          <w:u w:val="single" w:color="F79646" w:themeColor="accent6"/>
        </w:rPr>
      </w:pPr>
      <w:r w:rsidRPr="00546309">
        <w:rPr>
          <w:rFonts w:asciiTheme="majorHAnsi" w:hAnsiTheme="majorHAnsi" w:cstheme="majorBidi"/>
          <w:b/>
          <w:u w:val="single" w:color="F79646" w:themeColor="accent6"/>
        </w:rPr>
        <w:t>Objectifs de l’enseignement</w:t>
      </w:r>
      <w:r>
        <w:rPr>
          <w:rFonts w:asciiTheme="majorHAnsi" w:hAnsiTheme="majorHAnsi" w:cstheme="majorBidi"/>
          <w:u w:val="single" w:color="F79646" w:themeColor="accent6"/>
        </w:rPr>
        <w:t> :</w:t>
      </w:r>
    </w:p>
    <w:p w:rsidR="009A12B2" w:rsidRDefault="009A12B2" w:rsidP="009A12B2">
      <w:pPr>
        <w:pStyle w:val="Commentaire"/>
      </w:pPr>
      <w:r w:rsidRPr="00546309">
        <w:rPr>
          <w:rFonts w:asciiTheme="majorHAnsi" w:hAnsiTheme="majorHAnsi" w:cstheme="majorBidi"/>
          <w:sz w:val="22"/>
          <w:szCs w:val="22"/>
        </w:rPr>
        <w:t xml:space="preserve">Acquérir les notions de base </w:t>
      </w:r>
      <w:r>
        <w:rPr>
          <w:rFonts w:asciiTheme="majorHAnsi" w:hAnsiTheme="majorHAnsi" w:cstheme="majorBidi"/>
          <w:sz w:val="22"/>
          <w:szCs w:val="22"/>
        </w:rPr>
        <w:t xml:space="preserve">sur les outils mathématiques utilisés en </w:t>
      </w:r>
      <w:r w:rsidRPr="00546309">
        <w:rPr>
          <w:rFonts w:asciiTheme="majorHAnsi" w:hAnsiTheme="majorHAnsi" w:cstheme="majorBidi"/>
          <w:sz w:val="22"/>
          <w:szCs w:val="22"/>
        </w:rPr>
        <w:t>traitement du signa</w:t>
      </w:r>
      <w:r>
        <w:rPr>
          <w:rFonts w:asciiTheme="majorHAnsi" w:hAnsiTheme="majorHAnsi" w:cstheme="majorBidi"/>
          <w:sz w:val="22"/>
          <w:szCs w:val="22"/>
        </w:rPr>
        <w:t>l.</w:t>
      </w:r>
    </w:p>
    <w:p w:rsidR="009A12B2" w:rsidRDefault="009A12B2" w:rsidP="009A12B2">
      <w:pPr>
        <w:jc w:val="both"/>
        <w:rPr>
          <w:rFonts w:asciiTheme="majorHAnsi" w:hAnsiTheme="majorHAnsi" w:cstheme="majorBidi"/>
          <w:b/>
        </w:rPr>
      </w:pPr>
    </w:p>
    <w:p w:rsidR="009A12B2" w:rsidRPr="00546309" w:rsidRDefault="009A12B2" w:rsidP="009A12B2">
      <w:pPr>
        <w:jc w:val="both"/>
        <w:rPr>
          <w:rFonts w:asciiTheme="majorHAnsi" w:hAnsiTheme="majorHAnsi" w:cstheme="majorBidi"/>
          <w:b/>
          <w:u w:val="single" w:color="F79646" w:themeColor="accent6"/>
        </w:rPr>
      </w:pPr>
      <w:r w:rsidRPr="00546309">
        <w:rPr>
          <w:rFonts w:asciiTheme="majorHAnsi" w:hAnsiTheme="majorHAnsi" w:cstheme="majorBidi"/>
          <w:b/>
          <w:u w:val="single" w:color="F79646" w:themeColor="accent6"/>
        </w:rPr>
        <w:t>Connaissances préalables recommandées</w:t>
      </w:r>
      <w:r>
        <w:rPr>
          <w:rFonts w:asciiTheme="majorHAnsi" w:hAnsiTheme="majorHAnsi" w:cstheme="majorBidi"/>
          <w:b/>
          <w:u w:val="single" w:color="F79646" w:themeColor="accent6"/>
        </w:rPr>
        <w:t> :</w:t>
      </w:r>
    </w:p>
    <w:p w:rsidR="009A12B2" w:rsidRPr="00546309" w:rsidRDefault="009A12B2" w:rsidP="009A12B2">
      <w:pPr>
        <w:jc w:val="both"/>
        <w:rPr>
          <w:rFonts w:asciiTheme="majorHAnsi" w:hAnsiTheme="majorHAnsi" w:cstheme="majorBidi"/>
          <w:b/>
          <w:bCs/>
          <w:sz w:val="22"/>
          <w:szCs w:val="22"/>
        </w:rPr>
      </w:pPr>
      <w:r w:rsidRPr="00546309">
        <w:rPr>
          <w:rFonts w:asciiTheme="majorHAnsi" w:hAnsiTheme="majorHAnsi" w:cstheme="majorBidi"/>
          <w:bCs/>
          <w:sz w:val="22"/>
          <w:szCs w:val="22"/>
        </w:rPr>
        <w:t>Cours de mathématiques de base</w:t>
      </w:r>
      <w:r>
        <w:rPr>
          <w:rFonts w:asciiTheme="majorHAnsi" w:hAnsiTheme="majorHAnsi" w:cstheme="majorBidi"/>
          <w:bCs/>
          <w:sz w:val="22"/>
          <w:szCs w:val="22"/>
        </w:rPr>
        <w:t>.</w:t>
      </w:r>
    </w:p>
    <w:p w:rsidR="009A12B2" w:rsidRPr="00BF1929" w:rsidRDefault="009A12B2" w:rsidP="009A12B2">
      <w:pPr>
        <w:jc w:val="both"/>
        <w:rPr>
          <w:rFonts w:asciiTheme="majorHAnsi" w:hAnsiTheme="majorHAnsi" w:cstheme="majorBidi"/>
          <w:i/>
        </w:rPr>
      </w:pPr>
    </w:p>
    <w:p w:rsidR="009A12B2" w:rsidRPr="00BF1929" w:rsidRDefault="009A12B2" w:rsidP="009A12B2">
      <w:pPr>
        <w:jc w:val="both"/>
        <w:rPr>
          <w:rFonts w:asciiTheme="majorHAnsi" w:hAnsiTheme="majorHAnsi" w:cstheme="majorBidi"/>
          <w:b/>
        </w:rPr>
      </w:pPr>
      <w:r w:rsidRPr="00931F5B">
        <w:rPr>
          <w:rFonts w:asciiTheme="majorHAnsi" w:hAnsiTheme="majorHAnsi" w:cstheme="majorBidi"/>
          <w:b/>
          <w:u w:val="single" w:color="F79646" w:themeColor="accent6"/>
        </w:rPr>
        <w:t>Contenu de la matière</w:t>
      </w:r>
      <w:r w:rsidRPr="00BF1929">
        <w:rPr>
          <w:rFonts w:asciiTheme="majorHAnsi" w:hAnsiTheme="majorHAnsi" w:cstheme="majorBidi"/>
          <w:b/>
        </w:rPr>
        <w:t> : </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1</w:t>
      </w:r>
      <w:r>
        <w:rPr>
          <w:rFonts w:asciiTheme="majorHAnsi" w:hAnsiTheme="majorHAnsi" w:cstheme="majorBidi"/>
          <w:b/>
          <w:snapToGrid w:val="0"/>
          <w:sz w:val="22"/>
          <w:szCs w:val="22"/>
        </w:rPr>
        <w:t>. Généralités sur les signaux</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Objectifs du traitement du signal. Domaines d’utilisation. Classification des signaux (morphologique, spectrale, …etc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Signaux déterministes (périodiques et non-périodiques) et signaux aléatoires (stationnaires et non stationnaires).Causalité. Notions de puissance et d’énergie. Fonctions de base en traitement du signal (mesure, filtrage, lissage, modulation, détection …etc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Exemples de signaux de base (impulsion rectangulaire, triangulaire, rampe, échelon, signe, Dirac …etc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w:t>
      </w:r>
    </w:p>
    <w:p w:rsidR="009A12B2" w:rsidRPr="00546309" w:rsidRDefault="009A12B2" w:rsidP="009A12B2">
      <w:pPr>
        <w:jc w:val="both"/>
        <w:rPr>
          <w:rFonts w:asciiTheme="majorHAnsi" w:hAnsiTheme="majorHAnsi" w:cstheme="majorBidi"/>
          <w:snapToGrid w:val="0"/>
          <w:sz w:val="22"/>
          <w:szCs w:val="22"/>
        </w:rPr>
      </w:pP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2</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Analyse de Fourier</w:t>
      </w:r>
      <w:r>
        <w:rPr>
          <w:rFonts w:asciiTheme="majorHAnsi" w:hAnsiTheme="majorHAnsi" w:cstheme="majorBidi"/>
          <w:snapToGrid w:val="0"/>
          <w:sz w:val="22"/>
          <w:szCs w:val="22"/>
        </w:rPr>
        <w:tab/>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b/>
          <w:snapToGrid w:val="0"/>
          <w:sz w:val="22"/>
          <w:szCs w:val="22"/>
        </w:rPr>
        <w:t>(4 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Introduction, Rappels mathématiques (produit scalaire, distance Euclidienne, combinaison linéaire, base orthogonale …etc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Approximation des signaux par une combinaison linéaire de fonctions orthogonales. Séries de Fourier, Transformée de Fourier, Propriétés. Théorème de Parseval. Spectre de Fourier des signaux périodiques (spectre discret) et non périodiques (spectre continu).</w:t>
      </w:r>
    </w:p>
    <w:p w:rsidR="009A12B2" w:rsidRPr="00546309" w:rsidRDefault="009A12B2" w:rsidP="009A12B2">
      <w:pPr>
        <w:ind w:firstLine="708"/>
        <w:jc w:val="both"/>
        <w:rPr>
          <w:rFonts w:asciiTheme="majorHAnsi" w:hAnsiTheme="majorHAnsi" w:cstheme="majorBidi"/>
          <w:snapToGrid w:val="0"/>
          <w:sz w:val="22"/>
          <w:szCs w:val="22"/>
        </w:rPr>
      </w:pP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3</w:t>
      </w:r>
      <w:r>
        <w:rPr>
          <w:rFonts w:asciiTheme="majorHAnsi" w:hAnsiTheme="majorHAnsi" w:cstheme="majorBidi"/>
          <w:b/>
          <w:snapToGrid w:val="0"/>
          <w:sz w:val="22"/>
          <w:szCs w:val="22"/>
        </w:rPr>
        <w:t>. Transformée de Laplace</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bCs/>
          <w:sz w:val="22"/>
          <w:szCs w:val="22"/>
        </w:rPr>
      </w:pPr>
      <w:r w:rsidRPr="00546309">
        <w:rPr>
          <w:rFonts w:asciiTheme="majorHAnsi" w:hAnsiTheme="majorHAnsi" w:cstheme="majorBidi"/>
          <w:bCs/>
          <w:sz w:val="22"/>
          <w:szCs w:val="22"/>
        </w:rPr>
        <w:t>Définition. Propriétés de la Transformée de Laplace. Relation signal/système. Application aux systèmes linéaires et invariants par translation ou SLIT (Analyse temporelle et fréquentielle).</w:t>
      </w:r>
    </w:p>
    <w:p w:rsidR="009A12B2" w:rsidRPr="00546309" w:rsidRDefault="009A12B2" w:rsidP="009A12B2">
      <w:pPr>
        <w:jc w:val="both"/>
        <w:rPr>
          <w:rFonts w:asciiTheme="majorHAnsi" w:hAnsiTheme="majorHAnsi" w:cstheme="majorBidi"/>
          <w:b/>
          <w:snapToGrid w:val="0"/>
          <w:sz w:val="22"/>
          <w:szCs w:val="22"/>
        </w:rPr>
      </w:pPr>
    </w:p>
    <w:p w:rsidR="009A12B2" w:rsidRPr="00546309" w:rsidRDefault="009A12B2" w:rsidP="009A12B2">
      <w:pPr>
        <w:jc w:val="both"/>
        <w:rPr>
          <w:rFonts w:asciiTheme="majorHAnsi" w:hAnsiTheme="majorHAnsi" w:cstheme="majorBidi"/>
          <w:b/>
          <w:snapToGrid w:val="0"/>
          <w:sz w:val="22"/>
          <w:szCs w:val="22"/>
        </w:rPr>
      </w:pPr>
      <w:r w:rsidRPr="00546309">
        <w:rPr>
          <w:rFonts w:asciiTheme="majorHAnsi" w:hAnsiTheme="majorHAnsi" w:cstheme="majorBidi"/>
          <w:b/>
          <w:snapToGrid w:val="0"/>
          <w:sz w:val="22"/>
          <w:szCs w:val="22"/>
        </w:rPr>
        <w:t>Chapitre 4</w:t>
      </w:r>
      <w:r>
        <w:rPr>
          <w:rFonts w:asciiTheme="majorHAnsi" w:hAnsiTheme="majorHAnsi" w:cstheme="majorBidi"/>
          <w:b/>
          <w:snapToGrid w:val="0"/>
          <w:sz w:val="22"/>
          <w:szCs w:val="22"/>
        </w:rPr>
        <w:t>. Produit de Convolution</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2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Formulation du produit de convolution, Propriétés du produit de convolution, Produit de convolution et impulsion de Dirac.</w:t>
      </w:r>
    </w:p>
    <w:p w:rsidR="009A12B2" w:rsidRPr="00546309" w:rsidRDefault="009A12B2" w:rsidP="009A12B2">
      <w:pPr>
        <w:jc w:val="both"/>
        <w:rPr>
          <w:rFonts w:asciiTheme="majorHAnsi" w:hAnsiTheme="majorHAnsi" w:cstheme="majorBidi"/>
          <w:snapToGrid w:val="0"/>
          <w:sz w:val="22"/>
          <w:szCs w:val="22"/>
        </w:rPr>
      </w:pP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5</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Corrélation des signaux</w:t>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sidRPr="00546309">
        <w:rPr>
          <w:rFonts w:asciiTheme="majorHAnsi" w:hAnsiTheme="majorHAnsi" w:cstheme="majorBidi"/>
          <w:b/>
          <w:snapToGrid w:val="0"/>
          <w:sz w:val="22"/>
          <w:szCs w:val="22"/>
        </w:rPr>
        <w:t>3 semaines</w:t>
      </w:r>
      <w:r>
        <w:rPr>
          <w:rFonts w:asciiTheme="majorHAnsi" w:hAnsiTheme="majorHAnsi" w:cstheme="majorBidi"/>
          <w:b/>
          <w:snapToGrid w:val="0"/>
          <w:sz w:val="22"/>
          <w:szCs w:val="22"/>
        </w:rPr>
        <w:t>)</w:t>
      </w:r>
    </w:p>
    <w:p w:rsidR="009A12B2" w:rsidRPr="00546309" w:rsidRDefault="009A12B2" w:rsidP="009A12B2">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Signaux à énergie totale finie. Signaux à puissance moyenne totale finie. Intercorrélation entre les signaux, Autocorrélation, Propriétés de la fonction de corrélation. Densité spectrale d’énergie et densité spectrale de puissance.Théorème de Wiener-Khintchine. Cas des signaux périodiques.</w:t>
      </w:r>
    </w:p>
    <w:p w:rsidR="009A12B2" w:rsidRPr="00BF1929" w:rsidRDefault="009A12B2" w:rsidP="009A12B2">
      <w:pPr>
        <w:jc w:val="both"/>
        <w:rPr>
          <w:rFonts w:asciiTheme="majorHAnsi" w:hAnsiTheme="majorHAnsi" w:cstheme="majorBidi"/>
          <w:snapToGrid w:val="0"/>
        </w:rPr>
      </w:pPr>
    </w:p>
    <w:p w:rsidR="009A12B2" w:rsidRDefault="009A12B2" w:rsidP="009A12B2">
      <w:pPr>
        <w:jc w:val="both"/>
        <w:rPr>
          <w:rFonts w:asciiTheme="majorHAnsi" w:hAnsiTheme="majorHAnsi" w:cstheme="majorBidi"/>
          <w:b/>
        </w:rPr>
      </w:pPr>
      <w:r w:rsidRPr="00931F5B">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9A12B2" w:rsidRPr="00931F5B" w:rsidRDefault="009A12B2" w:rsidP="009A12B2">
      <w:pPr>
        <w:jc w:val="both"/>
        <w:rPr>
          <w:rFonts w:asciiTheme="majorHAnsi" w:hAnsiTheme="majorHAnsi" w:cstheme="majorBidi"/>
          <w:b/>
          <w:sz w:val="22"/>
          <w:szCs w:val="22"/>
        </w:rPr>
      </w:pPr>
      <w:r w:rsidRPr="00931F5B">
        <w:rPr>
          <w:rFonts w:asciiTheme="majorHAnsi" w:hAnsiTheme="majorHAnsi" w:cstheme="majorBidi"/>
          <w:bCs/>
          <w:sz w:val="22"/>
          <w:szCs w:val="22"/>
        </w:rPr>
        <w:t>Contrôle continu : 40 % ; Examen final : 60 %.</w:t>
      </w:r>
    </w:p>
    <w:p w:rsidR="009A12B2" w:rsidRDefault="009A12B2" w:rsidP="009A12B2">
      <w:pPr>
        <w:jc w:val="both"/>
        <w:rPr>
          <w:rFonts w:asciiTheme="majorHAnsi" w:hAnsiTheme="majorHAnsi" w:cs="Arial"/>
          <w:b/>
          <w:bCs/>
          <w:u w:val="thick" w:color="F79646" w:themeColor="accent6"/>
        </w:rPr>
      </w:pPr>
    </w:p>
    <w:p w:rsidR="009A12B2" w:rsidRPr="003F615A"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D41FF3" w:rsidRDefault="009A12B2" w:rsidP="009A12B2">
      <w:pPr>
        <w:pStyle w:val="Paragraphedeliste"/>
        <w:numPr>
          <w:ilvl w:val="0"/>
          <w:numId w:val="18"/>
        </w:numPr>
        <w:ind w:left="284" w:hanging="283"/>
        <w:jc w:val="both"/>
        <w:rPr>
          <w:rFonts w:ascii="Cambria" w:hAnsi="Cambria"/>
          <w:i/>
          <w:sz w:val="22"/>
          <w:szCs w:val="22"/>
          <w:lang w:val="en-US"/>
        </w:rPr>
      </w:pPr>
      <w:r w:rsidRPr="00D41FF3">
        <w:rPr>
          <w:rFonts w:ascii="Cambria" w:hAnsi="Cambria"/>
          <w:sz w:val="22"/>
          <w:szCs w:val="22"/>
          <w:lang w:val="en-US"/>
        </w:rPr>
        <w:t>S. Haykin, “Signals and systems“,</w:t>
      </w:r>
      <w:r>
        <w:rPr>
          <w:rFonts w:ascii="Cambria" w:hAnsi="Cambria"/>
          <w:sz w:val="22"/>
          <w:szCs w:val="22"/>
          <w:lang w:val="en-US"/>
        </w:rPr>
        <w:t xml:space="preserve"> John Wiley &amp; Sons, 2</w:t>
      </w:r>
      <w:r w:rsidRPr="00D41FF3">
        <w:rPr>
          <w:rFonts w:ascii="Cambria" w:hAnsi="Cambria"/>
          <w:sz w:val="22"/>
          <w:szCs w:val="22"/>
          <w:vertAlign w:val="superscript"/>
          <w:lang w:val="en-US"/>
        </w:rPr>
        <w:t>nd</w:t>
      </w:r>
      <w:r>
        <w:rPr>
          <w:rFonts w:ascii="Cambria" w:hAnsi="Cambria"/>
          <w:sz w:val="22"/>
          <w:szCs w:val="22"/>
          <w:lang w:val="en-US"/>
        </w:rPr>
        <w:t xml:space="preserve"> ed.</w:t>
      </w:r>
      <w:r w:rsidRPr="00D41FF3">
        <w:rPr>
          <w:rFonts w:ascii="Cambria" w:hAnsi="Cambria"/>
          <w:sz w:val="22"/>
          <w:szCs w:val="22"/>
          <w:lang w:val="en-US"/>
        </w:rPr>
        <w:t>, 2003.</w:t>
      </w:r>
    </w:p>
    <w:p w:rsidR="009A12B2" w:rsidRPr="00D41FF3" w:rsidRDefault="009A12B2" w:rsidP="009A12B2">
      <w:pPr>
        <w:pStyle w:val="Paragraphedeliste"/>
        <w:numPr>
          <w:ilvl w:val="0"/>
          <w:numId w:val="18"/>
        </w:numPr>
        <w:ind w:left="284" w:hanging="283"/>
        <w:jc w:val="both"/>
        <w:rPr>
          <w:rFonts w:ascii="Cambria" w:hAnsi="Cambria"/>
          <w:sz w:val="22"/>
          <w:szCs w:val="22"/>
          <w:lang w:val="en-US"/>
        </w:rPr>
      </w:pPr>
      <w:r w:rsidRPr="00D41FF3">
        <w:rPr>
          <w:rFonts w:ascii="Cambria" w:hAnsi="Cambria"/>
          <w:sz w:val="22"/>
          <w:szCs w:val="22"/>
          <w:lang w:val="en-US"/>
        </w:rPr>
        <w:t>A.V. Oppenheim,“Signals and systems“, Prentice-Hall, 2004.</w:t>
      </w:r>
    </w:p>
    <w:p w:rsidR="009A12B2" w:rsidRPr="00D41FF3" w:rsidRDefault="009A12B2" w:rsidP="009A12B2">
      <w:pPr>
        <w:pStyle w:val="Paragraphedeliste"/>
        <w:numPr>
          <w:ilvl w:val="0"/>
          <w:numId w:val="18"/>
        </w:numPr>
        <w:ind w:left="284" w:right="-285" w:hanging="283"/>
        <w:jc w:val="both"/>
        <w:rPr>
          <w:rFonts w:ascii="Cambria" w:hAnsi="Cambria"/>
          <w:sz w:val="22"/>
          <w:szCs w:val="22"/>
        </w:rPr>
      </w:pPr>
      <w:r w:rsidRPr="00D41FF3">
        <w:rPr>
          <w:rFonts w:ascii="Cambria" w:hAnsi="Cambria"/>
          <w:sz w:val="22"/>
          <w:szCs w:val="22"/>
        </w:rPr>
        <w:t>F. de Coulon, “Théorie et traitement des signaux“,Edition PPUR.</w:t>
      </w:r>
    </w:p>
    <w:p w:rsidR="009A12B2" w:rsidRPr="00D41FF3" w:rsidRDefault="009A12B2" w:rsidP="009A12B2">
      <w:pPr>
        <w:pStyle w:val="Paragraphedeliste"/>
        <w:numPr>
          <w:ilvl w:val="0"/>
          <w:numId w:val="18"/>
        </w:numPr>
        <w:ind w:left="284" w:right="-285" w:hanging="283"/>
        <w:jc w:val="both"/>
        <w:rPr>
          <w:rFonts w:ascii="Cambria" w:hAnsi="Cambria"/>
          <w:sz w:val="22"/>
          <w:szCs w:val="22"/>
        </w:rPr>
      </w:pPr>
      <w:r w:rsidRPr="00D41FF3">
        <w:rPr>
          <w:rFonts w:ascii="Cambria" w:hAnsi="Cambria"/>
          <w:sz w:val="22"/>
          <w:szCs w:val="22"/>
        </w:rPr>
        <w:t>F. Cottet, “Traitement des signaux et acquisition de données, Cours et exercices résolus“,Dunod.</w:t>
      </w:r>
    </w:p>
    <w:p w:rsidR="009A12B2" w:rsidRPr="00D41FF3" w:rsidRDefault="009A12B2" w:rsidP="009A12B2">
      <w:pPr>
        <w:pStyle w:val="Paragraphedeliste"/>
        <w:numPr>
          <w:ilvl w:val="0"/>
          <w:numId w:val="18"/>
        </w:numPr>
        <w:ind w:left="284" w:right="-285" w:hanging="283"/>
        <w:jc w:val="both"/>
        <w:rPr>
          <w:rFonts w:ascii="Cambria" w:hAnsi="Cambria"/>
          <w:sz w:val="22"/>
          <w:szCs w:val="22"/>
        </w:rPr>
      </w:pPr>
      <w:r w:rsidRPr="00D41FF3">
        <w:rPr>
          <w:rFonts w:ascii="Cambria" w:hAnsi="Cambria"/>
          <w:sz w:val="22"/>
          <w:szCs w:val="22"/>
        </w:rPr>
        <w:t>B. Picinbono, “Théorie des signaux et des systèmes avec problèmes résolus“, Edition Bordas.</w:t>
      </w:r>
    </w:p>
    <w:p w:rsidR="009A12B2" w:rsidRPr="00D41FF3" w:rsidRDefault="009A12B2" w:rsidP="009A12B2">
      <w:pPr>
        <w:jc w:val="both"/>
        <w:rPr>
          <w:rFonts w:ascii="Cambria" w:eastAsia="Times New Roman" w:hAnsi="Cambria" w:cs="Arial"/>
          <w:b/>
          <w:bCs/>
          <w:sz w:val="22"/>
          <w:szCs w:val="22"/>
          <w:lang w:eastAsia="fr-FR"/>
        </w:rPr>
      </w:pPr>
      <w:r w:rsidRPr="00D41FF3">
        <w:rPr>
          <w:rFonts w:ascii="Cambria" w:eastAsia="Times New Roman" w:hAnsi="Cambria" w:cs="Arial"/>
          <w:sz w:val="22"/>
          <w:szCs w:val="22"/>
          <w:lang w:eastAsia="fr-FR"/>
        </w:rPr>
        <w:t xml:space="preserve">6.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1 : Représentation des signaux et des systèmes - Cours et exercices corrigés</w:t>
      </w:r>
      <w:r>
        <w:rPr>
          <w:rFonts w:ascii="Cambria" w:eastAsia="Times New Roman" w:hAnsi="Cambria" w:cs="Arial"/>
          <w:sz w:val="22"/>
          <w:szCs w:val="22"/>
          <w:lang w:eastAsia="fr-FR"/>
        </w:rPr>
        <w:t>’’,</w:t>
      </w:r>
      <w:r w:rsidRPr="00D41FF3">
        <w:rPr>
          <w:rFonts w:ascii="Cambria" w:eastAsia="Times New Roman" w:hAnsi="Cambria" w:cs="Arial"/>
          <w:sz w:val="22"/>
          <w:szCs w:val="22"/>
          <w:lang w:eastAsia="fr-FR"/>
        </w:rPr>
        <w:t xml:space="preserve"> Dunod, 2004.</w:t>
      </w:r>
    </w:p>
    <w:p w:rsidR="009A12B2" w:rsidRDefault="009A12B2" w:rsidP="009A12B2">
      <w:pPr>
        <w:jc w:val="both"/>
        <w:rPr>
          <w:rFonts w:ascii="Cambria" w:eastAsia="Times New Roman" w:hAnsi="Cambria" w:cs="Arial"/>
          <w:sz w:val="22"/>
          <w:szCs w:val="22"/>
          <w:lang w:eastAsia="fr-FR"/>
        </w:rPr>
      </w:pPr>
      <w:r w:rsidRPr="00D41FF3">
        <w:rPr>
          <w:rFonts w:ascii="Cambria" w:eastAsia="Times New Roman" w:hAnsi="Cambria" w:cs="Arial"/>
          <w:sz w:val="22"/>
          <w:szCs w:val="22"/>
          <w:lang w:eastAsia="fr-FR"/>
        </w:rPr>
        <w:t xml:space="preserve">7.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2 : Méthodes de base pour l’analyse et le traitementdu signal - Cours et exercices corrigés</w:t>
      </w:r>
      <w:r>
        <w:rPr>
          <w:rFonts w:ascii="Cambria" w:eastAsia="Times New Roman" w:hAnsi="Cambria" w:cs="Arial"/>
          <w:sz w:val="22"/>
          <w:szCs w:val="22"/>
          <w:lang w:eastAsia="fr-FR"/>
        </w:rPr>
        <w:t>’’, Dunod, 2004.</w:t>
      </w:r>
    </w:p>
    <w:p w:rsidR="009A12B2" w:rsidRPr="00900FC4" w:rsidRDefault="009A12B2" w:rsidP="009A12B2">
      <w:pPr>
        <w:jc w:val="both"/>
        <w:rPr>
          <w:rFonts w:ascii="Cambria" w:hAnsi="Cambria" w:cstheme="majorBidi"/>
          <w:sz w:val="22"/>
          <w:szCs w:val="22"/>
        </w:rPr>
      </w:pPr>
      <w:r>
        <w:rPr>
          <w:rFonts w:ascii="Cambria" w:eastAsia="Times New Roman" w:hAnsi="Cambria" w:cs="Arial"/>
          <w:sz w:val="22"/>
          <w:szCs w:val="22"/>
          <w:lang w:eastAsia="fr-FR"/>
        </w:rPr>
        <w:t xml:space="preserve">8.  </w:t>
      </w:r>
      <w:r w:rsidRPr="00900FC4">
        <w:rPr>
          <w:rFonts w:ascii="Cambria" w:hAnsi="Cambria" w:cstheme="majorBidi"/>
          <w:sz w:val="22"/>
          <w:szCs w:val="22"/>
        </w:rPr>
        <w:t>J. Max, Traitement du signal</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 xml:space="preserve">Unité </w:t>
      </w:r>
      <w:r w:rsidR="00BD0F45">
        <w:rPr>
          <w:rFonts w:ascii="Cambria" w:hAnsi="Cambria" w:cs="Calibri"/>
          <w:b/>
        </w:rPr>
        <w:t>d’enseignement</w:t>
      </w:r>
      <w:r w:rsidR="00BD0F45" w:rsidRPr="003E4E9A">
        <w:rPr>
          <w:rFonts w:ascii="Cambria" w:hAnsi="Cambria" w:cs="Calibri"/>
          <w:b/>
        </w:rPr>
        <w:t xml:space="preserve"> :</w:t>
      </w:r>
      <w:r w:rsidRPr="003E4E9A">
        <w:rPr>
          <w:rFonts w:ascii="Cambria" w:hAnsi="Cambria" w:cs="Calibri"/>
          <w:b/>
        </w:rPr>
        <w:t xml:space="preserve"> UE</w:t>
      </w:r>
      <w:r>
        <w:rPr>
          <w:rFonts w:ascii="Cambria" w:hAnsi="Cambria" w:cs="Calibri"/>
          <w:b/>
        </w:rPr>
        <w:t>M 2.2</w:t>
      </w:r>
    </w:p>
    <w:p w:rsidR="009A12B2" w:rsidRPr="00C400AF"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Theme="majorHAnsi" w:eastAsia="Calibri" w:hAnsiTheme="majorHAnsi" w:cs="Calibri"/>
          <w:b/>
          <w:bCs/>
          <w:color w:val="000000"/>
          <w:lang w:eastAsia="en-US"/>
        </w:rPr>
        <w:t>Mesures électriques et électroniques</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37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w:t>
      </w:r>
      <w:r>
        <w:rPr>
          <w:rFonts w:ascii="Cambria" w:hAnsi="Cambria" w:cs="Calibri"/>
          <w:b/>
        </w:rPr>
        <w:t>P</w:t>
      </w:r>
      <w:r w:rsidRPr="003E4E9A">
        <w:rPr>
          <w:rFonts w:ascii="Cambria" w:hAnsi="Cambria" w:cs="Calibri"/>
          <w:b/>
        </w:rPr>
        <w:t>: 1h</w:t>
      </w:r>
      <w:r>
        <w:rPr>
          <w:rFonts w:ascii="Cambria" w:hAnsi="Cambria" w:cs="Calibri"/>
          <w:b/>
        </w:rPr>
        <w:t>0</w:t>
      </w:r>
      <w:r w:rsidRPr="003E4E9A">
        <w:rPr>
          <w:rFonts w:ascii="Cambria" w:hAnsi="Cambria" w:cs="Calibri"/>
          <w:b/>
        </w:rPr>
        <w:t>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3</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2</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A12B2" w:rsidRDefault="009A12B2" w:rsidP="009A12B2">
      <w:pPr>
        <w:jc w:val="both"/>
        <w:rPr>
          <w:rFonts w:asciiTheme="majorHAnsi" w:hAnsiTheme="majorHAnsi" w:cs="Arial"/>
          <w:b/>
          <w:u w:val="thick" w:color="F79646" w:themeColor="accent6"/>
        </w:rPr>
      </w:pPr>
      <w:r w:rsidRPr="00AB16CB">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9A12B2" w:rsidRPr="00220537" w:rsidRDefault="009A12B2" w:rsidP="009A12B2">
      <w:pPr>
        <w:jc w:val="both"/>
        <w:rPr>
          <w:rFonts w:asciiTheme="majorHAnsi" w:hAnsiTheme="majorHAnsi" w:cs="Arial"/>
        </w:rPr>
      </w:pPr>
      <w:r w:rsidRPr="00AB16CB">
        <w:rPr>
          <w:rFonts w:asciiTheme="majorHAnsi" w:hAnsiTheme="majorHAnsi" w:cstheme="majorBidi"/>
          <w:sz w:val="22"/>
          <w:szCs w:val="22"/>
        </w:rPr>
        <w:t>Electricité Générale, Lois fondamentales de la physique</w:t>
      </w:r>
      <w:r>
        <w:rPr>
          <w:rFonts w:asciiTheme="majorHAnsi" w:hAnsiTheme="majorHAnsi" w:cstheme="majorBidi"/>
          <w:sz w:val="22"/>
          <w:szCs w:val="22"/>
        </w:rPr>
        <w:t>.</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A12B2" w:rsidRPr="000913F7" w:rsidRDefault="009A12B2" w:rsidP="009A12B2">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9A12B2" w:rsidRPr="00AB16CB" w:rsidRDefault="009A12B2" w:rsidP="009A12B2">
      <w:pPr>
        <w:jc w:val="both"/>
        <w:rPr>
          <w:rFonts w:asciiTheme="majorHAnsi" w:hAnsiTheme="majorHAnsi" w:cstheme="minorBidi"/>
          <w:b/>
          <w:sz w:val="22"/>
          <w:szCs w:val="22"/>
          <w:u w:val="thick" w:color="F79646" w:themeColor="accent6"/>
        </w:rPr>
      </w:pPr>
    </w:p>
    <w:p w:rsidR="009A12B2" w:rsidRPr="003C247B" w:rsidRDefault="009A12B2" w:rsidP="009A12B2">
      <w:pPr>
        <w:jc w:val="both"/>
        <w:rPr>
          <w:rFonts w:asciiTheme="majorHAnsi" w:hAnsiTheme="majorHAnsi"/>
          <w:b/>
          <w:bCs/>
          <w:sz w:val="22"/>
          <w:szCs w:val="22"/>
        </w:rPr>
      </w:pPr>
      <w:r w:rsidRPr="003C247B">
        <w:rPr>
          <w:rFonts w:asciiTheme="majorHAnsi" w:hAnsiTheme="majorHAnsi"/>
          <w:b/>
          <w:bCs/>
          <w:sz w:val="22"/>
          <w:szCs w:val="22"/>
        </w:rPr>
        <w:t xml:space="preserve">Chapitre 1. Mesures, grandeurs et incertitudes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5 </w:t>
      </w:r>
      <w:r w:rsidRPr="00D2390B">
        <w:rPr>
          <w:rFonts w:asciiTheme="majorHAnsi" w:hAnsiTheme="majorHAnsi"/>
          <w:b/>
          <w:bCs/>
          <w:sz w:val="22"/>
          <w:szCs w:val="22"/>
        </w:rPr>
        <w:t>semaines</w:t>
      </w:r>
    </w:p>
    <w:p w:rsidR="009A12B2" w:rsidRPr="003C247B" w:rsidRDefault="009A12B2" w:rsidP="009A12B2">
      <w:pPr>
        <w:jc w:val="both"/>
        <w:rPr>
          <w:rFonts w:asciiTheme="majorHAnsi" w:hAnsiTheme="majorHAnsi"/>
          <w:sz w:val="22"/>
          <w:szCs w:val="22"/>
        </w:rPr>
      </w:pPr>
      <w:r w:rsidRPr="003C247B">
        <w:rPr>
          <w:rFonts w:asciiTheme="majorHAnsi" w:hAnsiTheme="majorHAnsi"/>
          <w:sz w:val="22"/>
          <w:szCs w:val="22"/>
        </w:rPr>
        <w:t>Introduction, Grandeur, Etalon, Systèmes d’unités, Tableau des multiples et sous-multiples, Equations aux dimensions, Formules utiles, Précision de mesure, Erreur de mesure, Classification des erreurs, Incertitudes sur des mesures indirectes, Qualités des appareils de mesure, Etalonnage des appareils de mesure, Symboles graphiques des appareils de mesures, Méthodes générales de mesure (Méthodes de déviation, de zéro, de résonance), Exercices d’application.</w:t>
      </w:r>
    </w:p>
    <w:p w:rsidR="009A12B2" w:rsidRPr="003C247B" w:rsidRDefault="009A12B2" w:rsidP="009A12B2">
      <w:pPr>
        <w:jc w:val="both"/>
        <w:rPr>
          <w:rFonts w:asciiTheme="majorHAnsi" w:hAnsiTheme="majorHAnsi"/>
          <w:b/>
          <w:bCs/>
          <w:sz w:val="22"/>
          <w:szCs w:val="22"/>
        </w:rPr>
      </w:pPr>
    </w:p>
    <w:p w:rsidR="009A12B2" w:rsidRPr="003C247B" w:rsidRDefault="009A12B2" w:rsidP="009A12B2">
      <w:pPr>
        <w:jc w:val="both"/>
        <w:rPr>
          <w:rFonts w:asciiTheme="majorHAnsi" w:hAnsiTheme="majorHAnsi"/>
          <w:b/>
          <w:bCs/>
          <w:sz w:val="22"/>
          <w:szCs w:val="22"/>
        </w:rPr>
      </w:pPr>
      <w:r w:rsidRPr="003C247B">
        <w:rPr>
          <w:rFonts w:asciiTheme="majorHAnsi" w:hAnsiTheme="majorHAnsi"/>
          <w:b/>
          <w:bCs/>
          <w:sz w:val="22"/>
          <w:szCs w:val="22"/>
        </w:rPr>
        <w:t xml:space="preserve">Chapitre 2. Méthodes de mesures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6 </w:t>
      </w:r>
      <w:r w:rsidRPr="00D2390B">
        <w:rPr>
          <w:rFonts w:asciiTheme="majorHAnsi" w:hAnsiTheme="majorHAnsi"/>
          <w:b/>
          <w:bCs/>
          <w:sz w:val="22"/>
          <w:szCs w:val="22"/>
        </w:rPr>
        <w:t>semaines</w:t>
      </w:r>
    </w:p>
    <w:p w:rsidR="009A12B2" w:rsidRPr="003C247B" w:rsidRDefault="009A12B2" w:rsidP="009A12B2">
      <w:pPr>
        <w:jc w:val="both"/>
        <w:rPr>
          <w:rFonts w:asciiTheme="majorHAnsi" w:hAnsiTheme="majorHAnsi"/>
          <w:sz w:val="22"/>
          <w:szCs w:val="22"/>
        </w:rPr>
      </w:pPr>
      <w:r w:rsidRPr="003C247B">
        <w:rPr>
          <w:rFonts w:asciiTheme="majorHAnsi" w:hAnsiTheme="majorHAnsi"/>
          <w:b/>
          <w:bCs/>
          <w:sz w:val="22"/>
          <w:szCs w:val="22"/>
        </w:rPr>
        <w:t xml:space="preserve">1. Mesures des tensions : </w:t>
      </w:r>
      <w:r w:rsidRPr="003C247B">
        <w:rPr>
          <w:rFonts w:asciiTheme="majorHAnsi" w:hAnsiTheme="majorHAnsi"/>
          <w:sz w:val="22"/>
          <w:szCs w:val="22"/>
        </w:rPr>
        <w:t>Méthodes directes de Mesures des tensions, Mesures de tensions alternatives, Méthode indirecte de mesures de tension par la méthode d'opposition.</w:t>
      </w:r>
    </w:p>
    <w:p w:rsidR="009A12B2" w:rsidRPr="003C247B" w:rsidRDefault="009A12B2" w:rsidP="009A12B2">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2. Mesure des courants : </w:t>
      </w:r>
      <w:r w:rsidRPr="003C247B">
        <w:rPr>
          <w:rFonts w:asciiTheme="majorHAnsi" w:hAnsiTheme="majorHAnsi"/>
          <w:sz w:val="22"/>
          <w:szCs w:val="22"/>
        </w:rPr>
        <w:t>Méthode directe de mesure des courants, Utilisation du Shunt simple.</w:t>
      </w:r>
    </w:p>
    <w:p w:rsidR="009A12B2" w:rsidRPr="003C247B" w:rsidRDefault="009A12B2" w:rsidP="009A12B2">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3. Mesures des résistances : </w:t>
      </w:r>
      <w:r w:rsidRPr="003C247B">
        <w:rPr>
          <w:rFonts w:asciiTheme="majorHAnsi" w:hAnsiTheme="majorHAnsi"/>
          <w:sz w:val="22"/>
          <w:szCs w:val="22"/>
        </w:rPr>
        <w:t>Classification des résistances, Méthode voltampèremétrique, Méthode de Zéro: Le Pont de Wheatstone, Mesure de très grandes résistances par la méthode de la perte de charge.</w:t>
      </w:r>
    </w:p>
    <w:p w:rsidR="009A12B2" w:rsidRPr="003C247B" w:rsidRDefault="009A12B2" w:rsidP="009A12B2">
      <w:pPr>
        <w:jc w:val="both"/>
        <w:rPr>
          <w:rFonts w:asciiTheme="majorHAnsi" w:hAnsiTheme="majorHAnsi"/>
          <w:sz w:val="22"/>
          <w:szCs w:val="22"/>
        </w:rPr>
      </w:pPr>
      <w:r w:rsidRPr="003C247B">
        <w:rPr>
          <w:rFonts w:asciiTheme="majorHAnsi" w:hAnsiTheme="majorHAnsi"/>
          <w:b/>
          <w:bCs/>
          <w:sz w:val="22"/>
          <w:szCs w:val="22"/>
        </w:rPr>
        <w:t xml:space="preserve">4. Mesures des impédances : </w:t>
      </w:r>
      <w:r w:rsidRPr="003C247B">
        <w:rPr>
          <w:rFonts w:asciiTheme="majorHAnsi" w:hAnsiTheme="majorHAnsi"/>
          <w:sz w:val="22"/>
          <w:szCs w:val="22"/>
        </w:rPr>
        <w:t>Mesures de capacités, Mesure d’inductances, Ponts en alternatif.</w:t>
      </w:r>
    </w:p>
    <w:p w:rsidR="009A12B2" w:rsidRPr="00A72EA1" w:rsidRDefault="009A12B2" w:rsidP="009A12B2">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5. Mesures de Puissance en continu : </w:t>
      </w:r>
      <w:r w:rsidRPr="00A72EA1">
        <w:rPr>
          <w:rFonts w:asciiTheme="majorHAnsi" w:hAnsiTheme="majorHAnsi"/>
          <w:b w:val="0"/>
          <w:bCs w:val="0"/>
          <w:sz w:val="22"/>
          <w:szCs w:val="22"/>
        </w:rPr>
        <w:t>Relation fondamentale, Méthode de l'ampèremètre et du voltmètre, Wattmètre électrodynamique en continu.</w:t>
      </w:r>
    </w:p>
    <w:p w:rsidR="009A12B2" w:rsidRPr="00A72EA1" w:rsidRDefault="009A12B2" w:rsidP="009A12B2">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6. Mesures de Puissance en alternatif : </w:t>
      </w:r>
      <w:r w:rsidRPr="00A72EA1">
        <w:rPr>
          <w:rFonts w:asciiTheme="majorHAnsi" w:hAnsiTheme="majorHAnsi"/>
          <w:b w:val="0"/>
          <w:bCs w:val="0"/>
          <w:sz w:val="22"/>
          <w:szCs w:val="22"/>
        </w:rPr>
        <w:t>Puissance instantanée et puissance moyenne, Puissance complexe, puissance apparente, puissance active et puissance réactive, Watt-mètre électrodynamique en alternatif, Méthode des 3 voltmètres pour la puissance active, Méthode de mesures directes de puissances réactives, Méthode de mesures indirectes de puissances réactives</w:t>
      </w:r>
    </w:p>
    <w:p w:rsidR="009A12B2" w:rsidRPr="00A72EA1" w:rsidRDefault="009A12B2" w:rsidP="009A12B2">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7. Mesures de déphasage : </w:t>
      </w:r>
      <w:r w:rsidRPr="00A72EA1">
        <w:rPr>
          <w:rFonts w:asciiTheme="majorHAnsi" w:hAnsiTheme="majorHAnsi"/>
          <w:b w:val="0"/>
          <w:bCs w:val="0"/>
          <w:sz w:val="22"/>
          <w:szCs w:val="22"/>
        </w:rPr>
        <w:t>Mesure directe de déphasages à l'oscilloscope, Mesure de déphasages avec les figures de Lissajous.</w:t>
      </w:r>
    </w:p>
    <w:p w:rsidR="009A12B2" w:rsidRPr="00A72EA1" w:rsidRDefault="009A12B2" w:rsidP="009A12B2">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8. Mesures de fréquences et de périodes : </w:t>
      </w:r>
      <w:r w:rsidRPr="00A72EA1">
        <w:rPr>
          <w:rFonts w:asciiTheme="majorHAnsi" w:hAnsiTheme="majorHAnsi"/>
          <w:b w:val="0"/>
          <w:bCs w:val="0"/>
          <w:sz w:val="22"/>
          <w:szCs w:val="22"/>
        </w:rPr>
        <w:t>Mesure directe de fréquence à l'oscilloscope, Mesure de fréquences avec les figures de Lissajous, Mesure de fréquences par la méthode du fréquencemètre, Mesure de fréquences par la méthode du périodemètre, Exercices d’application.</w:t>
      </w:r>
    </w:p>
    <w:p w:rsidR="009A12B2" w:rsidRPr="00A72EA1" w:rsidRDefault="009A12B2" w:rsidP="009A12B2">
      <w:pPr>
        <w:jc w:val="both"/>
        <w:rPr>
          <w:rFonts w:asciiTheme="majorHAnsi" w:hAnsiTheme="majorHAnsi"/>
          <w:b/>
          <w:bCs/>
          <w:sz w:val="22"/>
          <w:szCs w:val="22"/>
        </w:rPr>
      </w:pPr>
    </w:p>
    <w:p w:rsidR="009A12B2" w:rsidRPr="00A72EA1" w:rsidRDefault="009A12B2" w:rsidP="009A12B2">
      <w:pPr>
        <w:jc w:val="both"/>
        <w:rPr>
          <w:rFonts w:asciiTheme="majorHAnsi" w:hAnsiTheme="majorHAnsi"/>
          <w:b/>
          <w:bCs/>
          <w:sz w:val="22"/>
          <w:szCs w:val="22"/>
        </w:rPr>
      </w:pPr>
      <w:r w:rsidRPr="00A72EA1">
        <w:rPr>
          <w:rFonts w:asciiTheme="majorHAnsi" w:hAnsiTheme="majorHAnsi"/>
          <w:b/>
          <w:bCs/>
          <w:sz w:val="22"/>
          <w:szCs w:val="22"/>
        </w:rPr>
        <w:t xml:space="preserve">Chapitre 3. Les s Appareils de mesures    </w:t>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t>4 semaines</w:t>
      </w:r>
    </w:p>
    <w:p w:rsidR="009A12B2" w:rsidRPr="003C247B" w:rsidRDefault="009A12B2" w:rsidP="009A12B2">
      <w:pPr>
        <w:jc w:val="both"/>
        <w:rPr>
          <w:rFonts w:asciiTheme="majorHAnsi" w:hAnsiTheme="majorHAnsi"/>
          <w:sz w:val="22"/>
          <w:szCs w:val="22"/>
        </w:rPr>
      </w:pPr>
      <w:r w:rsidRPr="003C247B">
        <w:rPr>
          <w:rFonts w:asciiTheme="majorHAnsi" w:hAnsiTheme="majorHAnsi"/>
          <w:sz w:val="22"/>
          <w:szCs w:val="22"/>
        </w:rPr>
        <w:t>Introduction</w:t>
      </w:r>
    </w:p>
    <w:p w:rsidR="009A12B2" w:rsidRPr="003C247B" w:rsidRDefault="009A12B2" w:rsidP="009A12B2">
      <w:pPr>
        <w:jc w:val="both"/>
        <w:rPr>
          <w:rFonts w:asciiTheme="majorHAnsi" w:hAnsiTheme="majorHAnsi"/>
          <w:sz w:val="22"/>
          <w:szCs w:val="22"/>
        </w:rPr>
      </w:pPr>
      <w:r w:rsidRPr="003C247B">
        <w:rPr>
          <w:rFonts w:asciiTheme="majorHAnsi" w:hAnsiTheme="majorHAnsi"/>
          <w:b/>
          <w:bCs/>
          <w:sz w:val="22"/>
          <w:szCs w:val="22"/>
        </w:rPr>
        <w:t>Appareils de mesure analogiques </w:t>
      </w:r>
      <w:r w:rsidRPr="003C247B">
        <w:rPr>
          <w:rFonts w:asciiTheme="majorHAnsi" w:hAnsiTheme="majorHAnsi"/>
          <w:sz w:val="22"/>
          <w:szCs w:val="22"/>
        </w:rPr>
        <w:t>: Classification des appareils à déviation, Le galvanomètre à cadre mobile, Structure de l'Ampèremètre magnétoélectrique, Structure du voltmètre magnétoélectrique, Fonctionnement du Wattmètre électrodynamique en alternatif</w:t>
      </w:r>
    </w:p>
    <w:p w:rsidR="009A12B2" w:rsidRDefault="009A12B2" w:rsidP="009A12B2">
      <w:pPr>
        <w:autoSpaceDE w:val="0"/>
        <w:autoSpaceDN w:val="0"/>
        <w:adjustRightInd w:val="0"/>
        <w:jc w:val="both"/>
        <w:rPr>
          <w:rFonts w:asciiTheme="majorHAnsi" w:hAnsiTheme="majorHAnsi" w:cs="Calibri"/>
          <w:sz w:val="22"/>
          <w:szCs w:val="22"/>
        </w:rPr>
      </w:pPr>
      <w:r w:rsidRPr="003C247B">
        <w:rPr>
          <w:rFonts w:asciiTheme="majorHAnsi" w:hAnsiTheme="majorHAnsi"/>
          <w:b/>
          <w:bCs/>
          <w:sz w:val="22"/>
          <w:szCs w:val="22"/>
        </w:rPr>
        <w:lastRenderedPageBreak/>
        <w:t xml:space="preserve">Appareils de mesure numériques : </w:t>
      </w:r>
      <w:r w:rsidRPr="003C247B">
        <w:rPr>
          <w:rFonts w:asciiTheme="majorHAnsi" w:hAnsiTheme="majorHAnsi" w:cs="Calibri,Bold"/>
          <w:sz w:val="22"/>
          <w:szCs w:val="22"/>
        </w:rPr>
        <w:t>Les convertisseurs analogiques numériques (CAN), Principe de fonctionnement d’un appareil de mesure numérique, Exemples d’appareils de mesure numériques (</w:t>
      </w:r>
      <w:r w:rsidRPr="003C247B">
        <w:rPr>
          <w:rFonts w:asciiTheme="majorHAnsi" w:hAnsiTheme="majorHAnsi" w:cs="Calibri"/>
          <w:sz w:val="22"/>
          <w:szCs w:val="22"/>
        </w:rPr>
        <w:t>Le multimètre, L’oscilloscope, …)</w:t>
      </w:r>
      <w:r>
        <w:rPr>
          <w:rFonts w:asciiTheme="majorHAnsi" w:hAnsiTheme="majorHAnsi" w:cs="Calibri"/>
          <w:sz w:val="22"/>
          <w:szCs w:val="22"/>
        </w:rPr>
        <w:t>.</w:t>
      </w:r>
    </w:p>
    <w:p w:rsidR="009A12B2" w:rsidRDefault="009A12B2" w:rsidP="009A12B2">
      <w:pPr>
        <w:autoSpaceDE w:val="0"/>
        <w:autoSpaceDN w:val="0"/>
        <w:adjustRightInd w:val="0"/>
        <w:jc w:val="both"/>
        <w:rPr>
          <w:rFonts w:asciiTheme="majorHAnsi" w:hAnsiTheme="majorHAnsi" w:cstheme="majorBidi"/>
          <w:b/>
          <w:iCs/>
          <w:sz w:val="22"/>
          <w:szCs w:val="22"/>
        </w:rPr>
      </w:pPr>
      <w:r w:rsidRPr="00F33845">
        <w:rPr>
          <w:rFonts w:asciiTheme="majorHAnsi" w:hAnsiTheme="majorHAnsi" w:cstheme="majorBidi"/>
          <w:b/>
          <w:iCs/>
          <w:sz w:val="22"/>
          <w:szCs w:val="22"/>
        </w:rPr>
        <w:t>TP Mesures électriques et électroniques</w:t>
      </w:r>
      <w:r>
        <w:rPr>
          <w:rFonts w:asciiTheme="majorHAnsi" w:hAnsiTheme="majorHAnsi" w:cstheme="majorBidi"/>
          <w:b/>
          <w:iCs/>
          <w:sz w:val="22"/>
          <w:szCs w:val="22"/>
        </w:rPr>
        <w:t> :</w:t>
      </w:r>
    </w:p>
    <w:p w:rsidR="009A12B2" w:rsidRPr="00F33845" w:rsidRDefault="009A12B2" w:rsidP="009A12B2">
      <w:pPr>
        <w:jc w:val="both"/>
        <w:rPr>
          <w:rFonts w:asciiTheme="majorHAnsi" w:hAnsiTheme="majorHAnsi" w:cstheme="majorBidi"/>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1 : </w:t>
      </w:r>
      <w:r w:rsidRPr="00F33845">
        <w:rPr>
          <w:rFonts w:asciiTheme="majorHAnsi" w:hAnsiTheme="majorHAnsi" w:cstheme="majorBidi"/>
          <w:b/>
          <w:bCs/>
          <w:sz w:val="22"/>
          <w:szCs w:val="22"/>
        </w:rPr>
        <w:t>Mesure de résistance :</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voltampèremétrique, ohmmètre,  pont de Wheatstone, comparaison et substitution.</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9A12B2" w:rsidRPr="00F33845" w:rsidRDefault="009A12B2" w:rsidP="009A12B2">
      <w:pPr>
        <w:jc w:val="both"/>
        <w:rPr>
          <w:rFonts w:asciiTheme="majorHAnsi" w:hAnsiTheme="majorHAnsi" w:cstheme="majorBidi"/>
          <w:b/>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TP N° 2 : Mesure d’inductance :</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inductances par les 3 méthodes suivantes : voltampèremétrique, pont de Maxwell, résonance.</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9A12B2" w:rsidRPr="00F33845" w:rsidRDefault="009A12B2" w:rsidP="009A12B2">
      <w:pPr>
        <w:jc w:val="both"/>
        <w:rPr>
          <w:rFonts w:asciiTheme="majorHAnsi" w:hAnsiTheme="majorHAnsi" w:cstheme="majorBidi"/>
          <w:b/>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3 : </w:t>
      </w:r>
      <w:r w:rsidRPr="00F33845">
        <w:rPr>
          <w:rFonts w:asciiTheme="majorHAnsi" w:hAnsiTheme="majorHAnsi" w:cstheme="majorBidi"/>
          <w:b/>
          <w:bCs/>
          <w:sz w:val="22"/>
          <w:szCs w:val="22"/>
        </w:rPr>
        <w:t>Mesure de capacité</w:t>
      </w:r>
      <w:r w:rsidRPr="00F33845">
        <w:rPr>
          <w:rFonts w:asciiTheme="majorHAnsi" w:hAnsiTheme="majorHAnsi" w:cstheme="majorBidi"/>
          <w:b/>
          <w:sz w:val="22"/>
          <w:szCs w:val="22"/>
        </w:rPr>
        <w:t xml:space="preserve"> : </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capacités par les 3 méthodes suivantes : voltampèremétrique, pont de Sauty, résonance.</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9A12B2" w:rsidRPr="00F33845" w:rsidRDefault="009A12B2" w:rsidP="009A12B2">
      <w:pPr>
        <w:jc w:val="both"/>
        <w:rPr>
          <w:rFonts w:asciiTheme="majorHAnsi" w:hAnsiTheme="majorHAnsi" w:cstheme="majorBidi"/>
          <w:b/>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4 : Mesure déphasage : </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2 méthodes suivantes : Phasemètre et oscilloscope.</w:t>
      </w:r>
    </w:p>
    <w:p w:rsidR="009A12B2" w:rsidRPr="00F33845" w:rsidRDefault="009A12B2" w:rsidP="009A12B2">
      <w:pPr>
        <w:jc w:val="both"/>
        <w:rPr>
          <w:rFonts w:asciiTheme="majorHAnsi" w:hAnsiTheme="majorHAnsi" w:cstheme="majorBidi"/>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5 : </w:t>
      </w:r>
      <w:r w:rsidRPr="00F33845">
        <w:rPr>
          <w:rFonts w:asciiTheme="majorHAnsi" w:hAnsiTheme="majorHAnsi" w:cstheme="majorBidi"/>
          <w:b/>
          <w:bCs/>
          <w:sz w:val="22"/>
          <w:szCs w:val="22"/>
        </w:rPr>
        <w:t>Mesure de puissance en monophasé:</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wattmètre, Cosϕmètre, trois voltmètres, trois ampèremètres, capteur de puissance.</w:t>
      </w:r>
    </w:p>
    <w:p w:rsidR="009A12B2" w:rsidRPr="00F33845" w:rsidRDefault="009A12B2" w:rsidP="009A12B2">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9A12B2" w:rsidRPr="00F33845" w:rsidRDefault="009A12B2" w:rsidP="009A12B2">
      <w:pPr>
        <w:jc w:val="both"/>
        <w:rPr>
          <w:rFonts w:asciiTheme="majorHAnsi" w:hAnsiTheme="majorHAnsi" w:cstheme="majorBidi"/>
          <w:sz w:val="22"/>
          <w:szCs w:val="22"/>
        </w:rPr>
      </w:pPr>
    </w:p>
    <w:p w:rsidR="009A12B2" w:rsidRPr="00F33845" w:rsidRDefault="009A12B2" w:rsidP="009A12B2">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6 : </w:t>
      </w:r>
      <w:r w:rsidRPr="00F33845">
        <w:rPr>
          <w:rFonts w:asciiTheme="majorHAnsi" w:hAnsiTheme="majorHAnsi" w:cstheme="majorBidi"/>
          <w:b/>
          <w:bCs/>
          <w:sz w:val="22"/>
          <w:szCs w:val="22"/>
        </w:rPr>
        <w:t>Mesure de puissance en triphasé:</w:t>
      </w:r>
    </w:p>
    <w:p w:rsidR="009A12B2" w:rsidRDefault="009A12B2" w:rsidP="009A12B2">
      <w:pPr>
        <w:autoSpaceDE w:val="0"/>
        <w:autoSpaceDN w:val="0"/>
        <w:adjustRightInd w:val="0"/>
        <w:ind w:left="708"/>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méthodes suivantes : Système étoile et système triangle, équilibrés et déséquilibrés.</w:t>
      </w:r>
    </w:p>
    <w:p w:rsidR="009A12B2" w:rsidRDefault="009A12B2" w:rsidP="009A12B2">
      <w:pPr>
        <w:autoSpaceDE w:val="0"/>
        <w:autoSpaceDN w:val="0"/>
        <w:adjustRightInd w:val="0"/>
        <w:jc w:val="both"/>
        <w:rPr>
          <w:rFonts w:asciiTheme="majorHAnsi" w:hAnsiTheme="majorHAnsi" w:cs="Calibri"/>
          <w:sz w:val="22"/>
          <w:szCs w:val="22"/>
        </w:rPr>
      </w:pPr>
    </w:p>
    <w:p w:rsidR="009A12B2" w:rsidRDefault="009A12B2" w:rsidP="009A12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9A12B2" w:rsidRPr="00972883" w:rsidRDefault="009A12B2" w:rsidP="009A12B2">
      <w:pPr>
        <w:jc w:val="both"/>
        <w:rPr>
          <w:rFonts w:ascii="Cambria" w:hAnsi="Cambria" w:cs="Arial"/>
          <w:b/>
          <w:sz w:val="22"/>
          <w:szCs w:val="22"/>
        </w:rPr>
      </w:pPr>
      <w:r w:rsidRPr="00972883">
        <w:rPr>
          <w:rFonts w:ascii="Cambria" w:hAnsi="Cambria" w:cs="Arial"/>
          <w:bCs/>
          <w:sz w:val="22"/>
          <w:szCs w:val="22"/>
        </w:rPr>
        <w:t>Contrôle continu : 40 % ; Examen final : 60 %.</w:t>
      </w:r>
    </w:p>
    <w:p w:rsidR="009A12B2" w:rsidRPr="00220537" w:rsidRDefault="009A12B2" w:rsidP="009A12B2">
      <w:pPr>
        <w:jc w:val="both"/>
        <w:rPr>
          <w:rFonts w:asciiTheme="majorHAnsi" w:hAnsiTheme="majorHAnsi" w:cs="Arial"/>
          <w:b/>
        </w:rPr>
      </w:pPr>
    </w:p>
    <w:p w:rsidR="009A12B2"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1- M. Cerr, Instrumentation industrielle : T.1, Edition Tec et Doc.</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 xml:space="preserve">2- M. Cerr, Instrumentation industrielle : T.2, Edition Tec et Doc. </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3- P. Oguic, Mesures et PC, Edition ETSF.</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4- D. Hong, Circuits et mesures électriques, Dunod, 2009.</w:t>
      </w:r>
    </w:p>
    <w:p w:rsidR="009A12B2" w:rsidRPr="003C247B" w:rsidRDefault="009A12B2" w:rsidP="009A12B2">
      <w:pPr>
        <w:jc w:val="both"/>
        <w:rPr>
          <w:rFonts w:asciiTheme="majorHAnsi" w:hAnsiTheme="majorHAnsi" w:cstheme="majorBidi"/>
          <w:sz w:val="22"/>
          <w:szCs w:val="22"/>
          <w:lang w:val="en-US"/>
        </w:rPr>
      </w:pPr>
      <w:r w:rsidRPr="003C247B">
        <w:rPr>
          <w:rFonts w:asciiTheme="majorHAnsi" w:hAnsiTheme="majorHAnsi" w:cstheme="majorBidi"/>
          <w:sz w:val="22"/>
          <w:szCs w:val="22"/>
          <w:lang w:val="en-GB"/>
        </w:rPr>
        <w:t xml:space="preserve">5- </w:t>
      </w:r>
      <w:r w:rsidRPr="003C247B">
        <w:rPr>
          <w:rFonts w:asciiTheme="majorHAnsi" w:hAnsiTheme="majorHAnsi" w:cstheme="majorBidi"/>
          <w:sz w:val="22"/>
          <w:szCs w:val="22"/>
          <w:lang w:val="en-US"/>
        </w:rPr>
        <w:t>W. Bolton,</w:t>
      </w:r>
      <w:r w:rsidRPr="003C247B">
        <w:rPr>
          <w:rFonts w:asciiTheme="majorHAnsi" w:hAnsiTheme="majorHAnsi" w:cstheme="majorBidi"/>
          <w:sz w:val="22"/>
          <w:szCs w:val="22"/>
          <w:lang w:val="en-GB"/>
        </w:rPr>
        <w:t xml:space="preserve"> Electrical and Electronic Measurement and Testing,</w:t>
      </w:r>
      <w:r w:rsidRPr="003C247B">
        <w:rPr>
          <w:rFonts w:asciiTheme="majorHAnsi" w:hAnsiTheme="majorHAnsi" w:cstheme="majorBidi"/>
          <w:sz w:val="22"/>
          <w:szCs w:val="22"/>
          <w:lang w:val="en-US"/>
        </w:rPr>
        <w:t xml:space="preserve"> 1992. </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6- A. Fabre, Mesures électriques et électroniques, OPU, 1996.</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7- G. Asch,  Les capteurs en instrumentation industrielle, édition D</w:t>
      </w:r>
      <w:r>
        <w:rPr>
          <w:rFonts w:asciiTheme="majorHAnsi" w:hAnsiTheme="majorHAnsi" w:cstheme="majorBidi"/>
          <w:sz w:val="22"/>
          <w:szCs w:val="22"/>
        </w:rPr>
        <w:t>unod</w:t>
      </w:r>
      <w:r w:rsidRPr="003C247B">
        <w:rPr>
          <w:rFonts w:asciiTheme="majorHAnsi" w:hAnsiTheme="majorHAnsi" w:cstheme="majorBidi"/>
          <w:sz w:val="22"/>
          <w:szCs w:val="22"/>
        </w:rPr>
        <w:t xml:space="preserve">, 2010. </w:t>
      </w:r>
    </w:p>
    <w:p w:rsidR="009A12B2" w:rsidRPr="003C247B" w:rsidRDefault="009A12B2" w:rsidP="009A12B2">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8- L. Thompson</w:t>
      </w:r>
      <w:r>
        <w:rPr>
          <w:rFonts w:asciiTheme="majorHAnsi" w:hAnsiTheme="majorHAnsi" w:cstheme="majorBidi"/>
          <w:sz w:val="22"/>
          <w:szCs w:val="22"/>
          <w:lang w:val="en-US"/>
        </w:rPr>
        <w:t xml:space="preserve">, </w:t>
      </w:r>
      <w:r w:rsidRPr="003C247B">
        <w:rPr>
          <w:rFonts w:asciiTheme="majorHAnsi" w:hAnsiTheme="majorHAnsi" w:cstheme="majorBidi"/>
          <w:sz w:val="22"/>
          <w:szCs w:val="22"/>
          <w:lang w:val="en-US"/>
        </w:rPr>
        <w:t>Electrical Measurements and Calibration: Fundamentals and Applications, Instrument Society of America, 1994.</w:t>
      </w:r>
    </w:p>
    <w:p w:rsidR="009A12B2" w:rsidRPr="003C247B" w:rsidRDefault="009A12B2" w:rsidP="009A12B2">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 xml:space="preserve">9- J. P. Bentley, Principles of Measurement Systems, Pearson Education, 2005. </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10- J. Niard,  Mesures électriques, Nathan, 1981.</w:t>
      </w:r>
    </w:p>
    <w:p w:rsidR="009A12B2" w:rsidRPr="003C247B" w:rsidRDefault="009A12B2" w:rsidP="009A12B2">
      <w:pPr>
        <w:jc w:val="both"/>
        <w:rPr>
          <w:rFonts w:asciiTheme="majorHAnsi" w:hAnsiTheme="majorHAnsi" w:cstheme="majorBidi"/>
          <w:sz w:val="22"/>
          <w:szCs w:val="22"/>
        </w:rPr>
      </w:pPr>
      <w:r w:rsidRPr="003C247B">
        <w:rPr>
          <w:rFonts w:asciiTheme="majorHAnsi" w:hAnsiTheme="majorHAnsi" w:cstheme="majorBidi"/>
          <w:sz w:val="22"/>
          <w:szCs w:val="22"/>
        </w:rPr>
        <w:t>11- P. Beauvilain, Mesures Electriques et Electroniques.</w:t>
      </w:r>
    </w:p>
    <w:p w:rsidR="009A12B2" w:rsidRPr="003C247B" w:rsidRDefault="009A12B2" w:rsidP="009A12B2">
      <w:pPr>
        <w:jc w:val="both"/>
        <w:rPr>
          <w:rFonts w:asciiTheme="majorHAnsi" w:hAnsiTheme="majorHAnsi"/>
          <w:sz w:val="22"/>
          <w:szCs w:val="22"/>
        </w:rPr>
      </w:pPr>
      <w:r w:rsidRPr="003C247B">
        <w:rPr>
          <w:rFonts w:asciiTheme="majorHAnsi" w:hAnsiTheme="majorHAnsi" w:cstheme="majorBidi"/>
          <w:sz w:val="22"/>
          <w:szCs w:val="22"/>
        </w:rPr>
        <w:t xml:space="preserve">12- </w:t>
      </w:r>
      <w:r w:rsidRPr="003C247B">
        <w:rPr>
          <w:rFonts w:asciiTheme="majorHAnsi" w:hAnsiTheme="majorHAnsi"/>
          <w:sz w:val="22"/>
          <w:szCs w:val="22"/>
        </w:rPr>
        <w:t>M. Abati, Mesures électroniques appliquées, Collection Techniques et Normalisation Delagrave.</w:t>
      </w:r>
    </w:p>
    <w:p w:rsidR="009A12B2" w:rsidRPr="003C247B" w:rsidRDefault="009A12B2" w:rsidP="009A12B2">
      <w:pPr>
        <w:jc w:val="both"/>
        <w:rPr>
          <w:rFonts w:asciiTheme="majorHAnsi" w:hAnsiTheme="majorHAnsi"/>
          <w:sz w:val="22"/>
          <w:szCs w:val="22"/>
        </w:rPr>
      </w:pPr>
      <w:r w:rsidRPr="003C247B">
        <w:rPr>
          <w:rFonts w:asciiTheme="majorHAnsi" w:hAnsiTheme="majorHAnsi"/>
          <w:sz w:val="22"/>
          <w:szCs w:val="22"/>
        </w:rPr>
        <w:t>13- P. Jacobs, Mesures électriques, Edition Dunod.</w:t>
      </w:r>
    </w:p>
    <w:p w:rsidR="009A12B2" w:rsidRPr="003C247B" w:rsidRDefault="009A12B2" w:rsidP="009A12B2">
      <w:pPr>
        <w:jc w:val="both"/>
        <w:rPr>
          <w:rFonts w:asciiTheme="majorHAnsi" w:hAnsiTheme="majorHAnsi"/>
          <w:sz w:val="22"/>
          <w:szCs w:val="22"/>
        </w:rPr>
      </w:pPr>
      <w:r w:rsidRPr="003C247B">
        <w:rPr>
          <w:rFonts w:asciiTheme="majorHAnsi" w:hAnsiTheme="majorHAnsi"/>
          <w:sz w:val="22"/>
          <w:szCs w:val="22"/>
        </w:rPr>
        <w:t xml:space="preserve">14- </w:t>
      </w:r>
      <w:r w:rsidRPr="003C247B">
        <w:rPr>
          <w:rFonts w:asciiTheme="majorHAnsi" w:eastAsiaTheme="minorHAnsi" w:hAnsiTheme="majorHAnsi"/>
          <w:sz w:val="22"/>
          <w:szCs w:val="22"/>
          <w:lang w:eastAsia="en-US"/>
        </w:rPr>
        <w:t>A. Leconte, Mesures en électrotechnique (Document D 1 501), Les techniques de l’ingénieur.</w:t>
      </w:r>
    </w:p>
    <w:p w:rsidR="009A12B2" w:rsidRPr="003C247B" w:rsidRDefault="009A12B2" w:rsidP="009A12B2">
      <w:pPr>
        <w:jc w:val="both"/>
        <w:rPr>
          <w:rFonts w:asciiTheme="majorHAnsi" w:hAnsiTheme="majorHAnsi" w:cstheme="majorBidi"/>
          <w:sz w:val="22"/>
          <w:szCs w:val="22"/>
          <w:highlight w:val="yellow"/>
        </w:rPr>
      </w:pPr>
    </w:p>
    <w:p w:rsidR="009A12B2" w:rsidRPr="003C247B" w:rsidRDefault="009A12B2" w:rsidP="009A12B2">
      <w:pPr>
        <w:jc w:val="both"/>
        <w:rPr>
          <w:rFonts w:asciiTheme="majorHAnsi" w:hAnsiTheme="majorHAnsi" w:cstheme="majorBidi"/>
          <w:b/>
          <w:sz w:val="22"/>
          <w:szCs w:val="22"/>
        </w:rPr>
      </w:pPr>
      <w:r w:rsidRPr="00DB12B2">
        <w:rPr>
          <w:rFonts w:asciiTheme="majorHAnsi" w:hAnsiTheme="majorHAnsi" w:cstheme="majorBidi"/>
          <w:b/>
          <w:bCs/>
          <w:sz w:val="22"/>
          <w:szCs w:val="22"/>
        </w:rPr>
        <w:t>Source</w:t>
      </w:r>
      <w:r>
        <w:rPr>
          <w:rFonts w:asciiTheme="majorHAnsi" w:hAnsiTheme="majorHAnsi" w:cstheme="majorBidi"/>
          <w:b/>
          <w:bCs/>
          <w:sz w:val="22"/>
          <w:szCs w:val="22"/>
        </w:rPr>
        <w:t xml:space="preserve">s </w:t>
      </w:r>
      <w:r w:rsidRPr="003C247B">
        <w:rPr>
          <w:rFonts w:asciiTheme="majorHAnsi" w:hAnsiTheme="majorHAnsi" w:cstheme="majorBidi"/>
          <w:b/>
          <w:sz w:val="22"/>
          <w:szCs w:val="22"/>
        </w:rPr>
        <w:t>Internet</w:t>
      </w:r>
      <w:r>
        <w:rPr>
          <w:rFonts w:asciiTheme="majorHAnsi" w:hAnsiTheme="majorHAnsi" w:cstheme="majorBidi"/>
          <w:b/>
          <w:sz w:val="22"/>
          <w:szCs w:val="22"/>
        </w:rPr>
        <w:t> :</w:t>
      </w:r>
    </w:p>
    <w:p w:rsidR="009A12B2" w:rsidRPr="00A72EA1" w:rsidRDefault="00403ABD" w:rsidP="009A12B2">
      <w:pPr>
        <w:pStyle w:val="Paragraphedeliste"/>
        <w:numPr>
          <w:ilvl w:val="0"/>
          <w:numId w:val="33"/>
        </w:numPr>
        <w:jc w:val="both"/>
        <w:rPr>
          <w:rFonts w:asciiTheme="majorHAnsi" w:hAnsiTheme="majorHAnsi" w:cstheme="majorBidi"/>
          <w:sz w:val="22"/>
          <w:szCs w:val="22"/>
        </w:rPr>
      </w:pPr>
      <w:hyperlink r:id="rId31" w:history="1">
        <w:r w:rsidR="009A12B2" w:rsidRPr="00A72EA1">
          <w:rPr>
            <w:rStyle w:val="Lienhypertexte"/>
            <w:rFonts w:asciiTheme="majorHAnsi" w:hAnsiTheme="majorHAnsi" w:cstheme="majorBidi"/>
            <w:sz w:val="22"/>
            <w:szCs w:val="22"/>
          </w:rPr>
          <w:t>http://sitelec.free.fr/cours2htm</w:t>
        </w:r>
      </w:hyperlink>
    </w:p>
    <w:p w:rsidR="009A12B2" w:rsidRPr="00A72EA1" w:rsidRDefault="00403ABD" w:rsidP="009A12B2">
      <w:pPr>
        <w:pStyle w:val="Paragraphedeliste"/>
        <w:numPr>
          <w:ilvl w:val="0"/>
          <w:numId w:val="33"/>
        </w:numPr>
        <w:jc w:val="both"/>
        <w:rPr>
          <w:rFonts w:asciiTheme="majorHAnsi" w:hAnsiTheme="majorHAnsi" w:cstheme="majorBidi"/>
          <w:sz w:val="22"/>
          <w:szCs w:val="22"/>
        </w:rPr>
      </w:pPr>
      <w:hyperlink r:id="rId32" w:history="1">
        <w:r w:rsidR="009A12B2" w:rsidRPr="00A72EA1">
          <w:rPr>
            <w:rStyle w:val="Lienhypertexte"/>
            <w:rFonts w:asciiTheme="majorHAnsi" w:hAnsiTheme="majorHAnsi" w:cstheme="majorBidi"/>
            <w:sz w:val="22"/>
            <w:szCs w:val="22"/>
          </w:rPr>
          <w:t>http://perso.orange.fr/xcotton/electron/coursetdocs.ht</w:t>
        </w:r>
      </w:hyperlink>
    </w:p>
    <w:p w:rsidR="009A12B2" w:rsidRPr="00A72EA1" w:rsidRDefault="00403ABD" w:rsidP="009A12B2">
      <w:pPr>
        <w:pStyle w:val="Paragraphedeliste"/>
        <w:numPr>
          <w:ilvl w:val="0"/>
          <w:numId w:val="33"/>
        </w:numPr>
        <w:jc w:val="both"/>
        <w:rPr>
          <w:rFonts w:asciiTheme="majorHAnsi" w:hAnsiTheme="majorHAnsi"/>
          <w:b/>
          <w:sz w:val="22"/>
          <w:szCs w:val="22"/>
        </w:rPr>
      </w:pPr>
      <w:hyperlink r:id="rId33" w:history="1">
        <w:r w:rsidR="009A12B2" w:rsidRPr="00A72EA1">
          <w:rPr>
            <w:rStyle w:val="Lienhypertexte"/>
            <w:rFonts w:asciiTheme="majorHAnsi" w:hAnsiTheme="majorHAnsi" w:cstheme="majorBidi"/>
            <w:sz w:val="22"/>
            <w:szCs w:val="22"/>
          </w:rPr>
          <w:t>http://eunomie.u-bourgogne.fr/elearning/physique.html</w:t>
        </w:r>
      </w:hyperlink>
    </w:p>
    <w:p w:rsidR="009A12B2" w:rsidRPr="00D004A8" w:rsidRDefault="00403ABD" w:rsidP="009A12B2">
      <w:pPr>
        <w:pStyle w:val="Paragraphedeliste"/>
        <w:numPr>
          <w:ilvl w:val="0"/>
          <w:numId w:val="33"/>
        </w:numPr>
        <w:jc w:val="both"/>
        <w:rPr>
          <w:rFonts w:asciiTheme="majorHAnsi" w:hAnsiTheme="majorHAnsi"/>
          <w:b/>
          <w:sz w:val="22"/>
          <w:szCs w:val="22"/>
        </w:rPr>
      </w:pPr>
      <w:hyperlink r:id="rId34" w:history="1">
        <w:r w:rsidR="009A12B2" w:rsidRPr="00A72EA1">
          <w:rPr>
            <w:rStyle w:val="Lienhypertexte"/>
            <w:rFonts w:asciiTheme="majorHAnsi" w:hAnsiTheme="majorHAnsi" w:cstheme="majorBidi"/>
            <w:sz w:val="22"/>
            <w:szCs w:val="22"/>
          </w:rPr>
          <w:t>http://www.technique-ingenieur.fr/dossier/appareilsdemesure</w:t>
        </w:r>
      </w:hyperlink>
    </w:p>
    <w:p w:rsidR="009A12B2" w:rsidRDefault="009A12B2" w:rsidP="009A12B2">
      <w:pPr>
        <w:spacing w:after="200" w:line="276" w:lineRule="auto"/>
        <w:rPr>
          <w:rFonts w:asciiTheme="majorHAnsi" w:hAnsiTheme="majorHAnsi"/>
          <w:b/>
          <w:sz w:val="22"/>
          <w:szCs w:val="22"/>
        </w:rPr>
      </w:pPr>
      <w:r>
        <w:rPr>
          <w:rFonts w:asciiTheme="majorHAnsi" w:hAnsiTheme="majorHAnsi"/>
          <w:b/>
          <w:sz w:val="22"/>
          <w:szCs w:val="22"/>
        </w:rPr>
        <w:br w:type="page"/>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Semestre:</w:t>
      </w:r>
      <w:r>
        <w:rPr>
          <w:rFonts w:ascii="Cambria" w:hAnsi="Cambria" w:cs="Calibri"/>
          <w:b/>
        </w:rPr>
        <w:t>4</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 xml:space="preserve">Unité d’enseignement: UEM </w:t>
      </w:r>
      <w:r>
        <w:rPr>
          <w:rFonts w:ascii="Cambria" w:hAnsi="Cambria" w:cs="Calibri"/>
          <w:b/>
          <w:bCs/>
          <w:iCs/>
        </w:rPr>
        <w:t>2</w:t>
      </w:r>
      <w:r w:rsidRPr="0040385D">
        <w:rPr>
          <w:rFonts w:ascii="Cambria" w:hAnsi="Cambria" w:cs="Calibri"/>
          <w:b/>
          <w:bCs/>
          <w:iCs/>
        </w:rPr>
        <w:t>.</w:t>
      </w:r>
      <w:r>
        <w:rPr>
          <w:rFonts w:ascii="Cambria" w:hAnsi="Cambria" w:cs="Calibri"/>
          <w:b/>
          <w:bCs/>
          <w:iCs/>
        </w:rPr>
        <w:t>2</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40385D">
        <w:rPr>
          <w:rFonts w:ascii="Cambria" w:hAnsi="Cambria" w:cs="Calibri"/>
          <w:b/>
          <w:bCs/>
          <w:iCs/>
        </w:rPr>
        <w:t>Matière</w:t>
      </w:r>
      <w:r>
        <w:rPr>
          <w:rFonts w:ascii="Cambria" w:hAnsi="Cambria" w:cs="Calibri"/>
          <w:b/>
          <w:bCs/>
          <w:iCs/>
        </w:rPr>
        <w:t>2</w:t>
      </w:r>
      <w:r w:rsidRPr="0040385D">
        <w:rPr>
          <w:rFonts w:ascii="Cambria" w:hAnsi="Cambria" w:cs="Calibri"/>
          <w:b/>
          <w:bCs/>
          <w:iCs/>
        </w:rPr>
        <w:t>:</w:t>
      </w:r>
      <w:r w:rsidRPr="0040385D">
        <w:rPr>
          <w:rFonts w:ascii="Cambria" w:hAnsi="Cambria"/>
          <w:b/>
          <w:bCs/>
        </w:rPr>
        <w:t xml:space="preserve">TP </w:t>
      </w:r>
      <w:r w:rsidRPr="00BF1929">
        <w:rPr>
          <w:rFonts w:asciiTheme="majorHAnsi" w:hAnsiTheme="majorHAnsi" w:cstheme="majorBidi"/>
          <w:b/>
          <w:iCs/>
        </w:rPr>
        <w:t>Télécommunications fondamentales</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w:t>
      </w:r>
      <w:r>
        <w:rPr>
          <w:rFonts w:ascii="Cambria" w:eastAsia="Calibri" w:hAnsi="Cambria" w:cs="Arial"/>
          <w:b/>
          <w:bCs/>
          <w:color w:val="000000"/>
          <w:lang w:eastAsia="en-US"/>
        </w:rPr>
        <w:t>: 22h30 (TP</w:t>
      </w:r>
      <w:r w:rsidRPr="0040385D">
        <w:rPr>
          <w:rFonts w:ascii="Cambria" w:eastAsia="Calibri" w:hAnsi="Cambria" w:cs="Arial"/>
          <w:b/>
          <w:bCs/>
          <w:color w:val="000000"/>
          <w:lang w:eastAsia="en-US"/>
        </w:rPr>
        <w:t>: 1h30)</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2</w:t>
      </w:r>
    </w:p>
    <w:p w:rsidR="00577398" w:rsidRPr="0040385D" w:rsidRDefault="00577398" w:rsidP="0057739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577398" w:rsidRDefault="00577398" w:rsidP="00577398">
      <w:pPr>
        <w:jc w:val="both"/>
        <w:rPr>
          <w:rFonts w:asciiTheme="majorHAnsi" w:hAnsiTheme="majorHAnsi" w:cstheme="majorBidi"/>
          <w:b/>
        </w:rPr>
      </w:pPr>
    </w:p>
    <w:p w:rsidR="00577398" w:rsidRPr="004C7499" w:rsidRDefault="00577398" w:rsidP="00577398">
      <w:pPr>
        <w:jc w:val="both"/>
        <w:rPr>
          <w:rFonts w:asciiTheme="majorHAnsi" w:hAnsiTheme="majorHAnsi" w:cstheme="majorBidi"/>
          <w:u w:val="single" w:color="F79646" w:themeColor="accent6"/>
        </w:rPr>
      </w:pPr>
      <w:r w:rsidRPr="00A651DB">
        <w:rPr>
          <w:rFonts w:asciiTheme="majorHAnsi" w:hAnsiTheme="majorHAnsi" w:cstheme="majorBidi"/>
          <w:b/>
          <w:u w:val="thick" w:color="F79646" w:themeColor="accent6"/>
        </w:rPr>
        <w:t>Objectifs de l’enseignement</w:t>
      </w:r>
      <w:r>
        <w:rPr>
          <w:rFonts w:asciiTheme="majorHAnsi" w:hAnsiTheme="majorHAnsi" w:cstheme="majorBidi"/>
          <w:u w:val="single" w:color="F79646" w:themeColor="accent6"/>
        </w:rPr>
        <w:t> :</w:t>
      </w:r>
    </w:p>
    <w:p w:rsidR="00577398" w:rsidRPr="004C7499" w:rsidRDefault="00577398" w:rsidP="00577398">
      <w:pPr>
        <w:jc w:val="both"/>
        <w:rPr>
          <w:rFonts w:asciiTheme="majorHAnsi" w:hAnsiTheme="majorHAnsi" w:cstheme="majorBidi"/>
          <w:b/>
          <w:sz w:val="22"/>
          <w:szCs w:val="22"/>
        </w:rPr>
      </w:pPr>
      <w:r w:rsidRPr="004C7499">
        <w:rPr>
          <w:rFonts w:ascii="Cambria" w:hAnsi="Cambria"/>
          <w:bCs/>
          <w:sz w:val="22"/>
          <w:szCs w:val="22"/>
        </w:rPr>
        <w:t xml:space="preserve">Consolider les connaissances acquises  pendant les matières d'électronique fondamentale 1 et de télécommunication fondamentale par des séances de travaux pratiques,  pour mieux comprendre et assimiler les </w:t>
      </w:r>
      <w:r w:rsidRPr="004C7499">
        <w:rPr>
          <w:rFonts w:asciiTheme="majorHAnsi" w:hAnsiTheme="majorHAnsi" w:cstheme="minorBidi"/>
          <w:sz w:val="22"/>
          <w:szCs w:val="22"/>
        </w:rPr>
        <w:t>différents types de Modulation, de Démodulation et les convertisseurs.</w:t>
      </w:r>
    </w:p>
    <w:p w:rsidR="00577398" w:rsidRPr="00BF1929" w:rsidRDefault="00577398" w:rsidP="00577398">
      <w:pPr>
        <w:jc w:val="both"/>
        <w:rPr>
          <w:rFonts w:asciiTheme="majorHAnsi" w:hAnsiTheme="majorHAnsi"/>
        </w:rPr>
      </w:pPr>
    </w:p>
    <w:p w:rsidR="00577398" w:rsidRDefault="00577398" w:rsidP="00577398">
      <w:pPr>
        <w:jc w:val="both"/>
        <w:rPr>
          <w:rFonts w:asciiTheme="majorHAnsi" w:hAnsiTheme="majorHAnsi" w:cstheme="majorBidi"/>
          <w:b/>
        </w:rPr>
      </w:pPr>
      <w:r w:rsidRPr="00A651DB">
        <w:rPr>
          <w:rFonts w:asciiTheme="majorHAnsi" w:hAnsiTheme="majorHAnsi" w:cstheme="majorBidi"/>
          <w:b/>
          <w:u w:val="thick" w:color="F79646" w:themeColor="accent6"/>
        </w:rPr>
        <w:t>Connaissances préalables recommandées</w:t>
      </w:r>
      <w:r>
        <w:rPr>
          <w:rFonts w:asciiTheme="majorHAnsi" w:hAnsiTheme="majorHAnsi" w:cstheme="majorBidi"/>
          <w:b/>
        </w:rPr>
        <w:t> :</w:t>
      </w:r>
    </w:p>
    <w:p w:rsidR="00577398" w:rsidRPr="004C7499" w:rsidRDefault="00577398" w:rsidP="00577398">
      <w:pPr>
        <w:jc w:val="both"/>
        <w:rPr>
          <w:rFonts w:asciiTheme="majorHAnsi" w:hAnsiTheme="majorHAnsi" w:cstheme="majorBidi"/>
          <w:b/>
          <w:sz w:val="22"/>
          <w:szCs w:val="22"/>
        </w:rPr>
      </w:pPr>
      <w:r w:rsidRPr="004C7499">
        <w:rPr>
          <w:rFonts w:asciiTheme="majorHAnsi" w:hAnsiTheme="majorHAnsi" w:cstheme="majorBidi"/>
          <w:sz w:val="22"/>
          <w:szCs w:val="22"/>
        </w:rPr>
        <w:t>Télécommunicationfondamentale</w:t>
      </w:r>
    </w:p>
    <w:p w:rsidR="00577398" w:rsidRPr="00BF1929" w:rsidRDefault="00577398" w:rsidP="00577398">
      <w:pPr>
        <w:jc w:val="both"/>
        <w:rPr>
          <w:rFonts w:asciiTheme="majorHAnsi" w:hAnsiTheme="majorHAnsi" w:cstheme="majorBidi"/>
          <w:b/>
        </w:rPr>
      </w:pPr>
    </w:p>
    <w:p w:rsidR="00577398" w:rsidRPr="00BF1929" w:rsidRDefault="00577398" w:rsidP="00577398">
      <w:pPr>
        <w:jc w:val="both"/>
        <w:rPr>
          <w:rFonts w:asciiTheme="majorHAnsi" w:hAnsiTheme="majorHAnsi" w:cstheme="majorBidi"/>
          <w:b/>
        </w:rPr>
      </w:pPr>
      <w:r w:rsidRPr="00A651DB">
        <w:rPr>
          <w:rFonts w:asciiTheme="majorHAnsi" w:hAnsiTheme="majorHAnsi" w:cstheme="majorBidi"/>
          <w:b/>
          <w:u w:val="thick" w:color="F79646" w:themeColor="accent6"/>
        </w:rPr>
        <w:t>Contenu de la matière</w:t>
      </w:r>
      <w:r w:rsidRPr="00BF1929">
        <w:rPr>
          <w:rFonts w:asciiTheme="majorHAnsi" w:hAnsiTheme="majorHAnsi" w:cstheme="majorBidi"/>
          <w:b/>
        </w:rPr>
        <w:t> : </w:t>
      </w:r>
    </w:p>
    <w:p w:rsidR="00577398" w:rsidRPr="00BF1929" w:rsidRDefault="00577398" w:rsidP="00577398">
      <w:pPr>
        <w:jc w:val="both"/>
        <w:rPr>
          <w:rFonts w:asciiTheme="majorHAnsi" w:hAnsiTheme="majorHAnsi" w:cstheme="majorBidi"/>
        </w:rPr>
      </w:pPr>
    </w:p>
    <w:p w:rsidR="00577398" w:rsidRPr="004C7499" w:rsidRDefault="00577398" w:rsidP="00577398">
      <w:pPr>
        <w:pStyle w:val="Paragraphedeliste"/>
        <w:widowControl w:val="0"/>
        <w:autoSpaceDE w:val="0"/>
        <w:autoSpaceDN w:val="0"/>
        <w:adjustRightInd w:val="0"/>
        <w:ind w:right="-20"/>
        <w:jc w:val="both"/>
        <w:rPr>
          <w:rFonts w:asciiTheme="majorHAnsi" w:hAnsiTheme="majorHAnsi" w:cstheme="minorBidi"/>
          <w:sz w:val="22"/>
          <w:szCs w:val="22"/>
        </w:rPr>
      </w:pPr>
      <w:r w:rsidRPr="004C7499">
        <w:rPr>
          <w:rFonts w:asciiTheme="majorHAnsi" w:hAnsiTheme="majorHAnsi" w:cstheme="majorBidi"/>
          <w:b/>
          <w:sz w:val="22"/>
          <w:szCs w:val="22"/>
        </w:rPr>
        <w:t xml:space="preserve">TP N° 1 : </w:t>
      </w:r>
      <w:r w:rsidRPr="004C7499">
        <w:rPr>
          <w:rFonts w:asciiTheme="majorHAnsi" w:hAnsiTheme="majorHAnsi" w:cstheme="minorBidi"/>
          <w:sz w:val="22"/>
          <w:szCs w:val="22"/>
        </w:rPr>
        <w:t>Etude des circuits de base pour le redressement et le filtrage</w:t>
      </w:r>
    </w:p>
    <w:p w:rsidR="00577398" w:rsidRDefault="00577398" w:rsidP="00577398">
      <w:pPr>
        <w:widowControl w:val="0"/>
        <w:autoSpaceDE w:val="0"/>
        <w:autoSpaceDN w:val="0"/>
        <w:adjustRightInd w:val="0"/>
        <w:ind w:right="-20" w:firstLine="720"/>
        <w:jc w:val="both"/>
        <w:rPr>
          <w:rFonts w:asciiTheme="majorHAnsi" w:hAnsiTheme="majorHAnsi" w:cstheme="majorBidi"/>
          <w:b/>
          <w:sz w:val="22"/>
          <w:szCs w:val="22"/>
        </w:rPr>
      </w:pPr>
    </w:p>
    <w:p w:rsidR="00577398" w:rsidRPr="004C7499" w:rsidRDefault="00577398" w:rsidP="00577398">
      <w:pPr>
        <w:widowControl w:val="0"/>
        <w:autoSpaceDE w:val="0"/>
        <w:autoSpaceDN w:val="0"/>
        <w:adjustRightInd w:val="0"/>
        <w:ind w:right="-20" w:firstLine="720"/>
        <w:jc w:val="both"/>
        <w:rPr>
          <w:rFonts w:asciiTheme="majorHAnsi" w:hAnsiTheme="majorHAnsi" w:cstheme="minorBidi"/>
          <w:sz w:val="22"/>
          <w:szCs w:val="22"/>
        </w:rPr>
      </w:pPr>
      <w:r w:rsidRPr="004C7499">
        <w:rPr>
          <w:rFonts w:asciiTheme="majorHAnsi" w:hAnsiTheme="majorHAnsi" w:cstheme="majorBidi"/>
          <w:b/>
          <w:sz w:val="22"/>
          <w:szCs w:val="22"/>
        </w:rPr>
        <w:t xml:space="preserve">TP N° 2 : </w:t>
      </w:r>
      <w:r w:rsidRPr="004C7499">
        <w:rPr>
          <w:rFonts w:asciiTheme="majorHAnsi" w:hAnsiTheme="majorHAnsi" w:cstheme="minorBidi"/>
          <w:sz w:val="22"/>
          <w:szCs w:val="22"/>
        </w:rPr>
        <w:t>Principes de la Modulation et la démodulation d’amplitude  AM</w:t>
      </w:r>
    </w:p>
    <w:p w:rsidR="00577398" w:rsidRDefault="00577398" w:rsidP="00577398">
      <w:pPr>
        <w:widowControl w:val="0"/>
        <w:autoSpaceDE w:val="0"/>
        <w:autoSpaceDN w:val="0"/>
        <w:adjustRightInd w:val="0"/>
        <w:ind w:right="-20" w:firstLine="720"/>
        <w:jc w:val="both"/>
        <w:rPr>
          <w:rFonts w:asciiTheme="majorHAnsi" w:hAnsiTheme="majorHAnsi" w:cstheme="majorBidi"/>
          <w:b/>
          <w:sz w:val="22"/>
          <w:szCs w:val="22"/>
        </w:rPr>
      </w:pPr>
    </w:p>
    <w:p w:rsidR="00577398" w:rsidRPr="004C7499" w:rsidRDefault="00577398" w:rsidP="00577398">
      <w:pPr>
        <w:widowControl w:val="0"/>
        <w:autoSpaceDE w:val="0"/>
        <w:autoSpaceDN w:val="0"/>
        <w:adjustRightInd w:val="0"/>
        <w:ind w:right="-20" w:firstLine="720"/>
        <w:jc w:val="both"/>
        <w:rPr>
          <w:rFonts w:asciiTheme="majorHAnsi" w:hAnsiTheme="majorHAnsi" w:cstheme="minorBidi"/>
          <w:sz w:val="22"/>
          <w:szCs w:val="22"/>
        </w:rPr>
      </w:pPr>
      <w:r w:rsidRPr="004C7499">
        <w:rPr>
          <w:rFonts w:asciiTheme="majorHAnsi" w:hAnsiTheme="majorHAnsi" w:cstheme="majorBidi"/>
          <w:b/>
          <w:sz w:val="22"/>
          <w:szCs w:val="22"/>
        </w:rPr>
        <w:t xml:space="preserve">TP N° 3 : </w:t>
      </w:r>
      <w:r w:rsidRPr="004C7499">
        <w:rPr>
          <w:rFonts w:asciiTheme="majorHAnsi" w:hAnsiTheme="majorHAnsi" w:cstheme="minorBidi"/>
          <w:sz w:val="22"/>
          <w:szCs w:val="22"/>
        </w:rPr>
        <w:t>Principes de la Modulation la démodulation de fréquence FM</w:t>
      </w:r>
    </w:p>
    <w:p w:rsidR="00577398" w:rsidRDefault="00577398" w:rsidP="00577398">
      <w:pPr>
        <w:widowControl w:val="0"/>
        <w:autoSpaceDE w:val="0"/>
        <w:autoSpaceDN w:val="0"/>
        <w:adjustRightInd w:val="0"/>
        <w:ind w:right="-20" w:firstLine="720"/>
        <w:jc w:val="both"/>
        <w:rPr>
          <w:rFonts w:asciiTheme="majorHAnsi" w:hAnsiTheme="majorHAnsi" w:cstheme="majorBidi"/>
          <w:b/>
          <w:sz w:val="22"/>
          <w:szCs w:val="22"/>
        </w:rPr>
      </w:pPr>
    </w:p>
    <w:p w:rsidR="00577398" w:rsidRPr="004C7499" w:rsidRDefault="00577398" w:rsidP="00577398">
      <w:pPr>
        <w:widowControl w:val="0"/>
        <w:autoSpaceDE w:val="0"/>
        <w:autoSpaceDN w:val="0"/>
        <w:adjustRightInd w:val="0"/>
        <w:ind w:right="-20" w:firstLine="720"/>
        <w:jc w:val="both"/>
        <w:rPr>
          <w:rFonts w:asciiTheme="majorHAnsi" w:hAnsiTheme="majorHAnsi" w:cstheme="minorBidi"/>
          <w:sz w:val="22"/>
          <w:szCs w:val="22"/>
        </w:rPr>
      </w:pPr>
      <w:r w:rsidRPr="004C7499">
        <w:rPr>
          <w:rFonts w:asciiTheme="majorHAnsi" w:hAnsiTheme="majorHAnsi" w:cstheme="majorBidi"/>
          <w:b/>
          <w:sz w:val="22"/>
          <w:szCs w:val="22"/>
        </w:rPr>
        <w:t xml:space="preserve">TP N° 4 : </w:t>
      </w:r>
      <w:r w:rsidRPr="004C7499">
        <w:rPr>
          <w:rFonts w:asciiTheme="majorHAnsi" w:hAnsiTheme="majorHAnsi" w:cstheme="minorBidi"/>
          <w:sz w:val="22"/>
          <w:szCs w:val="22"/>
        </w:rPr>
        <w:t>Principes de la Modulation de la démodulation phase PM</w:t>
      </w:r>
    </w:p>
    <w:p w:rsidR="00577398" w:rsidRDefault="00577398" w:rsidP="00577398">
      <w:pPr>
        <w:tabs>
          <w:tab w:val="left" w:pos="5040"/>
        </w:tabs>
        <w:ind w:left="708"/>
        <w:jc w:val="both"/>
        <w:rPr>
          <w:rFonts w:asciiTheme="majorHAnsi" w:hAnsiTheme="majorHAnsi" w:cstheme="majorBidi"/>
          <w:b/>
          <w:sz w:val="22"/>
          <w:szCs w:val="22"/>
        </w:rPr>
      </w:pPr>
    </w:p>
    <w:p w:rsidR="00577398" w:rsidRPr="004C7499" w:rsidRDefault="00577398" w:rsidP="00577398">
      <w:pPr>
        <w:tabs>
          <w:tab w:val="left" w:pos="5040"/>
        </w:tabs>
        <w:ind w:left="708"/>
        <w:jc w:val="both"/>
        <w:rPr>
          <w:rFonts w:ascii="Cambria" w:hAnsi="Cambria" w:cs="Arial"/>
          <w:sz w:val="22"/>
          <w:szCs w:val="22"/>
        </w:rPr>
      </w:pPr>
      <w:r w:rsidRPr="004C7499">
        <w:rPr>
          <w:rFonts w:asciiTheme="majorHAnsi" w:hAnsiTheme="majorHAnsi" w:cstheme="majorBidi"/>
          <w:b/>
          <w:sz w:val="22"/>
          <w:szCs w:val="22"/>
        </w:rPr>
        <w:t xml:space="preserve">TP N° 5 : </w:t>
      </w:r>
      <w:r w:rsidRPr="004C7499">
        <w:rPr>
          <w:rFonts w:asciiTheme="majorHAnsi" w:hAnsiTheme="majorHAnsi" w:cstheme="minorBidi"/>
          <w:sz w:val="22"/>
          <w:szCs w:val="22"/>
        </w:rPr>
        <w:t>Convertisseurs analogique/numérique et numérique/analogique</w:t>
      </w:r>
    </w:p>
    <w:p w:rsidR="00577398" w:rsidRPr="00BF1929" w:rsidRDefault="00577398" w:rsidP="00577398">
      <w:pPr>
        <w:jc w:val="both"/>
        <w:rPr>
          <w:rFonts w:asciiTheme="majorHAnsi" w:hAnsiTheme="majorHAnsi" w:cstheme="majorBidi"/>
          <w:b/>
        </w:rPr>
      </w:pPr>
    </w:p>
    <w:p w:rsidR="00577398" w:rsidRDefault="00577398" w:rsidP="00577398">
      <w:pPr>
        <w:jc w:val="both"/>
        <w:rPr>
          <w:rFonts w:asciiTheme="majorHAnsi" w:hAnsiTheme="majorHAnsi" w:cstheme="majorBidi"/>
          <w:b/>
        </w:rPr>
      </w:pPr>
      <w:r w:rsidRPr="004C749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577398" w:rsidRPr="004C7499" w:rsidRDefault="00577398" w:rsidP="00577398">
      <w:pPr>
        <w:jc w:val="both"/>
        <w:rPr>
          <w:rFonts w:asciiTheme="majorHAnsi" w:hAnsiTheme="majorHAnsi" w:cstheme="majorBidi"/>
          <w:b/>
          <w:sz w:val="22"/>
          <w:szCs w:val="22"/>
        </w:rPr>
      </w:pPr>
      <w:r w:rsidRPr="004C7499">
        <w:rPr>
          <w:rFonts w:asciiTheme="majorHAnsi" w:hAnsiTheme="majorHAnsi" w:cstheme="majorBidi"/>
          <w:bCs/>
          <w:sz w:val="22"/>
          <w:szCs w:val="22"/>
        </w:rPr>
        <w:t>Contrôle continu : 100 %.</w:t>
      </w:r>
    </w:p>
    <w:p w:rsidR="00577398" w:rsidRPr="00BF1929" w:rsidRDefault="00577398" w:rsidP="00577398">
      <w:pPr>
        <w:jc w:val="both"/>
        <w:rPr>
          <w:rFonts w:asciiTheme="majorHAnsi" w:hAnsiTheme="majorHAnsi" w:cstheme="majorBidi"/>
          <w:b/>
        </w:rPr>
      </w:pPr>
    </w:p>
    <w:p w:rsidR="00577398" w:rsidRPr="00323B92" w:rsidRDefault="00577398" w:rsidP="00577398">
      <w:pPr>
        <w:jc w:val="both"/>
        <w:rPr>
          <w:rFonts w:ascii="Cambria" w:hAnsi="Cambria" w:cs="Arial"/>
          <w:b/>
          <w:iCs/>
          <w:u w:val="thick" w:color="F79646"/>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D. Battu, Initiation aux Télécoms : Technologies et Applications, Dunod, Paris, 2002.</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 xml:space="preserve">P. Clerc, P. Xavier, Principes fondamentaux des Télécommunications, Ellipses, Paris, 1998. </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G. Barué, Télécommunications et Infrastructure, Ellipses, 2002.</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 xml:space="preserve">E. Altman, A. Ferreira et J. Galtier, Les Réseaux Satellitaires de Télécommunications : </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Technologie et Services, Dunod, Paris, 1999.</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 xml:space="preserve">P.G Fontolliet, Systèmes de Télécommunications, Traité d’Electricité, Vol. XVIII,   </w:t>
      </w:r>
    </w:p>
    <w:p w:rsidR="00577398" w:rsidRPr="009A573A" w:rsidRDefault="00577398" w:rsidP="00577398">
      <w:pPr>
        <w:pStyle w:val="Paragraphedeliste"/>
        <w:numPr>
          <w:ilvl w:val="0"/>
          <w:numId w:val="34"/>
        </w:numPr>
        <w:tabs>
          <w:tab w:val="num" w:pos="426"/>
        </w:tabs>
        <w:ind w:left="284" w:hanging="284"/>
        <w:jc w:val="both"/>
        <w:rPr>
          <w:rFonts w:asciiTheme="majorHAnsi" w:hAnsiTheme="majorHAnsi" w:cstheme="majorBidi"/>
          <w:sz w:val="22"/>
          <w:szCs w:val="22"/>
        </w:rPr>
      </w:pPr>
      <w:r w:rsidRPr="009A573A">
        <w:rPr>
          <w:rFonts w:asciiTheme="majorHAnsi" w:hAnsiTheme="majorHAnsi" w:cstheme="majorBidi"/>
          <w:sz w:val="22"/>
          <w:szCs w:val="22"/>
        </w:rPr>
        <w:t>PPUR, Lausanne, 1999 (Chapitres 12 &amp; 13).</w:t>
      </w:r>
    </w:p>
    <w:p w:rsidR="00577398" w:rsidRPr="009A573A"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C. Servin, Réseaux &amp; Télécoms, 2e éd., Dunod, Paris, 2006.</w:t>
      </w:r>
    </w:p>
    <w:p w:rsidR="00577398" w:rsidRDefault="00577398" w:rsidP="00577398">
      <w:pPr>
        <w:pStyle w:val="Paragraphedeliste"/>
        <w:numPr>
          <w:ilvl w:val="0"/>
          <w:numId w:val="34"/>
        </w:numPr>
        <w:ind w:left="284" w:hanging="284"/>
        <w:jc w:val="both"/>
        <w:rPr>
          <w:rFonts w:asciiTheme="majorHAnsi" w:hAnsiTheme="majorHAnsi" w:cstheme="majorBidi"/>
          <w:sz w:val="22"/>
          <w:szCs w:val="22"/>
        </w:rPr>
      </w:pPr>
      <w:r w:rsidRPr="009A573A">
        <w:rPr>
          <w:rFonts w:asciiTheme="majorHAnsi" w:hAnsiTheme="majorHAnsi" w:cstheme="majorBidi"/>
          <w:sz w:val="22"/>
          <w:szCs w:val="22"/>
        </w:rPr>
        <w:t>G. Baudoin, Radiocommunications Numériques T1:</w:t>
      </w:r>
      <w:r>
        <w:rPr>
          <w:rFonts w:asciiTheme="majorHAnsi" w:hAnsiTheme="majorHAnsi" w:cstheme="majorBidi"/>
          <w:sz w:val="22"/>
          <w:szCs w:val="22"/>
        </w:rPr>
        <w:t xml:space="preserve"> Principes, Modélisation et </w:t>
      </w:r>
      <w:r w:rsidRPr="009A573A">
        <w:rPr>
          <w:rFonts w:asciiTheme="majorHAnsi" w:hAnsiTheme="majorHAnsi" w:cstheme="majorBidi"/>
          <w:sz w:val="22"/>
          <w:szCs w:val="22"/>
        </w:rPr>
        <w:t>Simulation, Dunod, Paris, 2007</w:t>
      </w:r>
    </w:p>
    <w:p w:rsidR="00577398" w:rsidRDefault="00577398" w:rsidP="00577398">
      <w:pPr>
        <w:pStyle w:val="Paragraphedeliste"/>
        <w:ind w:left="284"/>
        <w:jc w:val="both"/>
        <w:rPr>
          <w:rFonts w:asciiTheme="majorHAnsi" w:hAnsiTheme="majorHAnsi" w:cstheme="majorBidi"/>
          <w:sz w:val="22"/>
          <w:szCs w:val="22"/>
        </w:rPr>
      </w:pPr>
    </w:p>
    <w:p w:rsidR="00577398" w:rsidRDefault="00577398">
      <w:pPr>
        <w:spacing w:after="200" w:line="276" w:lineRule="auto"/>
        <w:rPr>
          <w:rFonts w:asciiTheme="majorHAnsi" w:hAnsiTheme="majorHAnsi" w:cstheme="majorBidi"/>
          <w:sz w:val="22"/>
          <w:szCs w:val="22"/>
        </w:rPr>
      </w:pPr>
      <w:r>
        <w:rPr>
          <w:rFonts w:asciiTheme="majorHAnsi" w:hAnsiTheme="majorHAnsi" w:cstheme="majorBidi"/>
          <w:sz w:val="22"/>
          <w:szCs w:val="22"/>
        </w:rPr>
        <w:br w:type="page"/>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9A12B2"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eastAsia="Calibri" w:hAnsiTheme="majorHAnsi" w:cs="Calibri"/>
          <w:b/>
          <w:bCs/>
          <w:lang w:eastAsia="en-US"/>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Theme="majorHAnsi" w:eastAsia="Calibri" w:hAnsiTheme="majorHAnsi" w:cs="Calibri"/>
          <w:b/>
          <w:bCs/>
          <w:lang w:eastAsia="en-US"/>
        </w:rPr>
        <w:t>TP Logique combinatoire et séquentielle</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2</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1</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A12B2" w:rsidRPr="00432BB2" w:rsidRDefault="009A12B2" w:rsidP="009A12B2">
      <w:pPr>
        <w:jc w:val="both"/>
        <w:rPr>
          <w:rFonts w:asciiTheme="majorHAnsi" w:hAnsiTheme="majorHAnsi" w:cstheme="majorBidi"/>
          <w:bCs/>
          <w:sz w:val="22"/>
          <w:szCs w:val="22"/>
        </w:rPr>
      </w:pPr>
      <w:r w:rsidRPr="00432BB2">
        <w:rPr>
          <w:rFonts w:asciiTheme="majorHAnsi" w:hAnsiTheme="majorHAnsi" w:cstheme="majorBidi"/>
          <w:bCs/>
          <w:sz w:val="22"/>
          <w:szCs w:val="22"/>
        </w:rPr>
        <w:t>Consolider les connaissances acquises  pendant le cours de la matière "</w:t>
      </w: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 par des travaux pratiques pour mieux comprendre et assimiler le contenu de cette matière.</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9A12B2" w:rsidRDefault="009A12B2" w:rsidP="009A12B2">
      <w:pPr>
        <w:jc w:val="both"/>
        <w:rPr>
          <w:rFonts w:asciiTheme="majorHAnsi" w:hAnsiTheme="majorHAnsi" w:cs="Arial"/>
        </w:rPr>
      </w:pP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w:t>
      </w:r>
    </w:p>
    <w:p w:rsidR="009A12B2" w:rsidRPr="00220537" w:rsidRDefault="009A12B2" w:rsidP="009A12B2">
      <w:pPr>
        <w:jc w:val="both"/>
        <w:rPr>
          <w:rFonts w:asciiTheme="majorHAnsi" w:hAnsiTheme="majorHAnsi" w:cs="Arial"/>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A12B2" w:rsidRPr="00B87736" w:rsidRDefault="009A12B2" w:rsidP="009A12B2">
      <w:pPr>
        <w:ind w:left="720"/>
        <w:jc w:val="both"/>
        <w:rPr>
          <w:sz w:val="22"/>
          <w:szCs w:val="22"/>
        </w:rPr>
      </w:pPr>
      <w:r w:rsidRPr="00B87736">
        <w:rPr>
          <w:rFonts w:asciiTheme="majorHAnsi" w:hAnsiTheme="majorHAnsi" w:cstheme="minorBidi"/>
          <w:bCs/>
          <w:i/>
          <w:iCs/>
          <w:sz w:val="22"/>
          <w:szCs w:val="22"/>
        </w:rPr>
        <w:t>L’enseignant choisit parmi cette liste de TP  entre 4 et 6  TP à réaliser et traitant les deux types de circuits logiques (combinatoire et séquentiel).</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TP1 : Technologie des circuits intégrés TTL et CMOS.</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Appréhender et tester les différentes portes logiques</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b/>
          <w:bCs/>
          <w:sz w:val="22"/>
          <w:szCs w:val="22"/>
        </w:rPr>
      </w:pPr>
      <w:r w:rsidRPr="00432BB2">
        <w:rPr>
          <w:rFonts w:asciiTheme="majorHAnsi" w:hAnsiTheme="majorHAnsi"/>
          <w:b/>
          <w:bCs/>
          <w:sz w:val="22"/>
          <w:szCs w:val="22"/>
        </w:rPr>
        <w:t>TP2 : Simplification des équations logiques par la pratique</w:t>
      </w: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sz w:val="22"/>
          <w:szCs w:val="22"/>
        </w:rPr>
        <w:t>Découvrir les règles de simplification des équations dans l’algèbre de Boole par la pratique</w:t>
      </w:r>
    </w:p>
    <w:p w:rsidR="009A12B2" w:rsidRPr="00432BB2" w:rsidRDefault="009A12B2" w:rsidP="009A12B2">
      <w:pPr>
        <w:jc w:val="both"/>
        <w:rPr>
          <w:rFonts w:asciiTheme="majorHAnsi" w:hAnsiTheme="majorHAnsi" w:cstheme="majorBidi"/>
          <w:b/>
          <w:bCs/>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TP3 : Etude et réalisation de fonctions logiques combinatoires usuelles</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Exemple : les circuits d’aiguillage (MUX, DMUX), les circuits de codage et de décodage, …</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TP4 : Etude et réalisation d’un circuit combinatoire arithmétique</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Réalisation d’un circuit additionneur et /ou soustracteur  de 2 nombres binaires à 4 bits.</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TP5 : Etude et réalisation d’un circuit combinatoire logique</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Réalisation d’une fonction logique à l’aide de portes logiques.  Exemple un afficheur à 7 segments et/ou un générateur du complément à 2 d’un nombre à 4 bits  et/ou générateur du code de Gray à 4 bits, …</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b/>
          <w:bCs/>
          <w:sz w:val="22"/>
          <w:szCs w:val="22"/>
        </w:rPr>
        <w:t>TP6 : Etude et réalisation d’un circuit combinatoire logique</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Etude complète (Table de vérité, Simplification, Logigramme, Montage pratique et Essais) d’un circuit combinatoire à partir d’un cahier de charge.</w:t>
      </w:r>
    </w:p>
    <w:p w:rsidR="009A12B2" w:rsidRPr="00432BB2" w:rsidRDefault="009A12B2" w:rsidP="009A12B2">
      <w:pPr>
        <w:jc w:val="both"/>
        <w:rPr>
          <w:rFonts w:asciiTheme="majorHAnsi" w:hAnsiTheme="majorHAnsi" w:cstheme="majorBidi"/>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TP7 : Etude et réalisation de circuits compteurs</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Circuits compteurs asynchrones incomplets à l’aide de bascules, Circuits compteurs synchrones à cycle irrégulier  à l’aide de bascules</w:t>
      </w:r>
    </w:p>
    <w:p w:rsidR="009A12B2" w:rsidRPr="00432BB2" w:rsidRDefault="009A12B2" w:rsidP="009A12B2">
      <w:pPr>
        <w:jc w:val="both"/>
        <w:rPr>
          <w:rFonts w:asciiTheme="majorHAnsi" w:hAnsiTheme="majorHAnsi" w:cstheme="majorBidi"/>
          <w:b/>
          <w:sz w:val="22"/>
          <w:szCs w:val="22"/>
        </w:rPr>
      </w:pPr>
    </w:p>
    <w:p w:rsidR="009A12B2" w:rsidRPr="00432BB2" w:rsidRDefault="009A12B2" w:rsidP="009A12B2">
      <w:pPr>
        <w:jc w:val="both"/>
        <w:rPr>
          <w:rFonts w:asciiTheme="majorHAnsi" w:hAnsiTheme="majorHAnsi" w:cstheme="majorBidi"/>
          <w:b/>
          <w:bCs/>
          <w:sz w:val="22"/>
          <w:szCs w:val="22"/>
        </w:rPr>
      </w:pPr>
      <w:r w:rsidRPr="00432BB2">
        <w:rPr>
          <w:rFonts w:asciiTheme="majorHAnsi" w:hAnsiTheme="majorHAnsi" w:cstheme="majorBidi"/>
          <w:b/>
          <w:bCs/>
          <w:sz w:val="22"/>
          <w:szCs w:val="22"/>
        </w:rPr>
        <w:t>TP8 : Etude et réalisation de registres</w:t>
      </w:r>
    </w:p>
    <w:p w:rsidR="009A12B2" w:rsidRDefault="009A12B2" w:rsidP="009A12B2">
      <w:pPr>
        <w:jc w:val="both"/>
        <w:rPr>
          <w:rFonts w:asciiTheme="majorHAnsi" w:hAnsiTheme="majorHAnsi" w:cs="Arial"/>
          <w:b/>
          <w:u w:val="thick" w:color="F79646" w:themeColor="accent6"/>
        </w:rPr>
      </w:pPr>
    </w:p>
    <w:p w:rsidR="009A12B2" w:rsidRDefault="009A12B2" w:rsidP="009A12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9A12B2" w:rsidRPr="00972883" w:rsidRDefault="009A12B2" w:rsidP="009A12B2">
      <w:pPr>
        <w:jc w:val="both"/>
        <w:rPr>
          <w:rFonts w:ascii="Cambria" w:hAnsi="Cambria" w:cs="Arial"/>
          <w:b/>
          <w:sz w:val="22"/>
          <w:szCs w:val="22"/>
        </w:rPr>
      </w:pPr>
      <w:r>
        <w:rPr>
          <w:rFonts w:ascii="Cambria" w:hAnsi="Cambria" w:cs="Arial"/>
          <w:bCs/>
          <w:sz w:val="22"/>
          <w:szCs w:val="22"/>
        </w:rPr>
        <w:t>Contrôle continu : 100 %</w:t>
      </w:r>
    </w:p>
    <w:p w:rsidR="009A12B2" w:rsidRPr="00220537" w:rsidRDefault="009A12B2" w:rsidP="009A12B2">
      <w:pPr>
        <w:jc w:val="both"/>
        <w:rPr>
          <w:rFonts w:asciiTheme="majorHAnsi" w:hAnsiTheme="majorHAnsi" w:cs="Arial"/>
          <w:b/>
        </w:rPr>
      </w:pPr>
    </w:p>
    <w:p w:rsidR="009A12B2" w:rsidRPr="003F615A"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432BB2" w:rsidRDefault="009A12B2" w:rsidP="009A12B2">
      <w:pPr>
        <w:jc w:val="both"/>
        <w:rPr>
          <w:rFonts w:asciiTheme="majorHAnsi" w:hAnsiTheme="majorHAnsi" w:cstheme="majorBidi"/>
          <w:sz w:val="22"/>
          <w:szCs w:val="22"/>
        </w:rPr>
      </w:pPr>
      <w:r w:rsidRPr="00432BB2">
        <w:rPr>
          <w:rFonts w:asciiTheme="majorHAnsi" w:hAnsiTheme="majorHAnsi" w:cstheme="majorBidi"/>
          <w:sz w:val="22"/>
          <w:szCs w:val="22"/>
        </w:rPr>
        <w:t>1. J. Letocha, Introduction aux circuits logiques, Edition Mc-Graw Hill.</w:t>
      </w:r>
    </w:p>
    <w:p w:rsidR="009A12B2" w:rsidRPr="00D474DC" w:rsidRDefault="009A12B2" w:rsidP="009A12B2">
      <w:pPr>
        <w:autoSpaceDE w:val="0"/>
        <w:autoSpaceDN w:val="0"/>
        <w:adjustRightInd w:val="0"/>
        <w:jc w:val="both"/>
        <w:rPr>
          <w:rFonts w:asciiTheme="majorHAnsi" w:hAnsiTheme="majorHAnsi" w:cs="Arial"/>
          <w:sz w:val="22"/>
          <w:szCs w:val="22"/>
        </w:rPr>
      </w:pPr>
      <w:r w:rsidRPr="00432BB2">
        <w:rPr>
          <w:rFonts w:asciiTheme="majorHAnsi" w:hAnsiTheme="majorHAnsi" w:cstheme="majorBidi"/>
          <w:sz w:val="22"/>
          <w:szCs w:val="22"/>
        </w:rPr>
        <w:t>2. J.C. Lafont, Cours et problèmes d'électronique numérique, 124 exercices avec solutions, Edition Ellipses.</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w:t>
      </w:r>
      <w:r>
        <w:rPr>
          <w:rFonts w:ascii="Cambria" w:hAnsi="Cambria" w:cs="Calibri"/>
          <w:b/>
        </w:rPr>
        <w:t>4</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9A12B2" w:rsidRPr="00DB7B04"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sidRPr="00DB7B04">
        <w:rPr>
          <w:rFonts w:asciiTheme="majorHAnsi" w:eastAsia="Times New Roman" w:hAnsiTheme="majorHAnsi"/>
          <w:b/>
          <w:bCs/>
          <w:color w:val="000000"/>
          <w:lang w:eastAsia="fr-FR"/>
        </w:rPr>
        <w:t>TP Méthodes numériques</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w:t>
      </w:r>
      <w:r>
        <w:rPr>
          <w:rFonts w:ascii="Cambria" w:hAnsi="Cambria" w:cs="Calibri"/>
          <w:b/>
        </w:rPr>
        <w:t>2</w:t>
      </w:r>
    </w:p>
    <w:p w:rsidR="009A12B2" w:rsidRPr="003E4E9A" w:rsidRDefault="009A12B2" w:rsidP="009A12B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w:t>
      </w:r>
      <w:r>
        <w:rPr>
          <w:rFonts w:ascii="Cambria" w:hAnsi="Cambria" w:cs="Calibri"/>
          <w:b/>
        </w:rPr>
        <w:t>1</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A12B2" w:rsidRPr="00923A0C" w:rsidRDefault="009A12B2" w:rsidP="009A12B2">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9A12B2" w:rsidRDefault="009A12B2" w:rsidP="009A12B2">
      <w:pPr>
        <w:jc w:val="both"/>
        <w:rPr>
          <w:rFonts w:asciiTheme="majorHAnsi" w:hAnsiTheme="majorHAnsi" w:cs="Arial"/>
          <w:b/>
          <w:u w:val="thick" w:color="F79646" w:themeColor="accent6"/>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9A12B2" w:rsidRDefault="009A12B2" w:rsidP="009A12B2">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9A12B2" w:rsidRPr="00220537" w:rsidRDefault="009A12B2" w:rsidP="009A12B2">
      <w:pPr>
        <w:jc w:val="both"/>
        <w:rPr>
          <w:rFonts w:asciiTheme="majorHAnsi" w:hAnsiTheme="majorHAnsi" w:cs="Arial"/>
        </w:rPr>
      </w:pPr>
    </w:p>
    <w:p w:rsidR="009A12B2" w:rsidRPr="003F615A" w:rsidRDefault="009A12B2" w:rsidP="009A12B2">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9A12B2" w:rsidRPr="00923A0C" w:rsidRDefault="009A12B2" w:rsidP="009A12B2">
      <w:pPr>
        <w:jc w:val="both"/>
        <w:rPr>
          <w:rFonts w:asciiTheme="majorHAnsi" w:hAnsiTheme="majorHAnsi" w:cs="Arial"/>
          <w:noProof/>
          <w:sz w:val="22"/>
          <w:szCs w:val="22"/>
        </w:rPr>
      </w:pPr>
      <w:r w:rsidRPr="00923A0C">
        <w:rPr>
          <w:rFonts w:asciiTheme="majorHAnsi" w:hAnsiTheme="majorHAnsi" w:cs="Arial"/>
          <w:noProof/>
          <w:sz w:val="22"/>
          <w:szCs w:val="22"/>
        </w:rPr>
        <w:t>1.Méthode de la bissection. 2. Méthode des points fixes, 3. Méthode de Newton-Raphson</w:t>
      </w:r>
    </w:p>
    <w:p w:rsidR="009A12B2" w:rsidRPr="00923A0C" w:rsidRDefault="009A12B2" w:rsidP="009A12B2">
      <w:pPr>
        <w:jc w:val="both"/>
        <w:rPr>
          <w:rFonts w:asciiTheme="majorHAnsi" w:hAnsiTheme="majorHAnsi" w:cs="Arial"/>
          <w:noProof/>
          <w:sz w:val="22"/>
          <w:szCs w:val="22"/>
        </w:rPr>
      </w:pP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9A12B2" w:rsidRPr="00923A0C" w:rsidRDefault="009A12B2" w:rsidP="009A12B2">
      <w:pPr>
        <w:jc w:val="both"/>
        <w:rPr>
          <w:rFonts w:asciiTheme="majorHAnsi" w:hAnsiTheme="majorHAnsi" w:cs="Arial"/>
          <w:sz w:val="22"/>
          <w:szCs w:val="22"/>
        </w:rPr>
      </w:pPr>
      <w:r w:rsidRPr="00923A0C">
        <w:rPr>
          <w:rFonts w:asciiTheme="majorHAnsi" w:hAnsiTheme="majorHAnsi" w:cs="Arial"/>
          <w:sz w:val="22"/>
          <w:szCs w:val="22"/>
        </w:rPr>
        <w:t>1.Interpolation de Newton, 2. Approximation de Tchebychev</w:t>
      </w:r>
    </w:p>
    <w:p w:rsidR="009A12B2" w:rsidRPr="00923A0C" w:rsidRDefault="009A12B2" w:rsidP="009A12B2">
      <w:pPr>
        <w:jc w:val="both"/>
        <w:rPr>
          <w:rFonts w:asciiTheme="majorHAnsi" w:hAnsiTheme="majorHAnsi" w:cs="Arial"/>
          <w:sz w:val="22"/>
          <w:szCs w:val="22"/>
        </w:rPr>
      </w:pP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9A12B2" w:rsidRPr="00923A0C" w:rsidRDefault="009A12B2" w:rsidP="009A12B2">
      <w:pPr>
        <w:jc w:val="both"/>
        <w:rPr>
          <w:rFonts w:asciiTheme="majorHAnsi" w:hAnsiTheme="majorHAnsi" w:cs="Arial"/>
          <w:noProof/>
          <w:sz w:val="22"/>
          <w:szCs w:val="22"/>
        </w:rPr>
      </w:pPr>
      <w:r w:rsidRPr="00923A0C">
        <w:rPr>
          <w:rFonts w:asciiTheme="majorHAnsi" w:hAnsiTheme="majorHAnsi" w:cs="Arial"/>
          <w:noProof/>
          <w:sz w:val="22"/>
          <w:szCs w:val="22"/>
        </w:rPr>
        <w:t>1.Méthode de Rectangle, 2. Méthode de Trapezes, 3. Méthode de Simpson</w:t>
      </w:r>
    </w:p>
    <w:p w:rsidR="009A12B2" w:rsidRPr="00923A0C" w:rsidRDefault="009A12B2" w:rsidP="009A12B2">
      <w:pPr>
        <w:jc w:val="both"/>
        <w:rPr>
          <w:rFonts w:asciiTheme="majorHAnsi" w:hAnsiTheme="majorHAnsi" w:cs="Arial"/>
          <w:b/>
          <w:bCs/>
          <w:sz w:val="22"/>
          <w:szCs w:val="22"/>
        </w:rPr>
      </w:pP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9A12B2" w:rsidRPr="00923A0C" w:rsidRDefault="009A12B2" w:rsidP="009A12B2">
      <w:pPr>
        <w:jc w:val="both"/>
        <w:rPr>
          <w:rFonts w:asciiTheme="majorHAnsi" w:hAnsiTheme="majorHAnsi" w:cs="Arial"/>
          <w:noProof/>
          <w:sz w:val="22"/>
          <w:szCs w:val="22"/>
        </w:rPr>
      </w:pPr>
      <w:r w:rsidRPr="00923A0C">
        <w:rPr>
          <w:rFonts w:asciiTheme="majorHAnsi" w:hAnsiTheme="majorHAnsi" w:cs="Arial"/>
          <w:noProof/>
          <w:sz w:val="22"/>
          <w:szCs w:val="22"/>
        </w:rPr>
        <w:t>1.Méthode d’Euler, 2.  Méthodes de Runge-Kutta</w:t>
      </w:r>
    </w:p>
    <w:p w:rsidR="009A12B2" w:rsidRPr="00923A0C" w:rsidRDefault="009A12B2" w:rsidP="009A12B2">
      <w:pPr>
        <w:jc w:val="both"/>
        <w:rPr>
          <w:rFonts w:asciiTheme="majorHAnsi" w:hAnsiTheme="majorHAnsi" w:cs="Arial"/>
          <w:noProof/>
          <w:sz w:val="22"/>
          <w:szCs w:val="22"/>
        </w:rPr>
      </w:pP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9A12B2" w:rsidRPr="00923A0C" w:rsidRDefault="009A12B2" w:rsidP="009A12B2">
      <w:pPr>
        <w:jc w:val="both"/>
        <w:rPr>
          <w:rFonts w:asciiTheme="majorHAnsi" w:hAnsiTheme="majorHAnsi" w:cs="Arial"/>
          <w:b/>
          <w:bCs/>
          <w:sz w:val="22"/>
          <w:szCs w:val="22"/>
        </w:rPr>
      </w:pPr>
      <w:r w:rsidRPr="00923A0C">
        <w:rPr>
          <w:rFonts w:asciiTheme="majorHAnsi" w:hAnsiTheme="majorHAnsi" w:cs="Arial"/>
          <w:noProof/>
          <w:sz w:val="22"/>
          <w:szCs w:val="22"/>
        </w:rPr>
        <w:t>1.Méthode de Gauss- Jordon, 2. Décomposition de Crout et factorisation  LU, 3. Méthode de Jacobi, 4. Méthode de Gauss-Seidel</w:t>
      </w:r>
    </w:p>
    <w:p w:rsidR="009A12B2" w:rsidRPr="00220537" w:rsidRDefault="009A12B2" w:rsidP="009A12B2">
      <w:pPr>
        <w:jc w:val="both"/>
        <w:rPr>
          <w:rFonts w:asciiTheme="majorHAnsi" w:hAnsiTheme="majorHAnsi" w:cs="Arial"/>
          <w:b/>
        </w:rPr>
      </w:pPr>
    </w:p>
    <w:p w:rsidR="009A12B2" w:rsidRDefault="009A12B2" w:rsidP="009A12B2">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9A12B2" w:rsidRPr="00972883" w:rsidRDefault="009A12B2" w:rsidP="009A12B2">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9A12B2" w:rsidRPr="00220537" w:rsidRDefault="009A12B2" w:rsidP="009A12B2">
      <w:pPr>
        <w:jc w:val="both"/>
        <w:rPr>
          <w:rFonts w:asciiTheme="majorHAnsi" w:hAnsiTheme="majorHAnsi" w:cs="Arial"/>
          <w:b/>
        </w:rPr>
      </w:pPr>
    </w:p>
    <w:p w:rsidR="009A12B2" w:rsidRPr="003F615A" w:rsidRDefault="009A12B2" w:rsidP="009A12B2">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A12B2" w:rsidRPr="000D17C4" w:rsidRDefault="00403ABD" w:rsidP="009A12B2">
      <w:pPr>
        <w:pStyle w:val="Paragraphedeliste"/>
        <w:numPr>
          <w:ilvl w:val="0"/>
          <w:numId w:val="43"/>
        </w:numPr>
        <w:contextualSpacing w:val="0"/>
        <w:jc w:val="both"/>
        <w:rPr>
          <w:rFonts w:asciiTheme="majorHAnsi" w:hAnsiTheme="majorHAnsi" w:cs="Arial"/>
          <w:color w:val="000000" w:themeColor="text1"/>
          <w:sz w:val="22"/>
          <w:szCs w:val="22"/>
          <w:shd w:val="clear" w:color="auto" w:fill="FFFFFF"/>
        </w:rPr>
      </w:pPr>
      <w:hyperlink r:id="rId35" w:history="1">
        <w:r w:rsidR="009A12B2" w:rsidRPr="000D17C4">
          <w:rPr>
            <w:rFonts w:asciiTheme="majorHAnsi" w:hAnsiTheme="majorHAnsi"/>
            <w:color w:val="000000" w:themeColor="text1"/>
            <w:sz w:val="22"/>
            <w:szCs w:val="22"/>
          </w:rPr>
          <w:t>José Ouin</w:t>
        </w:r>
      </w:hyperlink>
      <w:r w:rsidR="009A12B2"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36" w:history="1">
        <w:r w:rsidR="009A12B2" w:rsidRPr="000D17C4">
          <w:rPr>
            <w:rFonts w:asciiTheme="majorHAnsi" w:hAnsiTheme="majorHAnsi"/>
            <w:color w:val="000000" w:themeColor="text1"/>
            <w:sz w:val="22"/>
            <w:szCs w:val="22"/>
          </w:rPr>
          <w:t xml:space="preserve"> Ellipses</w:t>
        </w:r>
      </w:hyperlink>
      <w:r w:rsidR="009A12B2" w:rsidRPr="000D17C4">
        <w:rPr>
          <w:rFonts w:asciiTheme="majorHAnsi" w:hAnsiTheme="majorHAnsi" w:cs="Arial"/>
          <w:color w:val="000000" w:themeColor="text1"/>
          <w:sz w:val="22"/>
          <w:szCs w:val="22"/>
          <w:shd w:val="clear" w:color="auto" w:fill="FFFFFF"/>
        </w:rPr>
        <w:t>, 2013.</w:t>
      </w:r>
    </w:p>
    <w:p w:rsidR="009A12B2" w:rsidRPr="000D17C4" w:rsidRDefault="00403ABD" w:rsidP="009A12B2">
      <w:pPr>
        <w:pStyle w:val="Paragraphedeliste"/>
        <w:numPr>
          <w:ilvl w:val="0"/>
          <w:numId w:val="43"/>
        </w:numPr>
        <w:ind w:left="357" w:hanging="357"/>
        <w:contextualSpacing w:val="0"/>
        <w:jc w:val="both"/>
        <w:rPr>
          <w:rFonts w:asciiTheme="majorHAnsi" w:hAnsiTheme="majorHAnsi" w:cs="Arial"/>
          <w:color w:val="000000" w:themeColor="text1"/>
          <w:sz w:val="22"/>
          <w:szCs w:val="22"/>
          <w:shd w:val="clear" w:color="auto" w:fill="FFFFFF"/>
        </w:rPr>
      </w:pPr>
      <w:hyperlink r:id="rId37" w:history="1">
        <w:r w:rsidR="009A12B2" w:rsidRPr="000D17C4">
          <w:rPr>
            <w:rFonts w:asciiTheme="majorHAnsi" w:hAnsiTheme="majorHAnsi" w:cs="Arial"/>
            <w:color w:val="000000" w:themeColor="text1"/>
            <w:sz w:val="22"/>
            <w:szCs w:val="22"/>
            <w:shd w:val="clear" w:color="auto" w:fill="FFFFFF"/>
          </w:rPr>
          <w:t>Bouchaib Radi</w:t>
        </w:r>
      </w:hyperlink>
      <w:r w:rsidR="009A12B2" w:rsidRPr="000D17C4">
        <w:rPr>
          <w:rFonts w:asciiTheme="majorHAnsi" w:hAnsiTheme="majorHAnsi" w:cs="Arial"/>
          <w:color w:val="000000" w:themeColor="text1"/>
          <w:sz w:val="22"/>
          <w:szCs w:val="22"/>
          <w:shd w:val="clear" w:color="auto" w:fill="FFFFFF"/>
        </w:rPr>
        <w:t xml:space="preserve">, </w:t>
      </w:r>
      <w:hyperlink r:id="rId38" w:history="1">
        <w:r w:rsidR="009A12B2" w:rsidRPr="000D17C4">
          <w:rPr>
            <w:rFonts w:asciiTheme="majorHAnsi" w:hAnsiTheme="majorHAnsi" w:cs="Arial"/>
            <w:color w:val="000000" w:themeColor="text1"/>
            <w:sz w:val="22"/>
            <w:szCs w:val="22"/>
            <w:shd w:val="clear" w:color="auto" w:fill="FFFFFF"/>
          </w:rPr>
          <w:t>Abdelkhalak El Hami</w:t>
        </w:r>
      </w:hyperlink>
      <w:r w:rsidR="009A12B2"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9A12B2" w:rsidRPr="000D17C4" w:rsidRDefault="00403ABD" w:rsidP="009A12B2">
      <w:pPr>
        <w:pStyle w:val="Paragraphedeliste"/>
        <w:numPr>
          <w:ilvl w:val="0"/>
          <w:numId w:val="43"/>
        </w:numPr>
        <w:ind w:left="357" w:hanging="357"/>
        <w:contextualSpacing w:val="0"/>
        <w:jc w:val="both"/>
        <w:rPr>
          <w:rFonts w:asciiTheme="majorHAnsi" w:hAnsiTheme="majorHAnsi" w:cs="Arial"/>
          <w:color w:val="000000" w:themeColor="text1"/>
          <w:sz w:val="22"/>
          <w:szCs w:val="22"/>
          <w:shd w:val="clear" w:color="auto" w:fill="FFFFFF"/>
        </w:rPr>
      </w:pPr>
      <w:hyperlink r:id="rId39" w:history="1">
        <w:r w:rsidR="009A12B2" w:rsidRPr="000D17C4">
          <w:rPr>
            <w:rFonts w:asciiTheme="majorHAnsi" w:hAnsiTheme="majorHAnsi"/>
            <w:color w:val="000000" w:themeColor="text1"/>
            <w:sz w:val="22"/>
            <w:szCs w:val="22"/>
          </w:rPr>
          <w:t>Jean-Philippe Grivet</w:t>
        </w:r>
      </w:hyperlink>
      <w:r w:rsidR="009A12B2"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40" w:history="1">
        <w:r w:rsidR="009A12B2" w:rsidRPr="000D17C4">
          <w:rPr>
            <w:rFonts w:asciiTheme="majorHAnsi" w:hAnsiTheme="majorHAnsi"/>
            <w:color w:val="000000" w:themeColor="text1"/>
            <w:sz w:val="22"/>
            <w:szCs w:val="22"/>
          </w:rPr>
          <w:t>EDP sciences</w:t>
        </w:r>
      </w:hyperlink>
      <w:r w:rsidR="009A12B2" w:rsidRPr="000D17C4">
        <w:rPr>
          <w:rFonts w:asciiTheme="majorHAnsi" w:hAnsiTheme="majorHAnsi" w:cs="Arial"/>
          <w:color w:val="000000" w:themeColor="text1"/>
          <w:sz w:val="22"/>
          <w:szCs w:val="22"/>
          <w:shd w:val="clear" w:color="auto" w:fill="FFFFFF"/>
        </w:rPr>
        <w:t>, 2009.</w:t>
      </w:r>
    </w:p>
    <w:p w:rsidR="003E71AB" w:rsidRDefault="009A12B2" w:rsidP="009A12B2">
      <w:pPr>
        <w:spacing w:after="200" w:line="276" w:lineRule="auto"/>
        <w:rPr>
          <w:rFonts w:ascii="Calibri" w:hAnsi="Calibri" w:cs="Calibri"/>
          <w:b/>
          <w:sz w:val="32"/>
          <w:szCs w:val="32"/>
        </w:rPr>
      </w:pPr>
      <w:r>
        <w:rPr>
          <w:rFonts w:ascii="Calibri" w:hAnsi="Calibri" w:cs="Calibri"/>
          <w:b/>
          <w:sz w:val="32"/>
          <w:szCs w:val="32"/>
        </w:rPr>
        <w:br w:type="page"/>
      </w:r>
    </w:p>
    <w:p w:rsidR="00B05DB5" w:rsidRPr="00B05DB5" w:rsidRDefault="00B05DB5" w:rsidP="00B05DB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5DB5">
        <w:rPr>
          <w:rFonts w:ascii="Cambria" w:hAnsi="Cambria" w:cs="Calibri"/>
          <w:b/>
        </w:rPr>
        <w:lastRenderedPageBreak/>
        <w:t>Semestre: 4</w:t>
      </w:r>
    </w:p>
    <w:p w:rsidR="00B05DB5" w:rsidRPr="00B05DB5" w:rsidRDefault="00B05DB5" w:rsidP="00B05DB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5DB5">
        <w:rPr>
          <w:rFonts w:ascii="Cambria" w:hAnsi="Cambria" w:cs="Calibri"/>
          <w:b/>
        </w:rPr>
        <w:t>Unité d’enseignement: UED 2.2</w:t>
      </w:r>
    </w:p>
    <w:p w:rsidR="00B05DB5" w:rsidRPr="00B05DB5" w:rsidRDefault="00B05DB5" w:rsidP="00B05DB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5DB5">
        <w:rPr>
          <w:rFonts w:ascii="Cambria" w:hAnsi="Cambria" w:cs="Calibri"/>
          <w:b/>
        </w:rPr>
        <w:t>Matière: Télécommunications et Applications</w:t>
      </w:r>
    </w:p>
    <w:p w:rsidR="00B05DB5" w:rsidRPr="00B05DB5" w:rsidRDefault="00B05DB5" w:rsidP="00B05DB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5DB5">
        <w:rPr>
          <w:rFonts w:ascii="Cambria" w:hAnsi="Cambria" w:cs="Calibri"/>
          <w:b/>
        </w:rPr>
        <w:t>VHS: 22h30 (Cours : 1h30)</w:t>
      </w:r>
    </w:p>
    <w:p w:rsidR="00B05DB5" w:rsidRPr="00B05DB5" w:rsidRDefault="00B05DB5" w:rsidP="00B05DB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5DB5">
        <w:rPr>
          <w:rFonts w:ascii="Cambria" w:hAnsi="Cambria" w:cs="Calibri"/>
          <w:b/>
        </w:rPr>
        <w:t>Crédits: 1</w:t>
      </w:r>
    </w:p>
    <w:p w:rsidR="00B05DB5" w:rsidRPr="003E4E9A" w:rsidRDefault="00B05DB5" w:rsidP="00B05DB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B05DB5">
        <w:rPr>
          <w:rFonts w:ascii="Cambria" w:hAnsi="Cambria" w:cs="Calibri"/>
          <w:b/>
        </w:rPr>
        <w:t>Coefficient: 1</w:t>
      </w:r>
    </w:p>
    <w:p w:rsidR="00B05DB5" w:rsidRDefault="00B05DB5" w:rsidP="00B05DB5">
      <w:pPr>
        <w:jc w:val="both"/>
        <w:rPr>
          <w:rFonts w:asciiTheme="majorHAnsi" w:hAnsiTheme="majorHAnsi" w:cs="Arial"/>
          <w:b/>
          <w:u w:val="thick" w:color="F79646" w:themeColor="accent6"/>
        </w:rPr>
      </w:pPr>
    </w:p>
    <w:p w:rsidR="001C4FF8" w:rsidRPr="00FA0398" w:rsidRDefault="001C4FF8" w:rsidP="001C4FF8">
      <w:pPr>
        <w:jc w:val="both"/>
        <w:rPr>
          <w:rFonts w:asciiTheme="majorHAnsi" w:hAnsiTheme="majorHAnsi" w:cstheme="minorBidi"/>
          <w:bCs/>
          <w:sz w:val="22"/>
          <w:szCs w:val="22"/>
        </w:rPr>
      </w:pPr>
      <w:r w:rsidRPr="00FA0398">
        <w:rPr>
          <w:rFonts w:asciiTheme="majorHAnsi" w:hAnsiTheme="majorHAnsi" w:cstheme="majorBidi"/>
          <w:b/>
          <w:u w:val="single" w:color="F79646" w:themeColor="accent6"/>
        </w:rPr>
        <w:t>Objectifs de l’enseignement</w:t>
      </w:r>
      <w:r>
        <w:rPr>
          <w:rFonts w:asciiTheme="majorHAnsi" w:hAnsiTheme="majorHAnsi" w:cstheme="minorBidi"/>
          <w:bCs/>
          <w:sz w:val="22"/>
          <w:szCs w:val="22"/>
        </w:rPr>
        <w:t> :</w:t>
      </w:r>
    </w:p>
    <w:p w:rsidR="001C4FF8" w:rsidRPr="00FA0398" w:rsidRDefault="001C4FF8" w:rsidP="001C4FF8">
      <w:pPr>
        <w:autoSpaceDE w:val="0"/>
        <w:autoSpaceDN w:val="0"/>
        <w:adjustRightInd w:val="0"/>
        <w:jc w:val="both"/>
        <w:rPr>
          <w:rFonts w:asciiTheme="minorBidi" w:hAnsiTheme="minorBidi" w:cstheme="minorBidi"/>
          <w:bCs/>
          <w:sz w:val="22"/>
          <w:szCs w:val="22"/>
        </w:rPr>
      </w:pPr>
      <w:r w:rsidRPr="00FA0398">
        <w:rPr>
          <w:rFonts w:asciiTheme="majorHAnsi" w:hAnsiTheme="majorHAnsi" w:cstheme="minorBidi"/>
          <w:bCs/>
          <w:sz w:val="22"/>
          <w:szCs w:val="22"/>
        </w:rPr>
        <w:t>Ce cour</w:t>
      </w:r>
      <w:r w:rsidRPr="00FA0398">
        <w:rPr>
          <w:rFonts w:asciiTheme="majorHAnsi" w:hAnsiTheme="majorHAnsi"/>
          <w:bCs/>
          <w:sz w:val="22"/>
          <w:szCs w:val="22"/>
        </w:rPr>
        <w:t xml:space="preserve">s vise à brosser le tableau des </w:t>
      </w:r>
      <w:r w:rsidRPr="00FA0398">
        <w:rPr>
          <w:rFonts w:asciiTheme="majorHAnsi" w:hAnsiTheme="majorHAnsi" w:cstheme="minorBidi"/>
          <w:bCs/>
          <w:sz w:val="22"/>
          <w:szCs w:val="22"/>
        </w:rPr>
        <w:t>principaux concepts et applications rencontrés en télécommunications</w:t>
      </w:r>
    </w:p>
    <w:p w:rsidR="001C4FF8" w:rsidRPr="00BF1929" w:rsidRDefault="001C4FF8" w:rsidP="001C4FF8">
      <w:pPr>
        <w:adjustRightInd w:val="0"/>
        <w:ind w:right="252"/>
        <w:jc w:val="both"/>
        <w:rPr>
          <w:rFonts w:asciiTheme="majorHAnsi" w:hAnsiTheme="majorHAnsi" w:cstheme="majorBidi"/>
          <w:strike/>
        </w:rPr>
      </w:pPr>
    </w:p>
    <w:p w:rsidR="001C4FF8" w:rsidRPr="00BF1929" w:rsidRDefault="001C4FF8" w:rsidP="001C4FF8">
      <w:pPr>
        <w:jc w:val="both"/>
        <w:rPr>
          <w:rFonts w:asciiTheme="majorHAnsi" w:hAnsiTheme="majorHAnsi" w:cstheme="majorBidi"/>
          <w:i/>
        </w:rPr>
      </w:pPr>
      <w:r w:rsidRPr="00FA0398">
        <w:rPr>
          <w:rFonts w:asciiTheme="majorHAnsi" w:hAnsiTheme="majorHAnsi" w:cstheme="majorBidi"/>
          <w:b/>
          <w:u w:val="single" w:color="F79646" w:themeColor="accent6"/>
        </w:rPr>
        <w:t>Connaissances préalables recommandées</w:t>
      </w:r>
      <w:r>
        <w:rPr>
          <w:rFonts w:asciiTheme="majorHAnsi" w:hAnsiTheme="majorHAnsi" w:cstheme="majorBidi"/>
          <w:b/>
        </w:rPr>
        <w:t> :</w:t>
      </w:r>
      <w:r w:rsidRPr="00BF1929">
        <w:rPr>
          <w:rFonts w:asciiTheme="majorHAnsi" w:hAnsiTheme="majorHAnsi" w:cstheme="majorBidi"/>
          <w:b/>
        </w:rPr>
        <w:t xml:space="preserve"> (</w:t>
      </w:r>
      <w:r w:rsidRPr="00BF1929">
        <w:rPr>
          <w:rFonts w:asciiTheme="majorHAnsi" w:hAnsiTheme="majorHAnsi" w:cstheme="majorBidi"/>
          <w:i/>
        </w:rPr>
        <w:t>descriptif succinct des connaissances requises pour pouvoir suivre cet enseignement – Maximum 2 lignes).</w:t>
      </w:r>
    </w:p>
    <w:p w:rsidR="001C4FF8" w:rsidRPr="00BF1929" w:rsidRDefault="001C4FF8" w:rsidP="001C4FF8">
      <w:pPr>
        <w:jc w:val="both"/>
        <w:rPr>
          <w:rFonts w:asciiTheme="majorHAnsi" w:hAnsiTheme="majorHAnsi" w:cstheme="majorBidi"/>
          <w:i/>
        </w:rPr>
      </w:pPr>
    </w:p>
    <w:p w:rsidR="001C4FF8" w:rsidRPr="00FA0398" w:rsidRDefault="001C4FF8" w:rsidP="001C4FF8">
      <w:pPr>
        <w:jc w:val="both"/>
        <w:rPr>
          <w:rFonts w:asciiTheme="majorHAnsi" w:hAnsiTheme="majorHAnsi" w:cstheme="majorBidi"/>
          <w:b/>
          <w:u w:val="single" w:color="F79646" w:themeColor="accent6"/>
        </w:rPr>
      </w:pPr>
      <w:r w:rsidRPr="00FA0398">
        <w:rPr>
          <w:rFonts w:asciiTheme="majorHAnsi" w:hAnsiTheme="majorHAnsi" w:cstheme="majorBidi"/>
          <w:b/>
          <w:u w:val="single" w:color="F79646" w:themeColor="accent6"/>
        </w:rPr>
        <w:t>Contenu de la matière : </w:t>
      </w:r>
    </w:p>
    <w:p w:rsidR="001C4FF8" w:rsidRPr="00BF1929" w:rsidRDefault="001C4FF8" w:rsidP="001C4FF8">
      <w:pPr>
        <w:ind w:left="720" w:right="990"/>
        <w:jc w:val="both"/>
        <w:rPr>
          <w:rFonts w:asciiTheme="majorHAnsi" w:hAnsiTheme="majorHAnsi" w:cstheme="majorBidi"/>
          <w:i/>
          <w:iCs/>
        </w:rPr>
      </w:pPr>
    </w:p>
    <w:p w:rsidR="001C4FF8" w:rsidRPr="00FA0398" w:rsidRDefault="001C4FF8" w:rsidP="001C4FF8">
      <w:pPr>
        <w:jc w:val="both"/>
        <w:rPr>
          <w:rFonts w:asciiTheme="majorHAnsi" w:hAnsiTheme="majorHAnsi" w:cstheme="minorBidi"/>
          <w:b/>
          <w:bCs/>
          <w:noProof/>
          <w:sz w:val="22"/>
          <w:szCs w:val="22"/>
        </w:rPr>
      </w:pPr>
      <w:r w:rsidRPr="00FA0398">
        <w:rPr>
          <w:rFonts w:asciiTheme="majorHAnsi" w:hAnsiTheme="majorHAnsi" w:cstheme="minorBidi"/>
          <w:b/>
          <w:bCs/>
          <w:noProof/>
          <w:sz w:val="22"/>
          <w:szCs w:val="22"/>
        </w:rPr>
        <w:t xml:space="preserve">Chapitre 1: Introduction aux Applications des Télécommunications </w:t>
      </w:r>
      <w:r w:rsidRPr="00FA0398">
        <w:rPr>
          <w:rFonts w:asciiTheme="majorHAnsi" w:hAnsiTheme="majorHAnsi" w:cstheme="minorBidi"/>
          <w:b/>
          <w:bCs/>
          <w:noProof/>
          <w:sz w:val="22"/>
          <w:szCs w:val="22"/>
        </w:rPr>
        <w:tab/>
      </w:r>
      <w:r>
        <w:rPr>
          <w:rFonts w:asciiTheme="majorHAnsi" w:hAnsiTheme="majorHAnsi" w:cstheme="minorBidi"/>
          <w:b/>
          <w:bCs/>
          <w:noProof/>
          <w:sz w:val="22"/>
          <w:szCs w:val="22"/>
        </w:rPr>
        <w:tab/>
      </w:r>
      <w:r w:rsidRPr="00FA0398">
        <w:rPr>
          <w:rFonts w:asciiTheme="majorHAnsi" w:hAnsiTheme="majorHAnsi" w:cstheme="minorBidi"/>
          <w:b/>
          <w:bCs/>
          <w:noProof/>
          <w:sz w:val="22"/>
          <w:szCs w:val="22"/>
        </w:rPr>
        <w:t xml:space="preserve">(3 </w:t>
      </w:r>
      <w:r w:rsidRPr="00FA0398">
        <w:rPr>
          <w:rFonts w:asciiTheme="majorHAnsi" w:hAnsiTheme="majorHAnsi" w:cstheme="minorBidi"/>
          <w:b/>
          <w:bCs/>
          <w:sz w:val="22"/>
          <w:szCs w:val="22"/>
        </w:rPr>
        <w:t>Semaines</w:t>
      </w:r>
      <w:r>
        <w:rPr>
          <w:rFonts w:asciiTheme="majorHAnsi" w:hAnsiTheme="majorHAnsi" w:cstheme="minorBidi"/>
          <w:b/>
          <w:bCs/>
          <w:sz w:val="22"/>
          <w:szCs w:val="22"/>
        </w:rPr>
        <w:t>)</w:t>
      </w:r>
    </w:p>
    <w:p w:rsidR="001C4FF8" w:rsidRPr="00FA0398" w:rsidRDefault="001C4FF8" w:rsidP="001C4FF8">
      <w:pPr>
        <w:jc w:val="both"/>
        <w:rPr>
          <w:rFonts w:asciiTheme="majorHAnsi" w:hAnsiTheme="majorHAnsi" w:cstheme="minorBidi"/>
          <w:b/>
          <w:bCs/>
          <w:sz w:val="22"/>
          <w:szCs w:val="22"/>
        </w:rPr>
      </w:pPr>
      <w:r w:rsidRPr="00FA0398">
        <w:rPr>
          <w:rFonts w:asciiTheme="majorHAnsi" w:hAnsiTheme="majorHAnsi" w:cstheme="minorBidi"/>
          <w:noProof/>
          <w:sz w:val="22"/>
          <w:szCs w:val="22"/>
        </w:rPr>
        <w:t xml:space="preserve">Spectre électromagnétiques et télécommunications, Classification des systèmes des télécommunications, </w:t>
      </w:r>
      <w:r w:rsidRPr="00FA0398">
        <w:rPr>
          <w:rFonts w:asciiTheme="majorHAnsi" w:hAnsiTheme="majorHAnsi"/>
          <w:sz w:val="22"/>
          <w:szCs w:val="22"/>
        </w:rPr>
        <w:t>Le marché des télécommunications : état actuel et tendances futures.</w:t>
      </w:r>
    </w:p>
    <w:p w:rsidR="001C4FF8" w:rsidRPr="00FA0398" w:rsidRDefault="001C4FF8" w:rsidP="001C4FF8">
      <w:pPr>
        <w:jc w:val="both"/>
        <w:rPr>
          <w:rFonts w:asciiTheme="majorHAnsi" w:hAnsiTheme="majorHAnsi" w:cstheme="minorBidi"/>
          <w:b/>
          <w:bCs/>
          <w:noProof/>
          <w:sz w:val="22"/>
          <w:szCs w:val="22"/>
        </w:rPr>
      </w:pPr>
    </w:p>
    <w:p w:rsidR="001C4FF8" w:rsidRPr="00FA0398" w:rsidRDefault="001C4FF8" w:rsidP="001C4FF8">
      <w:pPr>
        <w:jc w:val="both"/>
        <w:rPr>
          <w:rFonts w:asciiTheme="majorHAnsi" w:hAnsiTheme="majorHAnsi" w:cstheme="minorBidi"/>
          <w:b/>
          <w:noProof/>
          <w:sz w:val="22"/>
          <w:szCs w:val="22"/>
        </w:rPr>
      </w:pPr>
      <w:r w:rsidRPr="00FA0398">
        <w:rPr>
          <w:rFonts w:asciiTheme="majorHAnsi" w:hAnsiTheme="majorHAnsi" w:cstheme="minorBidi"/>
          <w:b/>
          <w:bCs/>
          <w:noProof/>
          <w:sz w:val="22"/>
          <w:szCs w:val="22"/>
        </w:rPr>
        <w:t xml:space="preserve">Chapitre 2 : Introduction à la téléphonie </w:t>
      </w:r>
      <w:r w:rsidRPr="00FA0398">
        <w:rPr>
          <w:rFonts w:asciiTheme="majorHAnsi" w:hAnsiTheme="majorHAnsi" w:cstheme="minorBidi"/>
          <w:b/>
          <w:bCs/>
          <w:noProof/>
          <w:sz w:val="22"/>
          <w:szCs w:val="22"/>
        </w:rPr>
        <w:tab/>
      </w:r>
      <w:r w:rsidRPr="00FA0398">
        <w:rPr>
          <w:rFonts w:asciiTheme="majorHAnsi" w:hAnsiTheme="majorHAnsi" w:cstheme="minorBidi"/>
          <w:b/>
          <w:bCs/>
          <w:noProof/>
          <w:sz w:val="22"/>
          <w:szCs w:val="22"/>
        </w:rPr>
        <w:tab/>
      </w:r>
      <w:r w:rsidRPr="00FA0398">
        <w:rPr>
          <w:rFonts w:asciiTheme="majorHAnsi" w:hAnsiTheme="majorHAnsi" w:cstheme="minorBidi"/>
          <w:b/>
          <w:bCs/>
          <w:noProof/>
          <w:sz w:val="22"/>
          <w:szCs w:val="22"/>
        </w:rPr>
        <w:tab/>
      </w:r>
      <w:r w:rsidRPr="00FA0398">
        <w:rPr>
          <w:rFonts w:asciiTheme="majorHAnsi" w:hAnsiTheme="majorHAnsi" w:cstheme="minorBidi"/>
          <w:b/>
          <w:bCs/>
          <w:noProof/>
          <w:sz w:val="22"/>
          <w:szCs w:val="22"/>
        </w:rPr>
        <w:tab/>
      </w:r>
      <w:r w:rsidRPr="00FA0398">
        <w:rPr>
          <w:rFonts w:asciiTheme="majorHAnsi" w:hAnsiTheme="majorHAnsi" w:cstheme="minorBidi"/>
          <w:b/>
          <w:bCs/>
          <w:noProof/>
          <w:sz w:val="22"/>
          <w:szCs w:val="22"/>
        </w:rPr>
        <w:tab/>
      </w:r>
      <w:r>
        <w:rPr>
          <w:rFonts w:asciiTheme="majorHAnsi" w:hAnsiTheme="majorHAnsi" w:cstheme="minorBidi"/>
          <w:b/>
          <w:bCs/>
          <w:noProof/>
          <w:sz w:val="22"/>
          <w:szCs w:val="22"/>
        </w:rPr>
        <w:tab/>
      </w:r>
      <w:r w:rsidRPr="00FA0398">
        <w:rPr>
          <w:rFonts w:asciiTheme="majorHAnsi" w:hAnsiTheme="majorHAnsi" w:cstheme="minorBidi"/>
          <w:b/>
          <w:bCs/>
          <w:noProof/>
          <w:sz w:val="22"/>
          <w:szCs w:val="22"/>
        </w:rPr>
        <w:t>(</w:t>
      </w:r>
      <w:r w:rsidRPr="00FA0398">
        <w:rPr>
          <w:rFonts w:asciiTheme="majorHAnsi" w:hAnsiTheme="majorHAnsi" w:cstheme="minorBidi"/>
          <w:b/>
          <w:sz w:val="22"/>
          <w:szCs w:val="22"/>
        </w:rPr>
        <w:t>4 Semaines)</w:t>
      </w:r>
    </w:p>
    <w:p w:rsidR="001C4FF8" w:rsidRPr="00FA0398" w:rsidRDefault="001C4FF8" w:rsidP="001C4FF8">
      <w:pPr>
        <w:jc w:val="both"/>
        <w:rPr>
          <w:rFonts w:asciiTheme="majorHAnsi" w:hAnsiTheme="majorHAnsi" w:cstheme="minorBidi"/>
          <w:b/>
          <w:bCs/>
          <w:sz w:val="22"/>
          <w:szCs w:val="22"/>
        </w:rPr>
      </w:pPr>
      <w:r w:rsidRPr="00FA0398">
        <w:rPr>
          <w:rFonts w:asciiTheme="majorHAnsi" w:hAnsiTheme="majorHAnsi" w:cstheme="minorBidi"/>
          <w:noProof/>
          <w:sz w:val="22"/>
          <w:szCs w:val="22"/>
        </w:rPr>
        <w:t>Principe de base de la téléphonie, Introduction au réseau de téléphonie commuté (RTC), Introduction au réseau de téléphonie Mobile (cellulaire).</w:t>
      </w:r>
    </w:p>
    <w:p w:rsidR="001C4FF8" w:rsidRPr="00FA0398" w:rsidRDefault="001C4FF8" w:rsidP="001C4FF8">
      <w:pPr>
        <w:pStyle w:val="Paragraphedeliste"/>
        <w:autoSpaceDE w:val="0"/>
        <w:autoSpaceDN w:val="0"/>
        <w:adjustRightInd w:val="0"/>
        <w:ind w:left="66"/>
        <w:jc w:val="both"/>
        <w:rPr>
          <w:rFonts w:asciiTheme="majorHAnsi" w:hAnsiTheme="majorHAnsi" w:cstheme="minorBidi"/>
          <w:noProof/>
          <w:sz w:val="22"/>
          <w:szCs w:val="22"/>
        </w:rPr>
      </w:pPr>
    </w:p>
    <w:p w:rsidR="001C4FF8" w:rsidRPr="00FA0398" w:rsidRDefault="001C4FF8" w:rsidP="001C4FF8">
      <w:pPr>
        <w:jc w:val="both"/>
        <w:rPr>
          <w:rFonts w:asciiTheme="majorHAnsi" w:hAnsiTheme="majorHAnsi" w:cstheme="minorBidi"/>
          <w:b/>
          <w:bCs/>
          <w:noProof/>
          <w:sz w:val="22"/>
          <w:szCs w:val="22"/>
        </w:rPr>
      </w:pPr>
      <w:r w:rsidRPr="00FA0398">
        <w:rPr>
          <w:rFonts w:asciiTheme="majorHAnsi" w:hAnsiTheme="majorHAnsi" w:cstheme="minorBidi"/>
          <w:b/>
          <w:bCs/>
          <w:noProof/>
          <w:sz w:val="22"/>
          <w:szCs w:val="22"/>
        </w:rPr>
        <w:t xml:space="preserve">Chapitre 3 : Introduction à la radiodiffusion et la télivision </w:t>
      </w:r>
      <w:r w:rsidRPr="00FA0398">
        <w:rPr>
          <w:rFonts w:asciiTheme="majorHAnsi" w:hAnsiTheme="majorHAnsi" w:cstheme="minorBidi"/>
          <w:b/>
          <w:bCs/>
          <w:noProof/>
          <w:sz w:val="22"/>
          <w:szCs w:val="22"/>
        </w:rPr>
        <w:tab/>
      </w:r>
      <w:r w:rsidRPr="00FA0398">
        <w:rPr>
          <w:rFonts w:asciiTheme="majorHAnsi" w:hAnsiTheme="majorHAnsi" w:cstheme="minorBidi"/>
          <w:b/>
          <w:bCs/>
          <w:noProof/>
          <w:sz w:val="22"/>
          <w:szCs w:val="22"/>
        </w:rPr>
        <w:tab/>
      </w:r>
      <w:r>
        <w:rPr>
          <w:rFonts w:asciiTheme="majorHAnsi" w:hAnsiTheme="majorHAnsi" w:cstheme="minorBidi"/>
          <w:b/>
          <w:bCs/>
          <w:noProof/>
          <w:sz w:val="22"/>
          <w:szCs w:val="22"/>
        </w:rPr>
        <w:tab/>
      </w:r>
      <w:r w:rsidRPr="00FA0398">
        <w:rPr>
          <w:rFonts w:asciiTheme="majorHAnsi" w:hAnsiTheme="majorHAnsi" w:cstheme="minorBidi"/>
          <w:b/>
          <w:bCs/>
          <w:noProof/>
          <w:sz w:val="22"/>
          <w:szCs w:val="22"/>
        </w:rPr>
        <w:t>(</w:t>
      </w:r>
      <w:r w:rsidRPr="00FA0398">
        <w:rPr>
          <w:rFonts w:asciiTheme="majorHAnsi" w:hAnsiTheme="majorHAnsi" w:cstheme="minorBidi"/>
          <w:b/>
          <w:bCs/>
          <w:sz w:val="22"/>
          <w:szCs w:val="22"/>
        </w:rPr>
        <w:t>4 Semaines)</w:t>
      </w:r>
    </w:p>
    <w:p w:rsidR="001C4FF8" w:rsidRPr="00FA0398" w:rsidRDefault="001C4FF8" w:rsidP="001C4FF8">
      <w:pPr>
        <w:jc w:val="both"/>
        <w:rPr>
          <w:rFonts w:asciiTheme="majorHAnsi" w:hAnsiTheme="majorHAnsi" w:cstheme="minorBidi"/>
          <w:noProof/>
          <w:sz w:val="22"/>
          <w:szCs w:val="22"/>
        </w:rPr>
      </w:pPr>
      <w:r w:rsidRPr="00FA0398">
        <w:rPr>
          <w:rFonts w:asciiTheme="majorHAnsi" w:hAnsiTheme="majorHAnsi" w:cstheme="minorBidi"/>
          <w:noProof/>
          <w:sz w:val="22"/>
          <w:szCs w:val="22"/>
        </w:rPr>
        <w:t>Radiodiffusion, Résaux de télévision Terrestre et télivision cablée, La Télévision par satellite.</w:t>
      </w:r>
    </w:p>
    <w:p w:rsidR="001C4FF8" w:rsidRPr="00FA0398" w:rsidRDefault="001C4FF8" w:rsidP="001C4FF8">
      <w:pPr>
        <w:jc w:val="both"/>
        <w:rPr>
          <w:rFonts w:asciiTheme="majorHAnsi" w:hAnsiTheme="majorHAnsi" w:cstheme="minorBidi"/>
          <w:noProof/>
          <w:sz w:val="22"/>
          <w:szCs w:val="22"/>
        </w:rPr>
      </w:pPr>
    </w:p>
    <w:p w:rsidR="001C4FF8" w:rsidRPr="00FA0398" w:rsidRDefault="001C4FF8" w:rsidP="001C4FF8">
      <w:pPr>
        <w:jc w:val="both"/>
        <w:rPr>
          <w:rFonts w:asciiTheme="majorHAnsi" w:hAnsiTheme="majorHAnsi" w:cstheme="minorBidi"/>
          <w:b/>
          <w:bCs/>
          <w:noProof/>
          <w:sz w:val="22"/>
          <w:szCs w:val="22"/>
        </w:rPr>
      </w:pPr>
      <w:r w:rsidRPr="00FA0398">
        <w:rPr>
          <w:rFonts w:asciiTheme="majorHAnsi" w:hAnsiTheme="majorHAnsi" w:cstheme="minorBidi"/>
          <w:b/>
          <w:bCs/>
          <w:noProof/>
          <w:sz w:val="22"/>
          <w:szCs w:val="22"/>
        </w:rPr>
        <w:t xml:space="preserve">Chapitre 4 : Autres applications des télécommunications </w:t>
      </w:r>
      <w:r w:rsidRPr="00FA0398">
        <w:rPr>
          <w:rFonts w:asciiTheme="majorHAnsi" w:hAnsiTheme="majorHAnsi" w:cstheme="minorBidi"/>
          <w:b/>
          <w:bCs/>
          <w:noProof/>
          <w:sz w:val="22"/>
          <w:szCs w:val="22"/>
        </w:rPr>
        <w:tab/>
      </w:r>
      <w:r w:rsidRPr="00FA0398">
        <w:rPr>
          <w:rFonts w:asciiTheme="majorHAnsi" w:hAnsiTheme="majorHAnsi" w:cstheme="minorBidi"/>
          <w:b/>
          <w:bCs/>
          <w:noProof/>
          <w:sz w:val="22"/>
          <w:szCs w:val="22"/>
        </w:rPr>
        <w:tab/>
      </w:r>
      <w:r w:rsidRPr="00FA0398">
        <w:rPr>
          <w:rFonts w:asciiTheme="majorHAnsi" w:hAnsiTheme="majorHAnsi" w:cstheme="minorBidi"/>
          <w:b/>
          <w:bCs/>
          <w:noProof/>
          <w:sz w:val="22"/>
          <w:szCs w:val="22"/>
        </w:rPr>
        <w:tab/>
        <w:t>(</w:t>
      </w:r>
      <w:r w:rsidRPr="00FA0398">
        <w:rPr>
          <w:rFonts w:asciiTheme="majorHAnsi" w:hAnsiTheme="majorHAnsi" w:cstheme="minorBidi"/>
          <w:b/>
          <w:bCs/>
          <w:sz w:val="22"/>
          <w:szCs w:val="22"/>
        </w:rPr>
        <w:t>4 Semaines)</w:t>
      </w:r>
    </w:p>
    <w:p w:rsidR="001C4FF8" w:rsidRPr="00FA0398" w:rsidRDefault="001C4FF8" w:rsidP="001C4FF8">
      <w:pPr>
        <w:jc w:val="both"/>
        <w:rPr>
          <w:rFonts w:asciiTheme="majorHAnsi" w:hAnsiTheme="majorHAnsi" w:cstheme="minorBidi"/>
          <w:noProof/>
          <w:sz w:val="22"/>
          <w:szCs w:val="22"/>
        </w:rPr>
      </w:pPr>
      <w:r w:rsidRPr="00FA0398">
        <w:rPr>
          <w:rFonts w:asciiTheme="majorHAnsi" w:hAnsiTheme="majorHAnsi" w:cstheme="minorBidi"/>
          <w:noProof/>
          <w:sz w:val="22"/>
          <w:szCs w:val="22"/>
        </w:rPr>
        <w:t>Principe du radar,  Réseaux de communication sans fil, Réseaux informatiques.</w:t>
      </w:r>
    </w:p>
    <w:p w:rsidR="001C4FF8" w:rsidRPr="00BF1929" w:rsidRDefault="001C4FF8" w:rsidP="001C4FF8">
      <w:pPr>
        <w:jc w:val="both"/>
        <w:rPr>
          <w:rFonts w:asciiTheme="majorHAnsi" w:hAnsiTheme="majorHAnsi" w:cstheme="minorBidi"/>
          <w:noProof/>
        </w:rPr>
      </w:pPr>
    </w:p>
    <w:p w:rsidR="001C4FF8" w:rsidRDefault="001C4FF8" w:rsidP="001C4FF8">
      <w:pPr>
        <w:jc w:val="both"/>
        <w:rPr>
          <w:rFonts w:asciiTheme="majorHAnsi" w:hAnsiTheme="majorHAnsi" w:cstheme="majorBidi"/>
          <w:b/>
        </w:rPr>
      </w:pPr>
      <w:r w:rsidRPr="00931F5B">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1C4FF8" w:rsidRPr="00931F5B" w:rsidRDefault="001C4FF8" w:rsidP="001C4FF8">
      <w:pPr>
        <w:jc w:val="both"/>
        <w:rPr>
          <w:rFonts w:asciiTheme="majorHAnsi" w:hAnsiTheme="majorHAnsi" w:cstheme="majorBidi"/>
          <w:b/>
          <w:sz w:val="22"/>
          <w:szCs w:val="22"/>
        </w:rPr>
      </w:pPr>
      <w:r w:rsidRPr="00931F5B">
        <w:rPr>
          <w:rFonts w:asciiTheme="majorHAnsi" w:hAnsiTheme="majorHAnsi" w:cstheme="majorBidi"/>
          <w:bCs/>
          <w:sz w:val="22"/>
          <w:szCs w:val="22"/>
        </w:rPr>
        <w:t xml:space="preserve">Examen final : </w:t>
      </w:r>
      <w:r>
        <w:rPr>
          <w:rFonts w:asciiTheme="majorHAnsi" w:hAnsiTheme="majorHAnsi" w:cstheme="majorBidi"/>
          <w:bCs/>
          <w:sz w:val="22"/>
          <w:szCs w:val="22"/>
        </w:rPr>
        <w:t>10</w:t>
      </w:r>
      <w:r w:rsidRPr="00931F5B">
        <w:rPr>
          <w:rFonts w:asciiTheme="majorHAnsi" w:hAnsiTheme="majorHAnsi" w:cstheme="majorBidi"/>
          <w:bCs/>
          <w:sz w:val="22"/>
          <w:szCs w:val="22"/>
        </w:rPr>
        <w:t>0 %.</w:t>
      </w:r>
    </w:p>
    <w:p w:rsidR="001C4FF8" w:rsidRPr="00BF1929" w:rsidRDefault="001C4FF8" w:rsidP="001C4FF8">
      <w:pPr>
        <w:jc w:val="both"/>
        <w:rPr>
          <w:rFonts w:asciiTheme="majorHAnsi" w:hAnsiTheme="majorHAnsi" w:cstheme="minorBidi"/>
          <w:noProof/>
        </w:rPr>
      </w:pPr>
    </w:p>
    <w:p w:rsidR="001C4FF8" w:rsidRPr="00323B92" w:rsidRDefault="001C4FF8" w:rsidP="001C4FF8">
      <w:pPr>
        <w:spacing w:line="276" w:lineRule="auto"/>
        <w:jc w:val="both"/>
        <w:rPr>
          <w:rFonts w:ascii="Cambria" w:hAnsi="Cambria" w:cs="Arial"/>
          <w:b/>
          <w:iCs/>
          <w:u w:val="thick" w:color="F79646"/>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1C4FF8" w:rsidRPr="00FA0398" w:rsidRDefault="001C4FF8" w:rsidP="001C4FF8">
      <w:pPr>
        <w:numPr>
          <w:ilvl w:val="0"/>
          <w:numId w:val="35"/>
        </w:numPr>
        <w:tabs>
          <w:tab w:val="clear" w:pos="360"/>
          <w:tab w:val="num" w:pos="0"/>
        </w:tabs>
        <w:ind w:left="284" w:hanging="284"/>
        <w:jc w:val="both"/>
        <w:rPr>
          <w:rFonts w:asciiTheme="majorHAnsi" w:hAnsiTheme="majorHAnsi"/>
          <w:sz w:val="20"/>
          <w:szCs w:val="20"/>
        </w:rPr>
      </w:pPr>
      <w:r w:rsidRPr="00FA0398">
        <w:rPr>
          <w:rFonts w:asciiTheme="majorHAnsi" w:hAnsiTheme="majorHAnsi"/>
          <w:sz w:val="20"/>
          <w:szCs w:val="20"/>
        </w:rPr>
        <w:t>D. Battu, Initiation aux Télécoms : Technologies et Applications, Dunod, Paris, 2002.</w:t>
      </w:r>
    </w:p>
    <w:p w:rsidR="001C4FF8" w:rsidRPr="00FA0398" w:rsidRDefault="001C4FF8" w:rsidP="001C4FF8">
      <w:pPr>
        <w:numPr>
          <w:ilvl w:val="0"/>
          <w:numId w:val="35"/>
        </w:numPr>
        <w:tabs>
          <w:tab w:val="clear" w:pos="360"/>
          <w:tab w:val="num" w:pos="0"/>
        </w:tabs>
        <w:ind w:left="284" w:hanging="284"/>
        <w:jc w:val="both"/>
        <w:rPr>
          <w:rFonts w:asciiTheme="majorHAnsi" w:hAnsiTheme="majorHAnsi"/>
          <w:sz w:val="20"/>
          <w:szCs w:val="20"/>
        </w:rPr>
      </w:pPr>
      <w:r w:rsidRPr="00FA0398">
        <w:rPr>
          <w:rFonts w:asciiTheme="majorHAnsi" w:hAnsiTheme="majorHAnsi"/>
          <w:sz w:val="20"/>
          <w:szCs w:val="20"/>
        </w:rPr>
        <w:t xml:space="preserve">P. Clerc, P. Xavier, Principes fondamentaux des Télécommunications, Ellipses, Paris, 1998. </w:t>
      </w:r>
    </w:p>
    <w:p w:rsidR="001C4FF8" w:rsidRPr="00FA0398" w:rsidRDefault="001C4FF8" w:rsidP="001C4FF8">
      <w:pPr>
        <w:numPr>
          <w:ilvl w:val="0"/>
          <w:numId w:val="35"/>
        </w:numPr>
        <w:tabs>
          <w:tab w:val="clear" w:pos="360"/>
          <w:tab w:val="num" w:pos="0"/>
        </w:tabs>
        <w:ind w:left="284" w:hanging="284"/>
        <w:jc w:val="both"/>
        <w:rPr>
          <w:rFonts w:asciiTheme="majorHAnsi" w:hAnsiTheme="majorHAnsi"/>
          <w:sz w:val="20"/>
          <w:szCs w:val="20"/>
        </w:rPr>
      </w:pPr>
      <w:r w:rsidRPr="00FA0398">
        <w:rPr>
          <w:rFonts w:asciiTheme="majorHAnsi" w:hAnsiTheme="majorHAnsi"/>
          <w:sz w:val="20"/>
          <w:szCs w:val="20"/>
        </w:rPr>
        <w:t>G. Barué, Télécommunications et Infrastructure, Ellipses, 2002.</w:t>
      </w:r>
    </w:p>
    <w:p w:rsidR="00B05DB5" w:rsidRDefault="00B05DB5" w:rsidP="00B05DB5">
      <w:pPr>
        <w:jc w:val="both"/>
        <w:rPr>
          <w:rFonts w:asciiTheme="majorHAnsi" w:hAnsiTheme="majorHAnsi" w:cs="Arial"/>
          <w:b/>
          <w:u w:val="thick" w:color="F79646" w:themeColor="accent6"/>
        </w:rPr>
      </w:pPr>
    </w:p>
    <w:p w:rsidR="00B05DB5" w:rsidRDefault="00B05DB5" w:rsidP="009A12B2">
      <w:pPr>
        <w:spacing w:after="200" w:line="276" w:lineRule="auto"/>
        <w:rPr>
          <w:rFonts w:asciiTheme="majorHAnsi" w:hAnsiTheme="majorHAnsi" w:cstheme="majorBidi"/>
          <w:sz w:val="22"/>
          <w:szCs w:val="22"/>
        </w:rPr>
      </w:pPr>
    </w:p>
    <w:p w:rsidR="00B05DB5" w:rsidRDefault="00B05DB5" w:rsidP="009A12B2">
      <w:pPr>
        <w:spacing w:after="200" w:line="276" w:lineRule="auto"/>
        <w:rPr>
          <w:rFonts w:asciiTheme="majorHAnsi" w:hAnsiTheme="majorHAnsi" w:cstheme="majorBidi"/>
          <w:sz w:val="22"/>
          <w:szCs w:val="22"/>
        </w:rPr>
      </w:pPr>
    </w:p>
    <w:p w:rsidR="00B05DB5" w:rsidRDefault="00B05DB5" w:rsidP="009A12B2">
      <w:pPr>
        <w:spacing w:after="200" w:line="276" w:lineRule="auto"/>
        <w:rPr>
          <w:rFonts w:asciiTheme="majorHAnsi" w:hAnsiTheme="majorHAnsi" w:cstheme="majorBidi"/>
          <w:sz w:val="22"/>
          <w:szCs w:val="22"/>
        </w:rPr>
      </w:pPr>
    </w:p>
    <w:p w:rsidR="00B05DB5" w:rsidRDefault="00B05DB5" w:rsidP="009A12B2">
      <w:pPr>
        <w:spacing w:after="200" w:line="276" w:lineRule="auto"/>
        <w:rPr>
          <w:rFonts w:asciiTheme="majorHAnsi" w:hAnsiTheme="majorHAnsi" w:cstheme="majorBidi"/>
          <w:sz w:val="22"/>
          <w:szCs w:val="22"/>
        </w:rPr>
      </w:pPr>
    </w:p>
    <w:p w:rsidR="00B05DB5" w:rsidRDefault="00B05DB5" w:rsidP="009A12B2">
      <w:pPr>
        <w:spacing w:after="200" w:line="276" w:lineRule="auto"/>
        <w:rPr>
          <w:rFonts w:asciiTheme="majorHAnsi" w:hAnsiTheme="majorHAnsi" w:cstheme="majorBidi"/>
          <w:sz w:val="22"/>
          <w:szCs w:val="22"/>
        </w:rPr>
      </w:pPr>
    </w:p>
    <w:p w:rsidR="00B05DB5" w:rsidRDefault="00B05DB5" w:rsidP="009A12B2">
      <w:pPr>
        <w:spacing w:after="200" w:line="276" w:lineRule="auto"/>
        <w:rPr>
          <w:rFonts w:asciiTheme="majorHAnsi" w:hAnsiTheme="majorHAnsi" w:cstheme="majorBidi"/>
          <w:sz w:val="22"/>
          <w:szCs w:val="22"/>
        </w:rPr>
      </w:pPr>
    </w:p>
    <w:p w:rsidR="00B05DB5" w:rsidRDefault="00B05DB5" w:rsidP="009A12B2">
      <w:pPr>
        <w:spacing w:after="200" w:line="276" w:lineRule="auto"/>
        <w:rPr>
          <w:rFonts w:asciiTheme="majorHAnsi" w:hAnsiTheme="majorHAnsi" w:cstheme="majorBidi"/>
          <w:sz w:val="22"/>
          <w:szCs w:val="22"/>
        </w:rPr>
      </w:pPr>
    </w:p>
    <w:p w:rsidR="00B05DB5" w:rsidRDefault="00B05DB5" w:rsidP="009A12B2">
      <w:pPr>
        <w:spacing w:after="200" w:line="276" w:lineRule="auto"/>
        <w:rPr>
          <w:rFonts w:asciiTheme="majorHAnsi" w:hAnsiTheme="majorHAnsi" w:cstheme="majorBidi"/>
          <w:sz w:val="22"/>
          <w:szCs w:val="22"/>
        </w:rPr>
      </w:pP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bookmarkStart w:id="16" w:name="_GoBack"/>
      <w:bookmarkEnd w:id="16"/>
      <w:r w:rsidRPr="0040385D">
        <w:rPr>
          <w:rFonts w:ascii="Cambria" w:hAnsi="Cambria" w:cs="Calibri"/>
          <w:b/>
        </w:rPr>
        <w:lastRenderedPageBreak/>
        <w:t xml:space="preserve">Semestre: </w:t>
      </w:r>
      <w:r>
        <w:rPr>
          <w:rFonts w:ascii="Cambria" w:hAnsi="Cambria" w:cs="Calibri"/>
          <w:b/>
        </w:rPr>
        <w:t>4</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UED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lang w:eastAsia="en-US"/>
        </w:rPr>
      </w:pPr>
      <w:r w:rsidRPr="0040385D">
        <w:rPr>
          <w:rFonts w:ascii="Cambria" w:hAnsi="Cambria" w:cs="Calibri"/>
          <w:b/>
          <w:bCs/>
          <w:iCs/>
        </w:rPr>
        <w:t>Matière</w:t>
      </w:r>
      <w:r w:rsidR="00E63C6A">
        <w:rPr>
          <w:rFonts w:ascii="Cambria" w:hAnsi="Cambria" w:cs="Calibri"/>
          <w:b/>
          <w:bCs/>
          <w:iCs/>
        </w:rPr>
        <w:t>2</w:t>
      </w:r>
      <w:r w:rsidRPr="0040385D">
        <w:rPr>
          <w:rFonts w:ascii="Cambria" w:hAnsi="Cambria" w:cs="Calibri"/>
          <w:b/>
          <w:bCs/>
          <w:iCs/>
        </w:rPr>
        <w:t>:</w:t>
      </w:r>
      <w:r w:rsidRPr="00BF1929">
        <w:rPr>
          <w:rFonts w:asciiTheme="majorHAnsi" w:hAnsiTheme="majorHAnsi" w:cstheme="majorBidi"/>
          <w:b/>
          <w:bCs/>
        </w:rPr>
        <w:t>Droit des Télécommunications</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 22h30 (</w:t>
      </w:r>
      <w:r>
        <w:rPr>
          <w:rFonts w:ascii="Cambria" w:eastAsia="Calibri" w:hAnsi="Cambria" w:cs="Arial"/>
          <w:b/>
          <w:bCs/>
          <w:color w:val="000000"/>
          <w:lang w:eastAsia="en-US"/>
        </w:rPr>
        <w:t>C</w:t>
      </w:r>
      <w:r w:rsidRPr="0040385D">
        <w:rPr>
          <w:rFonts w:ascii="Cambria" w:eastAsia="Calibri" w:hAnsi="Cambria" w:cs="Arial"/>
          <w:b/>
          <w:bCs/>
          <w:color w:val="000000"/>
          <w:lang w:eastAsia="en-US"/>
        </w:rPr>
        <w:t>ours :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Default="00027DE7" w:rsidP="00027DE7">
      <w:pPr>
        <w:jc w:val="both"/>
        <w:rPr>
          <w:rFonts w:asciiTheme="majorHAnsi" w:hAnsiTheme="majorHAnsi" w:cstheme="majorBidi"/>
          <w:b/>
        </w:rPr>
      </w:pPr>
    </w:p>
    <w:p w:rsidR="00027DE7" w:rsidRPr="00FA0398" w:rsidRDefault="00027DE7" w:rsidP="00027DE7">
      <w:pPr>
        <w:jc w:val="both"/>
        <w:rPr>
          <w:rFonts w:asciiTheme="majorHAnsi" w:hAnsiTheme="majorHAnsi" w:cstheme="minorBidi"/>
          <w:bCs/>
          <w:sz w:val="22"/>
          <w:szCs w:val="22"/>
        </w:rPr>
      </w:pPr>
      <w:r w:rsidRPr="00BC3652">
        <w:rPr>
          <w:rFonts w:asciiTheme="majorHAnsi" w:hAnsiTheme="majorHAnsi" w:cstheme="majorBidi"/>
          <w:b/>
          <w:u w:val="thick" w:color="F79646" w:themeColor="accent6"/>
        </w:rPr>
        <w:t>Objectifs de l’enseignement</w:t>
      </w:r>
      <w:r>
        <w:rPr>
          <w:rFonts w:asciiTheme="majorHAnsi" w:hAnsiTheme="majorHAnsi" w:cstheme="minorBidi"/>
          <w:bCs/>
          <w:sz w:val="22"/>
          <w:szCs w:val="22"/>
        </w:rPr>
        <w:t> :</w:t>
      </w:r>
    </w:p>
    <w:p w:rsidR="00027DE7" w:rsidRPr="00C368AC" w:rsidRDefault="00027DE7" w:rsidP="00027DE7">
      <w:pPr>
        <w:jc w:val="both"/>
        <w:rPr>
          <w:rFonts w:asciiTheme="majorHAnsi" w:hAnsiTheme="majorHAnsi" w:cstheme="minorBidi"/>
          <w:sz w:val="22"/>
          <w:szCs w:val="22"/>
        </w:rPr>
      </w:pPr>
      <w:r w:rsidRPr="00C368AC">
        <w:rPr>
          <w:rFonts w:asciiTheme="majorHAnsi" w:hAnsiTheme="majorHAnsi" w:cstheme="minorBidi"/>
          <w:sz w:val="22"/>
          <w:szCs w:val="22"/>
          <w:shd w:val="clear" w:color="auto" w:fill="FFFFFF"/>
        </w:rPr>
        <w:t>Le Droit des télécommunications constitue ainsi de fait l'un des éléments de base du régime juridique des technologies de l'information. Le cours présente les fondements et les aspects essentiels de la régulation des réseaux et des services de télécommunication. Il examine en particulier les règles qui visent à assurer le bon fonctionnement du marché des télécommunications.</w:t>
      </w:r>
    </w:p>
    <w:p w:rsidR="00027DE7" w:rsidRPr="00BF1929" w:rsidRDefault="00027DE7" w:rsidP="00027DE7">
      <w:pPr>
        <w:adjustRightInd w:val="0"/>
        <w:ind w:right="252"/>
        <w:jc w:val="both"/>
        <w:rPr>
          <w:rFonts w:asciiTheme="majorHAnsi" w:hAnsiTheme="majorHAnsi" w:cstheme="majorBidi"/>
          <w:strike/>
        </w:rPr>
      </w:pPr>
    </w:p>
    <w:p w:rsidR="00027DE7" w:rsidRDefault="00027DE7" w:rsidP="00027DE7">
      <w:pPr>
        <w:jc w:val="both"/>
        <w:rPr>
          <w:rFonts w:asciiTheme="majorHAnsi" w:hAnsiTheme="majorHAnsi" w:cstheme="majorBidi"/>
          <w:b/>
        </w:rPr>
      </w:pPr>
      <w:r w:rsidRPr="00BC3652">
        <w:rPr>
          <w:rFonts w:asciiTheme="majorHAnsi" w:hAnsiTheme="majorHAnsi" w:cstheme="majorBidi"/>
          <w:b/>
          <w:u w:val="thick" w:color="F79646" w:themeColor="accent6"/>
        </w:rPr>
        <w:t>Connaissances préalables recommandées</w:t>
      </w:r>
      <w:r>
        <w:rPr>
          <w:rFonts w:asciiTheme="majorHAnsi" w:hAnsiTheme="majorHAnsi" w:cstheme="majorBidi"/>
          <w:b/>
        </w:rPr>
        <w:t> :</w:t>
      </w:r>
    </w:p>
    <w:p w:rsidR="00027DE7" w:rsidRDefault="00027DE7" w:rsidP="00027DE7">
      <w:pPr>
        <w:jc w:val="both"/>
        <w:rPr>
          <w:rFonts w:asciiTheme="majorHAnsi" w:hAnsiTheme="majorHAnsi" w:cstheme="majorBidi"/>
          <w:bCs/>
        </w:rPr>
      </w:pPr>
      <w:r w:rsidRPr="00C368AC">
        <w:rPr>
          <w:rFonts w:asciiTheme="majorHAnsi" w:hAnsiTheme="majorHAnsi" w:cstheme="majorBidi"/>
          <w:bCs/>
        </w:rPr>
        <w:t>Aucune</w:t>
      </w:r>
    </w:p>
    <w:p w:rsidR="00027DE7" w:rsidRPr="00C368AC" w:rsidRDefault="00027DE7" w:rsidP="00027DE7">
      <w:pPr>
        <w:jc w:val="both"/>
        <w:rPr>
          <w:rFonts w:asciiTheme="majorHAnsi" w:hAnsiTheme="majorHAnsi" w:cstheme="majorBidi"/>
          <w:bCs/>
          <w:i/>
        </w:rPr>
      </w:pPr>
    </w:p>
    <w:p w:rsidR="00027DE7" w:rsidRPr="00FA0398" w:rsidRDefault="00027DE7" w:rsidP="00027DE7">
      <w:pPr>
        <w:jc w:val="both"/>
        <w:rPr>
          <w:rFonts w:asciiTheme="majorHAnsi" w:hAnsiTheme="majorHAnsi" w:cstheme="majorBidi"/>
          <w:b/>
          <w:u w:val="single" w:color="F79646" w:themeColor="accent6"/>
        </w:rPr>
      </w:pPr>
      <w:r w:rsidRPr="00BC3652">
        <w:rPr>
          <w:rFonts w:asciiTheme="majorHAnsi" w:hAnsiTheme="majorHAnsi" w:cstheme="majorBidi"/>
          <w:b/>
          <w:u w:val="thick" w:color="F79646" w:themeColor="accent6"/>
        </w:rPr>
        <w:t>Contenu de la matière</w:t>
      </w:r>
      <w:r w:rsidRPr="00FA0398">
        <w:rPr>
          <w:rFonts w:asciiTheme="majorHAnsi" w:hAnsiTheme="majorHAnsi" w:cstheme="majorBidi"/>
          <w:b/>
          <w:u w:val="single" w:color="F79646" w:themeColor="accent6"/>
        </w:rPr>
        <w:t> : </w:t>
      </w:r>
    </w:p>
    <w:p w:rsidR="00027DE7" w:rsidRPr="00C368AC" w:rsidRDefault="00027DE7" w:rsidP="0088188F">
      <w:pPr>
        <w:pStyle w:val="Paragraphedeliste"/>
        <w:numPr>
          <w:ilvl w:val="0"/>
          <w:numId w:val="36"/>
        </w:numPr>
        <w:autoSpaceDE w:val="0"/>
        <w:autoSpaceDN w:val="0"/>
        <w:adjustRightInd w:val="0"/>
        <w:spacing w:before="120"/>
        <w:ind w:left="284" w:hanging="215"/>
        <w:jc w:val="both"/>
        <w:rPr>
          <w:rFonts w:asciiTheme="majorHAnsi" w:hAnsiTheme="majorHAnsi" w:cstheme="minorBidi"/>
          <w:sz w:val="22"/>
          <w:szCs w:val="22"/>
        </w:rPr>
      </w:pPr>
      <w:r w:rsidRPr="00C368AC">
        <w:rPr>
          <w:rFonts w:asciiTheme="majorHAnsi" w:eastAsiaTheme="minorHAnsi" w:hAnsiTheme="majorHAnsi" w:cstheme="minorBidi"/>
          <w:sz w:val="22"/>
          <w:szCs w:val="22"/>
        </w:rPr>
        <w:t>Introduction : Evolution des technologies de l’information et de la communication et le droit y afférent.</w:t>
      </w:r>
    </w:p>
    <w:p w:rsidR="0003594C" w:rsidRDefault="00027DE7" w:rsidP="0088188F">
      <w:pPr>
        <w:pStyle w:val="Paragraphedeliste"/>
        <w:numPr>
          <w:ilvl w:val="0"/>
          <w:numId w:val="36"/>
        </w:numPr>
        <w:autoSpaceDE w:val="0"/>
        <w:autoSpaceDN w:val="0"/>
        <w:adjustRightInd w:val="0"/>
        <w:spacing w:before="120"/>
        <w:ind w:left="284" w:hanging="215"/>
        <w:jc w:val="both"/>
        <w:rPr>
          <w:rFonts w:asciiTheme="majorHAnsi" w:hAnsiTheme="majorHAnsi" w:cstheme="minorBidi"/>
          <w:sz w:val="22"/>
          <w:szCs w:val="22"/>
        </w:rPr>
      </w:pPr>
      <w:r w:rsidRPr="00C368AC">
        <w:rPr>
          <w:rFonts w:asciiTheme="majorHAnsi" w:hAnsiTheme="majorHAnsi" w:cstheme="minorBidi"/>
          <w:sz w:val="22"/>
          <w:szCs w:val="22"/>
        </w:rPr>
        <w:t>Organisations internationales des Télécommunications.</w:t>
      </w:r>
    </w:p>
    <w:p w:rsidR="00027DE7" w:rsidRPr="0003594C" w:rsidRDefault="0003594C" w:rsidP="0003594C">
      <w:pPr>
        <w:pStyle w:val="Paragraphedeliste"/>
        <w:autoSpaceDE w:val="0"/>
        <w:autoSpaceDN w:val="0"/>
        <w:adjustRightInd w:val="0"/>
        <w:spacing w:before="120"/>
        <w:ind w:left="284"/>
        <w:jc w:val="both"/>
        <w:rPr>
          <w:rFonts w:asciiTheme="majorHAnsi" w:hAnsiTheme="majorHAnsi" w:cstheme="minorBidi"/>
          <w:sz w:val="22"/>
          <w:szCs w:val="22"/>
        </w:rPr>
      </w:pPr>
      <w:r>
        <w:rPr>
          <w:rFonts w:asciiTheme="majorHAnsi" w:hAnsiTheme="majorHAnsi" w:cstheme="minorBidi"/>
          <w:sz w:val="22"/>
          <w:szCs w:val="22"/>
        </w:rPr>
        <w:t xml:space="preserve">- </w:t>
      </w:r>
      <w:r w:rsidR="00027DE7" w:rsidRPr="0003594C">
        <w:rPr>
          <w:rFonts w:asciiTheme="majorHAnsi" w:hAnsiTheme="majorHAnsi" w:cstheme="minorBidi"/>
          <w:sz w:val="22"/>
          <w:szCs w:val="22"/>
        </w:rPr>
        <w:t>Union internationale des télécommunications (UIT)</w:t>
      </w:r>
    </w:p>
    <w:p w:rsidR="00027DE7" w:rsidRPr="00C368AC" w:rsidRDefault="00027DE7" w:rsidP="0088188F">
      <w:pPr>
        <w:pStyle w:val="Paragraphedeliste"/>
        <w:numPr>
          <w:ilvl w:val="0"/>
          <w:numId w:val="36"/>
        </w:numPr>
        <w:shd w:val="clear" w:color="auto" w:fill="FFFFFF" w:themeFill="background1"/>
        <w:autoSpaceDE w:val="0"/>
        <w:autoSpaceDN w:val="0"/>
        <w:adjustRightInd w:val="0"/>
        <w:spacing w:before="120"/>
        <w:ind w:left="284" w:hanging="215"/>
        <w:jc w:val="both"/>
        <w:rPr>
          <w:rFonts w:asciiTheme="majorHAnsi" w:hAnsiTheme="majorHAnsi" w:cstheme="minorBidi"/>
          <w:sz w:val="22"/>
          <w:szCs w:val="22"/>
        </w:rPr>
      </w:pPr>
      <w:r w:rsidRPr="00C368AC">
        <w:rPr>
          <w:rFonts w:asciiTheme="majorHAnsi" w:hAnsiTheme="majorHAnsi" w:cstheme="minorBidi"/>
          <w:sz w:val="22"/>
          <w:szCs w:val="22"/>
        </w:rPr>
        <w:t>Règlement et normes des télécommunications internationales.</w:t>
      </w:r>
    </w:p>
    <w:p w:rsidR="00027DE7" w:rsidRPr="00C368AC" w:rsidRDefault="00027DE7" w:rsidP="0088188F">
      <w:pPr>
        <w:pStyle w:val="Paragraphedeliste"/>
        <w:numPr>
          <w:ilvl w:val="0"/>
          <w:numId w:val="36"/>
        </w:numPr>
        <w:shd w:val="clear" w:color="auto" w:fill="FFFFFF" w:themeFill="background1"/>
        <w:autoSpaceDE w:val="0"/>
        <w:autoSpaceDN w:val="0"/>
        <w:adjustRightInd w:val="0"/>
        <w:spacing w:before="120"/>
        <w:ind w:left="284" w:hanging="215"/>
        <w:jc w:val="both"/>
        <w:rPr>
          <w:rFonts w:asciiTheme="majorHAnsi" w:hAnsiTheme="majorHAnsi" w:cstheme="minorBidi"/>
          <w:sz w:val="22"/>
          <w:szCs w:val="22"/>
        </w:rPr>
      </w:pPr>
      <w:r w:rsidRPr="00C368AC">
        <w:rPr>
          <w:rFonts w:asciiTheme="majorHAnsi" w:hAnsiTheme="majorHAnsi" w:cstheme="minorBidi"/>
          <w:sz w:val="22"/>
          <w:szCs w:val="22"/>
        </w:rPr>
        <w:t>Encadrement juridique des télécommunications en Algérie.</w:t>
      </w:r>
    </w:p>
    <w:p w:rsidR="00027DE7" w:rsidRPr="00C368AC" w:rsidRDefault="00027DE7" w:rsidP="0088188F">
      <w:pPr>
        <w:pStyle w:val="Paragraphedeliste"/>
        <w:numPr>
          <w:ilvl w:val="0"/>
          <w:numId w:val="37"/>
        </w:numPr>
        <w:shd w:val="clear" w:color="auto" w:fill="FFFFFF" w:themeFill="background1"/>
        <w:ind w:left="426" w:hanging="215"/>
        <w:jc w:val="both"/>
        <w:rPr>
          <w:rFonts w:asciiTheme="majorHAnsi" w:hAnsiTheme="majorHAnsi" w:cstheme="minorBidi"/>
          <w:sz w:val="22"/>
          <w:szCs w:val="22"/>
        </w:rPr>
      </w:pPr>
      <w:r w:rsidRPr="00C368AC">
        <w:rPr>
          <w:rFonts w:asciiTheme="majorHAnsi" w:hAnsiTheme="majorHAnsi" w:cstheme="minorBidi"/>
          <w:sz w:val="22"/>
          <w:szCs w:val="22"/>
        </w:rPr>
        <w:t>Historique</w:t>
      </w:r>
    </w:p>
    <w:p w:rsidR="00027DE7" w:rsidRPr="00C368AC" w:rsidRDefault="00027DE7" w:rsidP="0088188F">
      <w:pPr>
        <w:pStyle w:val="Paragraphedeliste"/>
        <w:numPr>
          <w:ilvl w:val="0"/>
          <w:numId w:val="37"/>
        </w:numPr>
        <w:shd w:val="clear" w:color="auto" w:fill="FFFFFF" w:themeFill="background1"/>
        <w:ind w:left="426" w:hanging="215"/>
        <w:jc w:val="both"/>
        <w:rPr>
          <w:rFonts w:asciiTheme="majorHAnsi" w:hAnsiTheme="majorHAnsi" w:cstheme="minorBidi"/>
          <w:sz w:val="22"/>
          <w:szCs w:val="22"/>
        </w:rPr>
      </w:pPr>
      <w:r w:rsidRPr="00C368AC">
        <w:rPr>
          <w:rFonts w:asciiTheme="majorHAnsi" w:hAnsiTheme="majorHAnsi" w:cstheme="minorBidi"/>
          <w:sz w:val="22"/>
          <w:szCs w:val="22"/>
        </w:rPr>
        <w:t>Principaux axes d’encadrement des télécommunications.</w:t>
      </w:r>
    </w:p>
    <w:p w:rsidR="00027DE7" w:rsidRPr="00C368AC" w:rsidRDefault="00027DE7" w:rsidP="00027DE7">
      <w:pPr>
        <w:shd w:val="clear" w:color="auto" w:fill="FFFFFF" w:themeFill="background1"/>
        <w:jc w:val="both"/>
        <w:rPr>
          <w:rFonts w:asciiTheme="majorHAnsi" w:hAnsiTheme="majorHAnsi" w:cstheme="minorBidi"/>
          <w:sz w:val="22"/>
          <w:szCs w:val="22"/>
        </w:rPr>
      </w:pPr>
    </w:p>
    <w:p w:rsidR="00027DE7" w:rsidRPr="00C368AC" w:rsidRDefault="00027DE7" w:rsidP="00027DE7">
      <w:pPr>
        <w:shd w:val="clear" w:color="auto" w:fill="FFFFFF" w:themeFill="background1"/>
        <w:jc w:val="both"/>
        <w:rPr>
          <w:rFonts w:asciiTheme="majorHAnsi" w:hAnsiTheme="majorHAnsi" w:cstheme="minorBidi"/>
          <w:sz w:val="22"/>
          <w:szCs w:val="22"/>
        </w:rPr>
      </w:pPr>
      <w:r w:rsidRPr="00C368AC">
        <w:rPr>
          <w:rFonts w:asciiTheme="majorHAnsi" w:hAnsiTheme="majorHAnsi" w:cstheme="minorBidi"/>
          <w:sz w:val="22"/>
          <w:szCs w:val="22"/>
        </w:rPr>
        <w:t>Etude des lois algériennes régissant les télécommunications par le ministère de tutelle (MPTIC). Journal officiel de la république algérienne démocratique et populaire, N # 48.</w:t>
      </w:r>
    </w:p>
    <w:p w:rsidR="00027DE7" w:rsidRPr="00BF1929" w:rsidRDefault="00027DE7" w:rsidP="00027DE7">
      <w:pPr>
        <w:shd w:val="clear" w:color="auto" w:fill="FFFFFF" w:themeFill="background1"/>
        <w:jc w:val="both"/>
        <w:rPr>
          <w:rFonts w:asciiTheme="majorHAnsi" w:hAnsiTheme="majorHAnsi" w:cstheme="minorBidi"/>
        </w:rPr>
      </w:pPr>
    </w:p>
    <w:p w:rsidR="00027DE7" w:rsidRPr="00FA0398" w:rsidRDefault="00027DE7" w:rsidP="00027DE7">
      <w:pPr>
        <w:jc w:val="both"/>
        <w:rPr>
          <w:rFonts w:ascii="Cambria" w:hAnsi="Cambria"/>
          <w:b/>
          <w:u w:val="single" w:color="F79646" w:themeColor="accent6"/>
        </w:rPr>
      </w:pPr>
      <w:r w:rsidRPr="00BC3652">
        <w:rPr>
          <w:rFonts w:ascii="Cambria" w:hAnsi="Cambria"/>
          <w:b/>
          <w:u w:val="thick" w:color="F79646" w:themeColor="accent6"/>
        </w:rPr>
        <w:t>Mode d’évaluation</w:t>
      </w:r>
      <w:r w:rsidRPr="00FA0398">
        <w:rPr>
          <w:rFonts w:ascii="Cambria" w:hAnsi="Cambria"/>
          <w:b/>
          <w:u w:val="single" w:color="F79646" w:themeColor="accent6"/>
        </w:rPr>
        <w:t xml:space="preserve"> :   </w:t>
      </w:r>
    </w:p>
    <w:p w:rsidR="00027DE7" w:rsidRPr="00FA0398" w:rsidRDefault="00027DE7" w:rsidP="00027DE7">
      <w:pPr>
        <w:jc w:val="both"/>
        <w:rPr>
          <w:rFonts w:ascii="Cambria" w:hAnsi="Cambria"/>
          <w:b/>
          <w:sz w:val="22"/>
          <w:szCs w:val="22"/>
        </w:rPr>
      </w:pPr>
      <w:r w:rsidRPr="00FA0398">
        <w:rPr>
          <w:rFonts w:ascii="Cambria" w:hAnsi="Cambria"/>
          <w:bCs/>
          <w:sz w:val="22"/>
          <w:szCs w:val="22"/>
        </w:rPr>
        <w:t>Examen final : 100 %.</w:t>
      </w:r>
    </w:p>
    <w:p w:rsidR="00027DE7" w:rsidRPr="00BF1929" w:rsidRDefault="00027DE7" w:rsidP="00027DE7">
      <w:pPr>
        <w:jc w:val="both"/>
        <w:rPr>
          <w:rFonts w:ascii="Cambria" w:hAnsi="Cambria"/>
          <w:b/>
        </w:rPr>
      </w:pPr>
    </w:p>
    <w:p w:rsidR="00027DE7" w:rsidRPr="00323B92" w:rsidRDefault="00027DE7" w:rsidP="00027DE7">
      <w:pPr>
        <w:spacing w:line="276" w:lineRule="auto"/>
        <w:jc w:val="both"/>
        <w:rPr>
          <w:rFonts w:ascii="Cambria" w:hAnsi="Cambria" w:cs="Arial"/>
          <w:b/>
          <w:iCs/>
          <w:u w:val="thick" w:color="F79646"/>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027DE7" w:rsidRPr="009A573A" w:rsidRDefault="00027DE7" w:rsidP="00027DE7">
      <w:pPr>
        <w:jc w:val="both"/>
        <w:rPr>
          <w:rFonts w:asciiTheme="majorHAnsi" w:hAnsiTheme="majorHAnsi" w:cs="Arial"/>
          <w:sz w:val="22"/>
          <w:szCs w:val="22"/>
        </w:rPr>
      </w:pPr>
      <w:r w:rsidRPr="009A573A">
        <w:rPr>
          <w:rFonts w:asciiTheme="majorHAnsi" w:hAnsiTheme="majorHAnsi" w:cs="Arial"/>
          <w:sz w:val="22"/>
          <w:szCs w:val="22"/>
        </w:rPr>
        <w:t>1. MPTIC</w:t>
      </w:r>
    </w:p>
    <w:p w:rsidR="00027DE7" w:rsidRPr="009A573A" w:rsidRDefault="00027DE7" w:rsidP="00027DE7">
      <w:pPr>
        <w:jc w:val="both"/>
        <w:rPr>
          <w:rFonts w:asciiTheme="majorHAnsi" w:hAnsiTheme="majorHAnsi" w:cs="Arial"/>
          <w:sz w:val="22"/>
          <w:szCs w:val="22"/>
        </w:rPr>
      </w:pPr>
      <w:r w:rsidRPr="009A573A">
        <w:rPr>
          <w:rFonts w:asciiTheme="majorHAnsi" w:hAnsiTheme="majorHAnsi" w:cs="Arial"/>
          <w:sz w:val="22"/>
          <w:szCs w:val="22"/>
        </w:rPr>
        <w:t>2. ARPT</w:t>
      </w:r>
    </w:p>
    <w:p w:rsidR="00027DE7" w:rsidRPr="009A573A" w:rsidRDefault="00027DE7" w:rsidP="00027DE7">
      <w:pPr>
        <w:jc w:val="both"/>
        <w:rPr>
          <w:rFonts w:asciiTheme="majorHAnsi" w:hAnsiTheme="majorHAnsi" w:cs="Arial"/>
          <w:sz w:val="22"/>
          <w:szCs w:val="22"/>
        </w:rPr>
      </w:pPr>
      <w:r w:rsidRPr="009A573A">
        <w:rPr>
          <w:rFonts w:asciiTheme="majorHAnsi" w:hAnsiTheme="majorHAnsi" w:cs="Arial"/>
          <w:sz w:val="22"/>
          <w:szCs w:val="22"/>
        </w:rPr>
        <w:t>3. UIT</w:t>
      </w:r>
    </w:p>
    <w:p w:rsidR="00027DE7" w:rsidRPr="007F5931" w:rsidRDefault="00027DE7" w:rsidP="00027DE7">
      <w:pPr>
        <w:jc w:val="both"/>
        <w:rPr>
          <w:rFonts w:asciiTheme="majorHAnsi" w:hAnsiTheme="majorHAnsi" w:cs="Arial"/>
          <w:bCs/>
        </w:rPr>
      </w:pPr>
    </w:p>
    <w:p w:rsidR="00027DE7" w:rsidRPr="007F5931" w:rsidRDefault="00027DE7" w:rsidP="00027DE7">
      <w:pPr>
        <w:rPr>
          <w:rFonts w:asciiTheme="majorHAnsi" w:hAnsiTheme="majorHAnsi" w:cs="Arial"/>
          <w:bCs/>
        </w:rPr>
      </w:pPr>
    </w:p>
    <w:p w:rsidR="00027DE7" w:rsidRPr="007F5931" w:rsidRDefault="00027DE7" w:rsidP="00027DE7">
      <w:pPr>
        <w:rPr>
          <w:rFonts w:asciiTheme="majorHAnsi" w:hAnsiTheme="majorHAnsi" w:cs="Arial"/>
          <w:bCs/>
        </w:rPr>
      </w:pPr>
    </w:p>
    <w:p w:rsidR="00027DE7" w:rsidRPr="007F5931" w:rsidRDefault="00027DE7" w:rsidP="00027DE7">
      <w:pPr>
        <w:rPr>
          <w:rFonts w:asciiTheme="majorHAnsi" w:hAnsiTheme="majorHAnsi" w:cs="Arial"/>
          <w:bCs/>
        </w:rPr>
      </w:pPr>
    </w:p>
    <w:p w:rsidR="00027DE7" w:rsidRPr="007F5931" w:rsidRDefault="00027DE7" w:rsidP="00027DE7">
      <w:pPr>
        <w:rPr>
          <w:rFonts w:asciiTheme="majorHAnsi" w:hAnsiTheme="majorHAnsi" w:cs="Arial"/>
          <w:bCs/>
        </w:rPr>
      </w:pPr>
    </w:p>
    <w:p w:rsidR="00027DE7" w:rsidRPr="007F5931" w:rsidRDefault="00027DE7" w:rsidP="00027DE7">
      <w:pPr>
        <w:spacing w:after="120" w:line="276" w:lineRule="auto"/>
        <w:jc w:val="both"/>
        <w:rPr>
          <w:rFonts w:asciiTheme="majorHAnsi" w:hAnsiTheme="majorHAnsi" w:cs="Arial"/>
          <w:bCs/>
        </w:rPr>
      </w:pPr>
    </w:p>
    <w:p w:rsidR="00027DE7" w:rsidRPr="007F5931" w:rsidRDefault="00027DE7" w:rsidP="00027DE7">
      <w:pPr>
        <w:spacing w:after="120" w:line="276" w:lineRule="auto"/>
        <w:jc w:val="both"/>
        <w:rPr>
          <w:rFonts w:asciiTheme="majorHAnsi" w:hAnsiTheme="majorHAnsi" w:cstheme="minorBidi"/>
          <w:b/>
        </w:rPr>
      </w:pPr>
    </w:p>
    <w:p w:rsidR="00027DE7" w:rsidRDefault="00027DE7" w:rsidP="00027DE7">
      <w:pPr>
        <w:spacing w:after="120" w:line="276" w:lineRule="auto"/>
        <w:jc w:val="both"/>
        <w:rPr>
          <w:rFonts w:asciiTheme="majorHAnsi" w:hAnsiTheme="majorHAnsi" w:cstheme="minorBidi"/>
          <w:b/>
        </w:rPr>
      </w:pPr>
    </w:p>
    <w:p w:rsidR="00027DE7" w:rsidRDefault="00027DE7" w:rsidP="00027DE7">
      <w:pPr>
        <w:spacing w:after="120" w:line="276" w:lineRule="auto"/>
        <w:jc w:val="both"/>
        <w:rPr>
          <w:rFonts w:asciiTheme="majorHAnsi" w:hAnsiTheme="majorHAnsi" w:cstheme="minorBidi"/>
          <w:b/>
        </w:rPr>
      </w:pPr>
    </w:p>
    <w:p w:rsidR="00027DE7" w:rsidRDefault="00027DE7" w:rsidP="00027DE7">
      <w:pPr>
        <w:spacing w:after="120" w:line="276" w:lineRule="auto"/>
        <w:jc w:val="both"/>
        <w:rPr>
          <w:rFonts w:asciiTheme="majorHAnsi" w:hAnsiTheme="majorHAnsi" w:cstheme="minorBidi"/>
          <w:b/>
        </w:rPr>
      </w:pPr>
    </w:p>
    <w:p w:rsidR="00027DE7" w:rsidRPr="007F5931" w:rsidRDefault="00027DE7" w:rsidP="00027DE7">
      <w:pPr>
        <w:spacing w:after="120" w:line="276" w:lineRule="auto"/>
        <w:jc w:val="both"/>
        <w:rPr>
          <w:rFonts w:asciiTheme="majorHAnsi" w:hAnsiTheme="majorHAnsi" w:cstheme="minorBidi"/>
          <w:b/>
        </w:rPr>
      </w:pP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237F37">
        <w:rPr>
          <w:rFonts w:ascii="Cambria" w:hAnsi="Cambria" w:cs="Calibri"/>
          <w:b/>
        </w:rPr>
        <w:lastRenderedPageBreak/>
        <w:t>Semestre:</w:t>
      </w:r>
      <w:r>
        <w:rPr>
          <w:rFonts w:ascii="Cambria" w:hAnsi="Cambria" w:cs="Calibri"/>
          <w:b/>
        </w:rPr>
        <w:t>4</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 xml:space="preserve">Unité d’enseignement: UET </w:t>
      </w:r>
      <w:r>
        <w:rPr>
          <w:rFonts w:ascii="Cambria" w:hAnsi="Cambria" w:cs="Calibri"/>
          <w:b/>
          <w:bCs/>
          <w:iCs/>
        </w:rPr>
        <w:t>2.2</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237F37">
        <w:rPr>
          <w:rFonts w:ascii="Cambria" w:hAnsi="Cambria" w:cs="Calibri"/>
          <w:b/>
          <w:bCs/>
          <w:iCs/>
        </w:rPr>
        <w:t>Matière:</w:t>
      </w:r>
      <w:r>
        <w:rPr>
          <w:rFonts w:asciiTheme="majorHAnsi" w:hAnsiTheme="majorHAnsi" w:cs="Arial"/>
          <w:b/>
          <w:iCs/>
        </w:rPr>
        <w:t>Techniques d'Expression et de Communication</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eastAsia="Calibri" w:hAnsi="Cambria" w:cs="Arial"/>
          <w:b/>
          <w:bCs/>
          <w:color w:val="000000"/>
          <w:lang w:eastAsia="en-US"/>
        </w:rPr>
        <w:t>VHS : 22h30 (Cours: 1h30)</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Crédits: 1</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Coefficient: 1</w:t>
      </w:r>
    </w:p>
    <w:p w:rsidR="001826DF" w:rsidRPr="003F615A" w:rsidRDefault="001826DF" w:rsidP="001826DF">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1826DF" w:rsidRDefault="001826DF" w:rsidP="001826DF">
      <w:pPr>
        <w:jc w:val="both"/>
        <w:rPr>
          <w:rFonts w:asciiTheme="majorHAnsi" w:hAnsiTheme="majorHAnsi" w:cs="Arial"/>
          <w:b/>
          <w:u w:val="thick" w:color="F79646" w:themeColor="accent6"/>
        </w:rPr>
      </w:pPr>
      <w:r w:rsidRPr="009E571F">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1826DF" w:rsidRDefault="001826DF" w:rsidP="001826DF">
      <w:pPr>
        <w:jc w:val="both"/>
        <w:rPr>
          <w:rFonts w:asciiTheme="majorHAnsi" w:hAnsiTheme="majorHAnsi" w:cs="Arial"/>
          <w:b/>
          <w:u w:val="thick" w:color="F79646" w:themeColor="accent6"/>
        </w:rPr>
      </w:pPr>
    </w:p>
    <w:p w:rsidR="001826DF" w:rsidRPr="003F615A" w:rsidRDefault="001826DF" w:rsidP="001826D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1826DF" w:rsidRDefault="001826DF" w:rsidP="001826DF">
      <w:pPr>
        <w:jc w:val="both"/>
        <w:rPr>
          <w:rFonts w:asciiTheme="majorHAnsi" w:hAnsiTheme="majorHAnsi" w:cstheme="minorBidi"/>
          <w:sz w:val="22"/>
          <w:szCs w:val="22"/>
        </w:rPr>
      </w:pPr>
      <w:r w:rsidRPr="009E571F">
        <w:rPr>
          <w:rFonts w:asciiTheme="majorHAnsi" w:hAnsiTheme="majorHAnsi" w:cstheme="minorBidi"/>
          <w:sz w:val="22"/>
          <w:szCs w:val="22"/>
        </w:rPr>
        <w:t>Langues (Arabe ; Français ; Anglais)</w:t>
      </w:r>
    </w:p>
    <w:p w:rsidR="001826DF" w:rsidRPr="00220537" w:rsidRDefault="001826DF" w:rsidP="001826DF">
      <w:pPr>
        <w:jc w:val="both"/>
        <w:rPr>
          <w:rFonts w:asciiTheme="majorHAnsi" w:hAnsiTheme="majorHAnsi" w:cs="Arial"/>
        </w:rPr>
      </w:pPr>
    </w:p>
    <w:p w:rsidR="001826DF" w:rsidRPr="003F615A" w:rsidRDefault="001826DF" w:rsidP="001826D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1826DF" w:rsidRPr="009740F4" w:rsidRDefault="001826DF" w:rsidP="001826DF">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1826DF" w:rsidRPr="00220537" w:rsidRDefault="001826DF" w:rsidP="001826DF">
      <w:pPr>
        <w:jc w:val="both"/>
        <w:rPr>
          <w:rFonts w:asciiTheme="majorHAnsi" w:hAnsiTheme="majorHAnsi" w:cs="Arial"/>
          <w:b/>
        </w:rPr>
      </w:pPr>
    </w:p>
    <w:p w:rsidR="001826DF" w:rsidRPr="009E571F" w:rsidRDefault="001826DF" w:rsidP="001826DF">
      <w:pPr>
        <w:jc w:val="both"/>
        <w:rPr>
          <w:rFonts w:asciiTheme="majorHAnsi" w:hAnsiTheme="majorHAnsi"/>
          <w:sz w:val="22"/>
          <w:szCs w:val="22"/>
        </w:rPr>
      </w:pPr>
      <w:r w:rsidRPr="009E571F">
        <w:rPr>
          <w:rFonts w:asciiTheme="majorHAnsi" w:hAnsiTheme="majorHAnsi"/>
          <w:b/>
          <w:bCs/>
          <w:sz w:val="22"/>
          <w:szCs w:val="22"/>
        </w:rPr>
        <w:t>Chapitre 1:</w:t>
      </w:r>
      <w:r w:rsidRPr="009E571F">
        <w:rPr>
          <w:rFonts w:asciiTheme="majorHAnsi" w:hAnsiTheme="majorHAnsi" w:cstheme="minorBidi"/>
          <w:b/>
          <w:bCs/>
          <w:sz w:val="22"/>
          <w:szCs w:val="22"/>
        </w:rPr>
        <w:t>Rechercher, analyser et organiser l’information</w:t>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3 semaines</w:t>
      </w:r>
    </w:p>
    <w:p w:rsidR="001826DF" w:rsidRPr="009E571F" w:rsidRDefault="001826DF" w:rsidP="001826DF">
      <w:pPr>
        <w:autoSpaceDE w:val="0"/>
        <w:autoSpaceDN w:val="0"/>
        <w:adjustRightInd w:val="0"/>
        <w:jc w:val="both"/>
        <w:rPr>
          <w:rFonts w:asciiTheme="majorHAnsi" w:hAnsiTheme="majorHAnsi" w:cstheme="minorBidi"/>
          <w:sz w:val="22"/>
          <w:szCs w:val="22"/>
        </w:rPr>
      </w:pPr>
      <w:r w:rsidRPr="009E571F">
        <w:rPr>
          <w:rFonts w:asciiTheme="majorHAnsi" w:hAnsiTheme="majorHAnsi" w:cstheme="minorBidi"/>
          <w:sz w:val="22"/>
          <w:szCs w:val="22"/>
        </w:rPr>
        <w:t>Identifier et utiliser les lieux, outils et ressources documentaires, Comprendre et analyser des documents, Constituer et actualiser une documentation.</w:t>
      </w:r>
    </w:p>
    <w:p w:rsidR="001826DF" w:rsidRPr="009E571F" w:rsidRDefault="001826DF" w:rsidP="001826DF">
      <w:pPr>
        <w:jc w:val="both"/>
        <w:rPr>
          <w:rFonts w:asciiTheme="majorHAnsi" w:hAnsiTheme="majorHAnsi"/>
          <w:sz w:val="22"/>
          <w:szCs w:val="22"/>
        </w:rPr>
      </w:pPr>
    </w:p>
    <w:p w:rsidR="001826DF" w:rsidRPr="009E571F" w:rsidRDefault="001826DF" w:rsidP="001826DF">
      <w:pPr>
        <w:jc w:val="both"/>
        <w:rPr>
          <w:rFonts w:asciiTheme="majorHAnsi" w:hAnsiTheme="majorHAnsi"/>
          <w:sz w:val="22"/>
          <w:szCs w:val="22"/>
        </w:rPr>
      </w:pPr>
      <w:r w:rsidRPr="009E571F">
        <w:rPr>
          <w:rFonts w:asciiTheme="majorHAnsi" w:hAnsiTheme="majorHAnsi"/>
          <w:b/>
          <w:bCs/>
          <w:sz w:val="22"/>
          <w:szCs w:val="22"/>
        </w:rPr>
        <w:t>Chapitre 2:</w:t>
      </w:r>
      <w:r w:rsidRPr="009E571F">
        <w:rPr>
          <w:rFonts w:asciiTheme="majorHAnsi" w:hAnsiTheme="majorHAnsi" w:cstheme="minorBidi"/>
          <w:b/>
          <w:bCs/>
          <w:sz w:val="22"/>
          <w:szCs w:val="22"/>
        </w:rPr>
        <w:t>Améliorer la capacité d’expression</w:t>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3 semaines</w:t>
      </w:r>
    </w:p>
    <w:p w:rsidR="001826DF" w:rsidRPr="009E571F" w:rsidRDefault="001826DF" w:rsidP="001826DF">
      <w:pPr>
        <w:jc w:val="both"/>
        <w:rPr>
          <w:rFonts w:asciiTheme="majorHAnsi" w:hAnsiTheme="majorHAnsi" w:cstheme="minorBidi"/>
          <w:sz w:val="22"/>
          <w:szCs w:val="22"/>
        </w:rPr>
      </w:pPr>
      <w:r w:rsidRPr="009E571F">
        <w:rPr>
          <w:rFonts w:asciiTheme="majorHAnsi" w:hAnsiTheme="majorHAnsi" w:cstheme="minorBidi"/>
          <w:sz w:val="22"/>
          <w:szCs w:val="22"/>
        </w:rPr>
        <w:t>Prendre en compte la situation de Communication, Produire un message écrit, Communiquer par oral, Produire un message visuel et audiovisuel.</w:t>
      </w:r>
    </w:p>
    <w:p w:rsidR="001826DF" w:rsidRDefault="001826DF" w:rsidP="001826DF">
      <w:pPr>
        <w:jc w:val="both"/>
        <w:rPr>
          <w:rFonts w:asciiTheme="majorHAnsi" w:hAnsiTheme="majorHAnsi"/>
          <w:b/>
          <w:bCs/>
          <w:sz w:val="22"/>
          <w:szCs w:val="22"/>
        </w:rPr>
      </w:pPr>
    </w:p>
    <w:p w:rsidR="001826DF" w:rsidRPr="009E571F" w:rsidRDefault="001826DF" w:rsidP="001826DF">
      <w:pPr>
        <w:jc w:val="both"/>
        <w:rPr>
          <w:rFonts w:asciiTheme="majorHAnsi" w:hAnsiTheme="majorHAnsi"/>
          <w:sz w:val="22"/>
          <w:szCs w:val="22"/>
        </w:rPr>
      </w:pPr>
      <w:r w:rsidRPr="009E571F">
        <w:rPr>
          <w:rFonts w:asciiTheme="majorHAnsi" w:hAnsiTheme="majorHAnsi"/>
          <w:b/>
          <w:bCs/>
          <w:sz w:val="22"/>
          <w:szCs w:val="22"/>
        </w:rPr>
        <w:t>Chapitre 3:</w:t>
      </w:r>
      <w:r w:rsidRPr="009E571F">
        <w:rPr>
          <w:rFonts w:asciiTheme="majorHAnsi" w:hAnsiTheme="majorHAnsi" w:cstheme="minorBidi"/>
          <w:b/>
          <w:bCs/>
          <w:sz w:val="22"/>
          <w:szCs w:val="22"/>
        </w:rPr>
        <w:t>Améliorer la capacité de communication dans des situations d’interaction</w:t>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3 semaines</w:t>
      </w:r>
    </w:p>
    <w:p w:rsidR="001826DF" w:rsidRPr="009E571F" w:rsidRDefault="001826DF" w:rsidP="001826DF">
      <w:pPr>
        <w:autoSpaceDE w:val="0"/>
        <w:autoSpaceDN w:val="0"/>
        <w:adjustRightInd w:val="0"/>
        <w:jc w:val="both"/>
        <w:rPr>
          <w:rFonts w:asciiTheme="majorHAnsi" w:hAnsiTheme="majorHAnsi" w:cstheme="minorBidi"/>
          <w:sz w:val="22"/>
          <w:szCs w:val="22"/>
        </w:rPr>
      </w:pPr>
      <w:r w:rsidRPr="009E571F">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1826DF" w:rsidRPr="009E571F" w:rsidRDefault="001826DF" w:rsidP="001826DF">
      <w:pPr>
        <w:jc w:val="both"/>
        <w:rPr>
          <w:rFonts w:asciiTheme="majorHAnsi" w:hAnsiTheme="majorHAnsi"/>
          <w:sz w:val="22"/>
          <w:szCs w:val="22"/>
        </w:rPr>
      </w:pPr>
    </w:p>
    <w:p w:rsidR="001826DF" w:rsidRPr="009E571F" w:rsidRDefault="001826DF" w:rsidP="001826DF">
      <w:pPr>
        <w:autoSpaceDE w:val="0"/>
        <w:autoSpaceDN w:val="0"/>
        <w:adjustRightInd w:val="0"/>
        <w:jc w:val="both"/>
        <w:rPr>
          <w:rFonts w:asciiTheme="majorHAnsi" w:hAnsiTheme="majorHAnsi"/>
          <w:sz w:val="22"/>
          <w:szCs w:val="22"/>
        </w:rPr>
      </w:pPr>
      <w:r w:rsidRPr="009E571F">
        <w:rPr>
          <w:rFonts w:asciiTheme="majorHAnsi" w:hAnsiTheme="majorHAnsi"/>
          <w:b/>
          <w:bCs/>
          <w:sz w:val="22"/>
          <w:szCs w:val="22"/>
        </w:rPr>
        <w:t>Chapitre 4:</w:t>
      </w:r>
      <w:r w:rsidRPr="009E571F">
        <w:rPr>
          <w:rFonts w:asciiTheme="majorHAnsi" w:hAnsiTheme="majorHAnsi" w:cstheme="minorBidi"/>
          <w:b/>
          <w:bCs/>
          <w:sz w:val="22"/>
          <w:szCs w:val="22"/>
        </w:rPr>
        <w:t>Développer l’autonomie, la capacité d’organisation et de communication dans le cadre d’une démarche de projet</w:t>
      </w:r>
      <w:r w:rsidRPr="009E571F">
        <w:rPr>
          <w:rFonts w:asciiTheme="majorHAnsi" w:hAnsiTheme="majorHAnsi"/>
          <w:sz w:val="22"/>
          <w:szCs w:val="22"/>
        </w:rPr>
        <w:tab/>
      </w:r>
      <w:r w:rsidRPr="009E571F">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9E571F">
        <w:rPr>
          <w:rFonts w:asciiTheme="majorHAnsi" w:hAnsiTheme="majorHAnsi"/>
          <w:b/>
          <w:bCs/>
          <w:sz w:val="22"/>
          <w:szCs w:val="22"/>
        </w:rPr>
        <w:t>6 semaines</w:t>
      </w:r>
    </w:p>
    <w:p w:rsidR="001826DF" w:rsidRPr="009E571F" w:rsidRDefault="001826DF" w:rsidP="001826DF">
      <w:pPr>
        <w:autoSpaceDE w:val="0"/>
        <w:autoSpaceDN w:val="0"/>
        <w:adjustRightInd w:val="0"/>
        <w:jc w:val="both"/>
        <w:rPr>
          <w:rFonts w:asciiTheme="majorHAnsi" w:hAnsiTheme="majorHAnsi" w:cstheme="minorBidi"/>
          <w:sz w:val="22"/>
          <w:szCs w:val="22"/>
        </w:rPr>
      </w:pPr>
      <w:r w:rsidRPr="009E571F">
        <w:rPr>
          <w:rFonts w:asciiTheme="majorHAnsi" w:hAnsiTheme="majorHAnsi" w:cstheme="minorBidi"/>
          <w:sz w:val="22"/>
          <w:szCs w:val="22"/>
        </w:rPr>
        <w:t xml:space="preserve">Se situer dans une démarche de projet et de communication, Anticiper l’action, Mettre en œuvre un projet : </w:t>
      </w:r>
      <w:r w:rsidRPr="009E571F">
        <w:rPr>
          <w:rFonts w:asciiTheme="majorHAnsi" w:hAnsiTheme="majorHAnsi" w:cs="Arial"/>
          <w:sz w:val="22"/>
          <w:szCs w:val="22"/>
          <w:lang w:bidi="ar-DZ"/>
        </w:rPr>
        <w:t>Exposé d’un compte rendu d'un travail pratique (Devoir à domicile).</w:t>
      </w:r>
    </w:p>
    <w:p w:rsidR="001826DF" w:rsidRDefault="001826DF" w:rsidP="001826DF">
      <w:pPr>
        <w:jc w:val="both"/>
        <w:rPr>
          <w:rFonts w:asciiTheme="majorHAnsi" w:hAnsiTheme="majorHAnsi" w:cs="Arial"/>
          <w:b/>
          <w:u w:val="thick" w:color="F79646" w:themeColor="accent6"/>
        </w:rPr>
      </w:pPr>
    </w:p>
    <w:p w:rsidR="001826DF" w:rsidRDefault="001826DF" w:rsidP="001826DF">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1826DF" w:rsidRPr="00972883" w:rsidRDefault="001826DF" w:rsidP="001826DF">
      <w:pPr>
        <w:jc w:val="both"/>
        <w:rPr>
          <w:rFonts w:ascii="Cambria" w:hAnsi="Cambria" w:cs="Arial"/>
          <w:b/>
          <w:sz w:val="22"/>
          <w:szCs w:val="22"/>
        </w:rPr>
      </w:pPr>
      <w:r>
        <w:rPr>
          <w:rFonts w:ascii="Cambria" w:hAnsi="Cambria" w:cs="Arial"/>
          <w:bCs/>
          <w:sz w:val="22"/>
          <w:szCs w:val="22"/>
        </w:rPr>
        <w:t>Examen final : 10</w:t>
      </w:r>
      <w:r w:rsidRPr="00972883">
        <w:rPr>
          <w:rFonts w:ascii="Cambria" w:hAnsi="Cambria" w:cs="Arial"/>
          <w:bCs/>
          <w:sz w:val="22"/>
          <w:szCs w:val="22"/>
        </w:rPr>
        <w:t>0 %.</w:t>
      </w:r>
    </w:p>
    <w:p w:rsidR="001826DF" w:rsidRPr="00220537" w:rsidRDefault="001826DF" w:rsidP="001826DF">
      <w:pPr>
        <w:jc w:val="both"/>
        <w:rPr>
          <w:rFonts w:asciiTheme="majorHAnsi" w:hAnsiTheme="majorHAnsi" w:cs="Arial"/>
          <w:b/>
        </w:rPr>
      </w:pPr>
    </w:p>
    <w:p w:rsidR="001826DF" w:rsidRPr="003F615A" w:rsidRDefault="001826DF" w:rsidP="001826D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1826DF" w:rsidRPr="009E571F" w:rsidRDefault="001826DF" w:rsidP="001826DF">
      <w:pPr>
        <w:jc w:val="both"/>
        <w:rPr>
          <w:rFonts w:asciiTheme="majorHAnsi" w:hAnsiTheme="majorHAnsi" w:cstheme="minorBidi"/>
          <w:bCs/>
          <w:iCs/>
          <w:sz w:val="22"/>
          <w:szCs w:val="22"/>
        </w:rPr>
      </w:pPr>
      <w:r w:rsidRPr="009E571F">
        <w:rPr>
          <w:rFonts w:asciiTheme="majorHAnsi" w:hAnsiTheme="majorHAnsi" w:cstheme="majorBidi"/>
          <w:iCs/>
          <w:sz w:val="22"/>
          <w:szCs w:val="22"/>
        </w:rPr>
        <w:t xml:space="preserve">1- </w:t>
      </w:r>
      <w:r w:rsidRPr="009E571F">
        <w:rPr>
          <w:rFonts w:asciiTheme="majorHAnsi" w:hAnsiTheme="majorHAnsi" w:cstheme="minorBidi"/>
          <w:bCs/>
          <w:iCs/>
          <w:sz w:val="22"/>
          <w:szCs w:val="22"/>
        </w:rPr>
        <w:t>Jean-Denis Commeignes 12 méthodes de co</w:t>
      </w:r>
      <w:r>
        <w:rPr>
          <w:rFonts w:asciiTheme="majorHAnsi" w:hAnsiTheme="majorHAnsi" w:cstheme="minorBidi"/>
          <w:bCs/>
          <w:iCs/>
          <w:sz w:val="22"/>
          <w:szCs w:val="22"/>
        </w:rPr>
        <w:t xml:space="preserve">mmunications écrites et orale, 4 éd., </w:t>
      </w:r>
      <w:r w:rsidRPr="009E571F">
        <w:rPr>
          <w:rFonts w:asciiTheme="majorHAnsi" w:hAnsiTheme="majorHAnsi" w:cstheme="minorBidi"/>
          <w:bCs/>
          <w:iCs/>
          <w:sz w:val="22"/>
          <w:szCs w:val="22"/>
        </w:rPr>
        <w:t xml:space="preserve"> Dunod 2013.</w:t>
      </w:r>
    </w:p>
    <w:p w:rsidR="001826DF" w:rsidRPr="009E571F" w:rsidRDefault="001826DF" w:rsidP="001826DF">
      <w:pPr>
        <w:jc w:val="both"/>
        <w:rPr>
          <w:rFonts w:asciiTheme="majorHAnsi" w:hAnsiTheme="majorHAnsi" w:cstheme="minorBidi"/>
          <w:bCs/>
          <w:iCs/>
          <w:sz w:val="22"/>
          <w:szCs w:val="22"/>
        </w:rPr>
      </w:pPr>
      <w:r w:rsidRPr="009E571F">
        <w:rPr>
          <w:rFonts w:asciiTheme="majorHAnsi" w:hAnsiTheme="majorHAnsi" w:cstheme="minorBidi"/>
          <w:bCs/>
          <w:iCs/>
          <w:sz w:val="22"/>
          <w:szCs w:val="22"/>
        </w:rPr>
        <w:t>2- Denis Baril</w:t>
      </w:r>
      <w:r>
        <w:rPr>
          <w:rFonts w:asciiTheme="majorHAnsi" w:hAnsiTheme="majorHAnsi" w:cstheme="minorBidi"/>
          <w:bCs/>
          <w:iCs/>
          <w:sz w:val="22"/>
          <w:szCs w:val="22"/>
        </w:rPr>
        <w:t>,</w:t>
      </w:r>
      <w:r w:rsidRPr="009E571F">
        <w:rPr>
          <w:rFonts w:asciiTheme="majorHAnsi" w:hAnsiTheme="majorHAnsi" w:cstheme="minorBidi"/>
          <w:bCs/>
          <w:iCs/>
          <w:sz w:val="22"/>
          <w:szCs w:val="22"/>
        </w:rPr>
        <w:t xml:space="preserve"> Techniques de l’expression écrite et orale</w:t>
      </w:r>
      <w:r>
        <w:rPr>
          <w:rFonts w:asciiTheme="majorHAnsi" w:hAnsiTheme="majorHAnsi" w:cstheme="minorBidi"/>
          <w:bCs/>
          <w:iCs/>
          <w:sz w:val="22"/>
          <w:szCs w:val="22"/>
        </w:rPr>
        <w:t>,</w:t>
      </w:r>
      <w:r w:rsidRPr="009E571F">
        <w:rPr>
          <w:rFonts w:asciiTheme="majorHAnsi" w:hAnsiTheme="majorHAnsi" w:cstheme="minorBidi"/>
          <w:bCs/>
          <w:iCs/>
          <w:sz w:val="22"/>
          <w:szCs w:val="22"/>
        </w:rPr>
        <w:t xml:space="preserve"> Sirey</w:t>
      </w:r>
      <w:r>
        <w:rPr>
          <w:rFonts w:asciiTheme="majorHAnsi" w:hAnsiTheme="majorHAnsi" w:cstheme="minorBidi"/>
          <w:bCs/>
          <w:iCs/>
          <w:sz w:val="22"/>
          <w:szCs w:val="22"/>
        </w:rPr>
        <w:t xml:space="preserve">, </w:t>
      </w:r>
      <w:r w:rsidRPr="009E571F">
        <w:rPr>
          <w:rFonts w:asciiTheme="majorHAnsi" w:hAnsiTheme="majorHAnsi" w:cstheme="minorBidi"/>
          <w:bCs/>
          <w:iCs/>
          <w:sz w:val="22"/>
          <w:szCs w:val="22"/>
        </w:rPr>
        <w:t>2008.</w:t>
      </w:r>
    </w:p>
    <w:p w:rsidR="001826DF" w:rsidRPr="009E571F" w:rsidRDefault="001826DF" w:rsidP="001826DF">
      <w:pPr>
        <w:jc w:val="both"/>
        <w:rPr>
          <w:rFonts w:asciiTheme="majorHAnsi" w:hAnsiTheme="majorHAnsi" w:cstheme="majorBidi"/>
          <w:iCs/>
          <w:sz w:val="22"/>
          <w:szCs w:val="22"/>
        </w:rPr>
      </w:pPr>
      <w:r w:rsidRPr="009E571F">
        <w:rPr>
          <w:rFonts w:asciiTheme="majorHAnsi" w:hAnsiTheme="majorHAnsi" w:cstheme="minorBidi"/>
          <w:bCs/>
          <w:iCs/>
          <w:sz w:val="22"/>
          <w:szCs w:val="22"/>
        </w:rPr>
        <w:t xml:space="preserve">3- </w:t>
      </w:r>
      <w:r>
        <w:rPr>
          <w:rFonts w:asciiTheme="majorHAnsi" w:hAnsiTheme="majorHAnsi" w:cstheme="minorBidi"/>
          <w:bCs/>
          <w:iCs/>
          <w:sz w:val="22"/>
          <w:szCs w:val="22"/>
        </w:rPr>
        <w:t xml:space="preserve">M. </w:t>
      </w:r>
      <w:r w:rsidRPr="009E571F">
        <w:rPr>
          <w:rFonts w:asciiTheme="majorHAnsi" w:hAnsiTheme="majorHAnsi" w:cstheme="minorBidi"/>
          <w:bCs/>
          <w:iCs/>
          <w:sz w:val="22"/>
          <w:szCs w:val="22"/>
        </w:rPr>
        <w:t>Dubost  Améliorer son expression écrite et orale toutes les clés</w:t>
      </w:r>
      <w:r>
        <w:rPr>
          <w:rFonts w:asciiTheme="majorHAnsi" w:hAnsiTheme="majorHAnsi" w:cstheme="minorBidi"/>
          <w:bCs/>
          <w:iCs/>
          <w:sz w:val="22"/>
          <w:szCs w:val="22"/>
        </w:rPr>
        <w:t>,</w:t>
      </w:r>
      <w:r w:rsidRPr="009E571F">
        <w:rPr>
          <w:rFonts w:asciiTheme="majorHAnsi" w:hAnsiTheme="majorHAnsi" w:cstheme="minorBidi"/>
          <w:bCs/>
          <w:iCs/>
          <w:sz w:val="22"/>
          <w:szCs w:val="22"/>
        </w:rPr>
        <w:t xml:space="preserve"> Edition Ellipses 2014.</w:t>
      </w:r>
    </w:p>
    <w:p w:rsidR="00027DE7" w:rsidRDefault="00027DE7" w:rsidP="00027DE7">
      <w:pPr>
        <w:spacing w:after="120" w:line="276" w:lineRule="auto"/>
        <w:jc w:val="both"/>
        <w:rPr>
          <w:rFonts w:asciiTheme="majorHAnsi" w:hAnsiTheme="majorHAnsi"/>
        </w:rPr>
      </w:pPr>
    </w:p>
    <w:p w:rsidR="001826DF" w:rsidRDefault="001826DF">
      <w:pPr>
        <w:spacing w:after="200" w:line="276" w:lineRule="auto"/>
      </w:pPr>
      <w:r>
        <w:br w:type="page"/>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w:t>
      </w:r>
      <w:r w:rsidRPr="00323B92">
        <w:rPr>
          <w:rFonts w:ascii="Cambria" w:hAnsi="Cambria" w:cs="Calibri"/>
          <w:b/>
        </w:rPr>
        <w:t>emestre: 5</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Unité d’enseignement: UEF 3.1.1</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23B92">
        <w:rPr>
          <w:rFonts w:ascii="Cambria" w:hAnsi="Cambria" w:cs="Calibri"/>
          <w:b/>
          <w:bCs/>
          <w:iCs/>
        </w:rPr>
        <w:t>Matière:</w:t>
      </w:r>
      <w:r w:rsidRPr="00323B92">
        <w:rPr>
          <w:rFonts w:ascii="Cambria" w:hAnsi="Cambria"/>
          <w:b/>
          <w:bCs/>
        </w:rPr>
        <w:t>Communications analogiques</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Crédits: 6</w:t>
      </w:r>
    </w:p>
    <w:p w:rsidR="00027DE7" w:rsidRPr="00323B92"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3B92">
        <w:rPr>
          <w:rFonts w:ascii="Cambria" w:hAnsi="Cambria" w:cs="Calibri"/>
          <w:b/>
          <w:bCs/>
          <w:iCs/>
        </w:rPr>
        <w:t>Coefficient: 3</w:t>
      </w:r>
    </w:p>
    <w:p w:rsidR="00027DE7" w:rsidRDefault="00027DE7"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La communication analogique et les fonctions principales de l’électronique sont la base de l’instrumentation et des systèmes de télécommunications d’où les objectifs visés par cette matière. L’étudiant, à travers cette matière, va maîtriser les concepts des systèmes de communication et télécommunications analogiques. Il pourra alors comprendre les limites ainsi que les avantages de tels systèmes.</w:t>
      </w:r>
    </w:p>
    <w:p w:rsidR="00027DE7" w:rsidRDefault="00027DE7"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w:t>
      </w:r>
    </w:p>
    <w:p w:rsidR="00027DE7" w:rsidRDefault="00027DE7" w:rsidP="00027DE7">
      <w:pPr>
        <w:autoSpaceDE w:val="0"/>
        <w:autoSpaceDN w:val="0"/>
        <w:adjustRightInd w:val="0"/>
        <w:rPr>
          <w:rFonts w:ascii="Cambria" w:hAnsi="Cambria" w:cs="Cambria"/>
          <w:sz w:val="22"/>
          <w:szCs w:val="22"/>
        </w:rPr>
      </w:pPr>
      <w:r w:rsidRPr="001D2E6A">
        <w:rPr>
          <w:rFonts w:ascii="Cambria" w:hAnsi="Cambria" w:cs="Cambria"/>
          <w:sz w:val="22"/>
          <w:szCs w:val="22"/>
        </w:rPr>
        <w:t>Electronique fondamentale 1, Télécommunications fondamentales, théorie du signal.</w:t>
      </w:r>
    </w:p>
    <w:p w:rsidR="00027DE7" w:rsidRPr="00992431" w:rsidRDefault="00027DE7" w:rsidP="00027DE7">
      <w:pPr>
        <w:autoSpaceDE w:val="0"/>
        <w:autoSpaceDN w:val="0"/>
        <w:adjustRightInd w:val="0"/>
        <w:rPr>
          <w:rFonts w:ascii="Cambria" w:hAnsi="Cambria" w:cs="Cambria"/>
          <w:sz w:val="22"/>
          <w:szCs w:val="22"/>
        </w:rPr>
      </w:pPr>
    </w:p>
    <w:p w:rsidR="00027DE7" w:rsidRPr="00323B92" w:rsidRDefault="00027DE7" w:rsidP="00027DE7">
      <w:pPr>
        <w:jc w:val="both"/>
        <w:rPr>
          <w:rFonts w:ascii="Cambria" w:hAnsi="Cambria" w:cs="Calibri"/>
          <w:b/>
          <w:u w:val="thick" w:color="F79646"/>
        </w:rPr>
      </w:pPr>
      <w:r w:rsidRPr="00323B92">
        <w:rPr>
          <w:rFonts w:ascii="Cambria" w:hAnsi="Cambria" w:cs="Calibri"/>
          <w:b/>
          <w:u w:val="thick" w:color="F79646"/>
        </w:rPr>
        <w:t>Contenu de la matière: </w:t>
      </w:r>
    </w:p>
    <w:p w:rsidR="00027DE7" w:rsidRPr="00F91C03" w:rsidRDefault="00027DE7" w:rsidP="00027DE7">
      <w:pPr>
        <w:pStyle w:val="texteprogramme"/>
        <w:spacing w:after="0"/>
        <w:jc w:val="both"/>
        <w:rPr>
          <w:rFonts w:ascii="Cambria" w:hAnsi="Cambria" w:cs="Arial"/>
          <w:b/>
          <w:bCs/>
          <w:sz w:val="22"/>
          <w:szCs w:val="22"/>
        </w:rPr>
      </w:pPr>
      <w:r w:rsidRPr="00F91C03">
        <w:rPr>
          <w:rFonts w:ascii="Cambria" w:hAnsi="Cambria" w:cs="Arial"/>
          <w:b/>
          <w:bCs/>
          <w:sz w:val="22"/>
          <w:szCs w:val="22"/>
        </w:rPr>
        <w:t>Chapitre 1. No</w:t>
      </w:r>
      <w:r>
        <w:rPr>
          <w:rFonts w:ascii="Cambria" w:hAnsi="Cambria" w:cs="Arial"/>
          <w:b/>
          <w:bCs/>
          <w:sz w:val="22"/>
          <w:szCs w:val="22"/>
        </w:rPr>
        <w:t xml:space="preserve">tions de base en radiofréquence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Pr="00F91C03">
        <w:rPr>
          <w:rFonts w:ascii="Cambria" w:hAnsi="Cambria" w:cs="Arial"/>
          <w:b/>
          <w:bCs/>
          <w:sz w:val="22"/>
          <w:szCs w:val="22"/>
        </w:rPr>
        <w:t xml:space="preserve"> (1 </w:t>
      </w:r>
      <w:r>
        <w:rPr>
          <w:rFonts w:ascii="Cambria" w:hAnsi="Cambria" w:cs="Arial"/>
          <w:b/>
          <w:bCs/>
          <w:sz w:val="22"/>
          <w:szCs w:val="22"/>
        </w:rPr>
        <w:t>S</w:t>
      </w:r>
      <w:r w:rsidRPr="00F91C03">
        <w:rPr>
          <w:rFonts w:ascii="Cambria" w:hAnsi="Cambria" w:cs="Arial"/>
          <w:b/>
          <w:bCs/>
          <w:sz w:val="22"/>
          <w:szCs w:val="22"/>
        </w:rPr>
        <w:t>emaine)</w:t>
      </w:r>
    </w:p>
    <w:p w:rsidR="00027DE7" w:rsidRPr="00F91C03" w:rsidRDefault="00027DE7" w:rsidP="00027DE7">
      <w:pPr>
        <w:pStyle w:val="texteprogramme"/>
        <w:spacing w:after="0"/>
        <w:jc w:val="both"/>
        <w:rPr>
          <w:rFonts w:ascii="Cambria" w:hAnsi="Cambria" w:cs="Arial"/>
          <w:bCs/>
          <w:sz w:val="22"/>
          <w:szCs w:val="22"/>
        </w:rPr>
      </w:pPr>
      <w:r w:rsidRPr="00F91C03">
        <w:rPr>
          <w:rFonts w:ascii="Cambria" w:hAnsi="Cambria" w:cs="Arial"/>
          <w:bCs/>
          <w:sz w:val="22"/>
          <w:szCs w:val="22"/>
        </w:rPr>
        <w:t>Chaînes de transmission analogiques, Bandes de fréquences, bande passante, longueur d’onde et puissance, L’échelle des décibels.</w:t>
      </w:r>
    </w:p>
    <w:p w:rsidR="001826DF" w:rsidRDefault="001826DF" w:rsidP="00027DE7">
      <w:pPr>
        <w:pStyle w:val="texteprogramme"/>
        <w:spacing w:after="0"/>
        <w:jc w:val="both"/>
        <w:rPr>
          <w:rFonts w:ascii="Cambria" w:hAnsi="Cambria" w:cs="Arial"/>
          <w:b/>
          <w:bCs/>
          <w:sz w:val="22"/>
          <w:szCs w:val="22"/>
        </w:rPr>
      </w:pPr>
    </w:p>
    <w:p w:rsidR="00027DE7" w:rsidRPr="00F91C03" w:rsidRDefault="00027DE7" w:rsidP="00027DE7">
      <w:pPr>
        <w:pStyle w:val="texteprogramme"/>
        <w:spacing w:after="0"/>
        <w:jc w:val="both"/>
        <w:rPr>
          <w:rFonts w:ascii="Cambria" w:hAnsi="Cambria" w:cs="Arial"/>
          <w:b/>
          <w:bCs/>
          <w:sz w:val="22"/>
          <w:szCs w:val="22"/>
        </w:rPr>
      </w:pPr>
      <w:r w:rsidRPr="00F91C03">
        <w:rPr>
          <w:rFonts w:ascii="Cambria" w:hAnsi="Cambria" w:cs="Arial"/>
          <w:b/>
          <w:bCs/>
          <w:sz w:val="22"/>
          <w:szCs w:val="22"/>
        </w:rPr>
        <w:t>Chapitre 2. Les composan</w:t>
      </w:r>
      <w:r>
        <w:rPr>
          <w:rFonts w:ascii="Cambria" w:hAnsi="Cambria" w:cs="Arial"/>
          <w:b/>
          <w:bCs/>
          <w:sz w:val="22"/>
          <w:szCs w:val="22"/>
        </w:rPr>
        <w:t xml:space="preserve">ts d’une chaine de transmission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Pr="00F91C03">
        <w:rPr>
          <w:rFonts w:ascii="Cambria" w:hAnsi="Cambria" w:cs="Arial"/>
          <w:b/>
          <w:bCs/>
          <w:sz w:val="22"/>
          <w:szCs w:val="22"/>
        </w:rPr>
        <w:t xml:space="preserve">(3 </w:t>
      </w:r>
      <w:r>
        <w:rPr>
          <w:rFonts w:ascii="Cambria" w:hAnsi="Cambria" w:cs="Arial"/>
          <w:b/>
          <w:bCs/>
          <w:sz w:val="22"/>
          <w:szCs w:val="22"/>
        </w:rPr>
        <w:t>S</w:t>
      </w:r>
      <w:r w:rsidRPr="00F91C03">
        <w:rPr>
          <w:rFonts w:ascii="Cambria" w:hAnsi="Cambria" w:cs="Arial"/>
          <w:b/>
          <w:bCs/>
          <w:sz w:val="22"/>
          <w:szCs w:val="22"/>
        </w:rPr>
        <w:t>emaines)</w:t>
      </w:r>
    </w:p>
    <w:p w:rsidR="00027DE7" w:rsidRPr="00F91C03" w:rsidRDefault="00027DE7" w:rsidP="00027DE7">
      <w:pPr>
        <w:pStyle w:val="texteprogramme"/>
        <w:spacing w:after="0"/>
        <w:jc w:val="both"/>
        <w:rPr>
          <w:rFonts w:ascii="Cambria" w:hAnsi="Cambria" w:cs="Arial"/>
          <w:bCs/>
          <w:sz w:val="22"/>
          <w:szCs w:val="22"/>
        </w:rPr>
      </w:pPr>
      <w:r w:rsidRPr="00F91C03">
        <w:rPr>
          <w:rFonts w:ascii="Cambria" w:hAnsi="Cambria" w:cs="Arial"/>
          <w:bCs/>
          <w:sz w:val="22"/>
          <w:szCs w:val="22"/>
        </w:rPr>
        <w:t>Les oscillateurs RLC, à quartz, VCO et PLL ; Récepteurs superhétérodynes,  amplificateurs, filtres, mélangeurs.</w:t>
      </w:r>
    </w:p>
    <w:p w:rsidR="001826DF" w:rsidRDefault="001826DF" w:rsidP="00027DE7">
      <w:pPr>
        <w:jc w:val="both"/>
        <w:rPr>
          <w:rFonts w:ascii="Cambria" w:hAnsi="Cambria" w:cs="Arial"/>
          <w:b/>
          <w:iCs/>
          <w:sz w:val="22"/>
          <w:szCs w:val="22"/>
        </w:rPr>
      </w:pPr>
    </w:p>
    <w:p w:rsidR="00027DE7" w:rsidRPr="00F91C03" w:rsidRDefault="00027DE7" w:rsidP="00027DE7">
      <w:pPr>
        <w:jc w:val="both"/>
        <w:rPr>
          <w:rFonts w:ascii="Cambria" w:hAnsi="Cambria" w:cs="Arial"/>
          <w:b/>
          <w:iCs/>
          <w:sz w:val="22"/>
          <w:szCs w:val="22"/>
        </w:rPr>
      </w:pPr>
      <w:r w:rsidRPr="00F91C03">
        <w:rPr>
          <w:rFonts w:ascii="Cambria" w:hAnsi="Cambria" w:cs="Arial"/>
          <w:b/>
          <w:iCs/>
          <w:sz w:val="22"/>
          <w:szCs w:val="22"/>
        </w:rPr>
        <w:t>Chapitre 3. La modulation et dém</w:t>
      </w:r>
      <w:r>
        <w:rPr>
          <w:rFonts w:ascii="Cambria" w:hAnsi="Cambria" w:cs="Arial"/>
          <w:b/>
          <w:iCs/>
          <w:sz w:val="22"/>
          <w:szCs w:val="22"/>
        </w:rPr>
        <w:t xml:space="preserve">odulation d'amplitude  </w:t>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t xml:space="preserve">(2 </w:t>
      </w:r>
      <w:r>
        <w:rPr>
          <w:rFonts w:ascii="Cambria" w:hAnsi="Cambria" w:cs="Arial"/>
          <w:b/>
          <w:iCs/>
          <w:sz w:val="22"/>
          <w:szCs w:val="22"/>
        </w:rPr>
        <w:t>S</w:t>
      </w:r>
      <w:r w:rsidRPr="00F91C03">
        <w:rPr>
          <w:rFonts w:ascii="Cambria" w:hAnsi="Cambria" w:cs="Arial"/>
          <w:b/>
          <w:iCs/>
          <w:sz w:val="22"/>
          <w:szCs w:val="22"/>
        </w:rPr>
        <w:t xml:space="preserve">emaines) </w:t>
      </w:r>
    </w:p>
    <w:p w:rsidR="00027DE7" w:rsidRPr="00F91C03" w:rsidRDefault="00027DE7" w:rsidP="00027DE7">
      <w:pPr>
        <w:jc w:val="both"/>
        <w:rPr>
          <w:rFonts w:ascii="Cambria" w:eastAsia="Times New Roman" w:hAnsi="Cambria" w:cs="Arial"/>
          <w:sz w:val="22"/>
          <w:szCs w:val="22"/>
          <w:lang w:eastAsia="fr-FR"/>
        </w:rPr>
      </w:pPr>
      <w:r w:rsidRPr="00F91C03">
        <w:rPr>
          <w:rFonts w:ascii="Cambria" w:hAnsi="Cambria" w:cs="Arial"/>
          <w:sz w:val="22"/>
          <w:szCs w:val="22"/>
        </w:rPr>
        <w:t xml:space="preserve">Généralités (Chaîne de transmission et Canal de transmission), </w:t>
      </w:r>
      <w:r w:rsidRPr="00F91C03">
        <w:rPr>
          <w:rFonts w:ascii="Cambria" w:eastAsia="Times New Roman" w:hAnsi="Cambria" w:cs="Arial"/>
          <w:sz w:val="22"/>
          <w:szCs w:val="22"/>
          <w:lang w:eastAsia="fr-FR"/>
        </w:rPr>
        <w:t>Définition et nécessité de modulation, Principe, Allure du signal modulé. Paramètres (indice de modulation),  Sur-modulation, Différents types de modulations d’amplitude (sans porteuse, à bande latérale unique), Spectres et largeur de bande, Puissance, Taux de modulation, La démodulation par détection d’enveloppe, La démodulation synchrone ou cohérente, Démodulation et bruit.</w:t>
      </w:r>
    </w:p>
    <w:p w:rsidR="001826DF" w:rsidRDefault="001826DF" w:rsidP="00027DE7">
      <w:pPr>
        <w:jc w:val="both"/>
        <w:rPr>
          <w:rFonts w:ascii="Cambria" w:hAnsi="Cambria" w:cs="Arial"/>
          <w:b/>
          <w:iCs/>
          <w:sz w:val="22"/>
          <w:szCs w:val="22"/>
        </w:rPr>
      </w:pPr>
    </w:p>
    <w:p w:rsidR="00027DE7" w:rsidRPr="00F91C03" w:rsidRDefault="00027DE7" w:rsidP="00027DE7">
      <w:pPr>
        <w:jc w:val="both"/>
        <w:rPr>
          <w:rFonts w:ascii="Cambria" w:hAnsi="Cambria" w:cs="Arial"/>
          <w:b/>
          <w:iCs/>
          <w:sz w:val="22"/>
          <w:szCs w:val="22"/>
        </w:rPr>
      </w:pPr>
      <w:r w:rsidRPr="00F91C03">
        <w:rPr>
          <w:rFonts w:ascii="Cambria" w:hAnsi="Cambria" w:cs="Arial"/>
          <w:b/>
          <w:iCs/>
          <w:sz w:val="22"/>
          <w:szCs w:val="22"/>
        </w:rPr>
        <w:t>Chapitre 4. Les modulations et démodulations angulaires et démodulation de fréquence et de phase</w:t>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sidRPr="00F91C03">
        <w:rPr>
          <w:rFonts w:ascii="Cambria" w:hAnsi="Cambria" w:cs="Arial"/>
          <w:b/>
          <w:iCs/>
          <w:sz w:val="22"/>
          <w:szCs w:val="22"/>
        </w:rPr>
        <w:tab/>
      </w:r>
      <w:r>
        <w:rPr>
          <w:rFonts w:ascii="Cambria" w:hAnsi="Cambria" w:cs="Arial"/>
          <w:b/>
          <w:iCs/>
          <w:sz w:val="22"/>
          <w:szCs w:val="22"/>
        </w:rPr>
        <w:tab/>
      </w:r>
      <w:r>
        <w:rPr>
          <w:rFonts w:ascii="Cambria" w:hAnsi="Cambria" w:cs="Arial"/>
          <w:b/>
          <w:iCs/>
          <w:sz w:val="22"/>
          <w:szCs w:val="22"/>
        </w:rPr>
        <w:tab/>
      </w:r>
      <w:r>
        <w:rPr>
          <w:rFonts w:ascii="Cambria" w:hAnsi="Cambria" w:cs="Arial"/>
          <w:b/>
          <w:iCs/>
          <w:sz w:val="22"/>
          <w:szCs w:val="22"/>
        </w:rPr>
        <w:tab/>
      </w:r>
      <w:r w:rsidRPr="00F91C03">
        <w:rPr>
          <w:rFonts w:ascii="Cambria" w:hAnsi="Cambria" w:cs="Arial"/>
          <w:b/>
          <w:iCs/>
          <w:sz w:val="22"/>
          <w:szCs w:val="22"/>
        </w:rPr>
        <w:t xml:space="preserve">(2 </w:t>
      </w:r>
      <w:r>
        <w:rPr>
          <w:rFonts w:ascii="Cambria" w:hAnsi="Cambria" w:cs="Arial"/>
          <w:b/>
          <w:iCs/>
          <w:sz w:val="22"/>
          <w:szCs w:val="22"/>
        </w:rPr>
        <w:t>S</w:t>
      </w:r>
      <w:r w:rsidRPr="00F91C03">
        <w:rPr>
          <w:rFonts w:ascii="Cambria" w:hAnsi="Cambria" w:cs="Arial"/>
          <w:b/>
          <w:iCs/>
          <w:sz w:val="22"/>
          <w:szCs w:val="22"/>
        </w:rPr>
        <w:t>emaines)</w:t>
      </w:r>
    </w:p>
    <w:p w:rsidR="00027DE7" w:rsidRPr="00F91C03" w:rsidRDefault="00027DE7" w:rsidP="00027DE7">
      <w:pPr>
        <w:jc w:val="both"/>
        <w:rPr>
          <w:rFonts w:ascii="Cambria" w:hAnsi="Cambria" w:cs="Arial"/>
          <w:bCs/>
          <w:sz w:val="22"/>
          <w:szCs w:val="22"/>
        </w:rPr>
      </w:pPr>
      <w:r w:rsidRPr="00F91C03">
        <w:rPr>
          <w:rFonts w:ascii="Cambria" w:hAnsi="Cambria" w:cs="Arial"/>
          <w:bCs/>
          <w:sz w:val="22"/>
          <w:szCs w:val="22"/>
        </w:rPr>
        <w:t xml:space="preserve">Principe et paramètres de la modulation de fréquence, </w:t>
      </w:r>
      <w:r w:rsidRPr="00F91C03">
        <w:rPr>
          <w:rFonts w:ascii="Cambria" w:eastAsia="Times New Roman" w:hAnsi="Cambria" w:cs="Arial"/>
          <w:sz w:val="22"/>
          <w:szCs w:val="22"/>
          <w:lang w:eastAsia="fr-FR"/>
        </w:rPr>
        <w:t>Allure du signal modulé FM,</w:t>
      </w:r>
      <w:r w:rsidRPr="00F91C03">
        <w:rPr>
          <w:rFonts w:ascii="Cambria" w:hAnsi="Cambria" w:cs="Arial"/>
          <w:bCs/>
          <w:sz w:val="22"/>
          <w:szCs w:val="22"/>
        </w:rPr>
        <w:t xml:space="preserve"> Spectre et fonctions de Bessel, Largeur de bande, Démodulations FM (dérivation et détection d’enveloppe), Analogie avec la modulation de phase ou PM, Relation entre la modulation de fréquence et de phase, Comparaisons entre modulations angulaires (FM et PM) et modulation AM (Bande passante, Puissance et sensibilité aux bruits).</w:t>
      </w:r>
    </w:p>
    <w:p w:rsidR="001826DF" w:rsidRDefault="001826DF" w:rsidP="00027DE7">
      <w:pPr>
        <w:autoSpaceDE w:val="0"/>
        <w:autoSpaceDN w:val="0"/>
        <w:adjustRightInd w:val="0"/>
        <w:jc w:val="both"/>
        <w:rPr>
          <w:rFonts w:ascii="Cambria" w:hAnsi="Cambria" w:cs="Arial"/>
          <w:b/>
          <w:bCs/>
          <w:sz w:val="22"/>
          <w:szCs w:val="22"/>
        </w:rPr>
      </w:pPr>
    </w:p>
    <w:p w:rsidR="00027DE7" w:rsidRPr="00F91C03" w:rsidRDefault="00027DE7" w:rsidP="00027DE7">
      <w:pPr>
        <w:autoSpaceDE w:val="0"/>
        <w:autoSpaceDN w:val="0"/>
        <w:adjustRightInd w:val="0"/>
        <w:jc w:val="both"/>
        <w:rPr>
          <w:rFonts w:ascii="Cambria" w:hAnsi="Cambria" w:cs="Arial"/>
          <w:b/>
          <w:bCs/>
          <w:sz w:val="22"/>
          <w:szCs w:val="22"/>
        </w:rPr>
      </w:pPr>
      <w:r w:rsidRPr="00F91C03">
        <w:rPr>
          <w:rFonts w:ascii="Cambria" w:hAnsi="Cambria" w:cs="Arial"/>
          <w:b/>
          <w:bCs/>
          <w:sz w:val="22"/>
          <w:szCs w:val="22"/>
        </w:rPr>
        <w:t>Chapitre 5. Performances des différentes mo</w:t>
      </w:r>
      <w:r>
        <w:rPr>
          <w:rFonts w:ascii="Cambria" w:hAnsi="Cambria" w:cs="Arial"/>
          <w:b/>
          <w:bCs/>
          <w:sz w:val="22"/>
          <w:szCs w:val="22"/>
        </w:rPr>
        <w:t>dulations en présence du bruit</w:t>
      </w:r>
      <w:r w:rsidRPr="00F91C03">
        <w:rPr>
          <w:rFonts w:ascii="Cambria" w:hAnsi="Cambria" w:cs="Arial"/>
          <w:b/>
          <w:bCs/>
          <w:sz w:val="22"/>
          <w:szCs w:val="22"/>
        </w:rPr>
        <w:t xml:space="preserve">(2 </w:t>
      </w:r>
      <w:r>
        <w:rPr>
          <w:rFonts w:ascii="Cambria" w:hAnsi="Cambria" w:cs="Arial"/>
          <w:b/>
          <w:bCs/>
          <w:sz w:val="22"/>
          <w:szCs w:val="22"/>
        </w:rPr>
        <w:t>S</w:t>
      </w:r>
      <w:r w:rsidRPr="00F91C03">
        <w:rPr>
          <w:rFonts w:ascii="Cambria" w:hAnsi="Cambria" w:cs="Arial"/>
          <w:b/>
          <w:bCs/>
          <w:sz w:val="22"/>
          <w:szCs w:val="22"/>
        </w:rPr>
        <w:t>emaines)</w:t>
      </w:r>
    </w:p>
    <w:p w:rsidR="00027DE7" w:rsidRPr="00F91C03" w:rsidRDefault="00027DE7" w:rsidP="00027DE7">
      <w:pPr>
        <w:pStyle w:val="Paragraphedeliste"/>
        <w:tabs>
          <w:tab w:val="left" w:pos="0"/>
        </w:tabs>
        <w:autoSpaceDE w:val="0"/>
        <w:autoSpaceDN w:val="0"/>
        <w:adjustRightInd w:val="0"/>
        <w:ind w:left="0"/>
        <w:jc w:val="both"/>
        <w:rPr>
          <w:rFonts w:ascii="Cambria" w:hAnsi="Cambria" w:cs="Arial"/>
          <w:sz w:val="22"/>
          <w:szCs w:val="22"/>
        </w:rPr>
      </w:pPr>
      <w:r w:rsidRPr="00F91C03">
        <w:rPr>
          <w:rFonts w:ascii="Cambria" w:hAnsi="Cambria" w:cs="Arial"/>
          <w:sz w:val="22"/>
          <w:szCs w:val="22"/>
        </w:rPr>
        <w:t>Introduction, Bruit additif (AWGN) et rapport signal à bruit (SNR), Rapport Signal à Bruit sur les liaisons en bande de base, Rapport Signal à Bruit en modulation d’amplitude,  Rapport Signal à Bruit en modulation de fréquence,  Rapport Signal à Bruit en modulation de phase, Effets de l’Intermodulation (IM), Ordre de l’IM,  types et mesure de l’intermodulation, Réduction de l’intermodulation.</w:t>
      </w:r>
    </w:p>
    <w:p w:rsidR="001826DF" w:rsidRDefault="001826DF" w:rsidP="00027DE7">
      <w:pPr>
        <w:autoSpaceDE w:val="0"/>
        <w:autoSpaceDN w:val="0"/>
        <w:adjustRightInd w:val="0"/>
        <w:jc w:val="both"/>
        <w:rPr>
          <w:rFonts w:ascii="Cambria" w:hAnsi="Cambria" w:cs="Arial"/>
          <w:b/>
          <w:bCs/>
          <w:sz w:val="22"/>
          <w:szCs w:val="22"/>
        </w:rPr>
      </w:pPr>
    </w:p>
    <w:p w:rsidR="00027DE7" w:rsidRPr="00F91C03" w:rsidRDefault="00027DE7" w:rsidP="00027DE7">
      <w:pPr>
        <w:autoSpaceDE w:val="0"/>
        <w:autoSpaceDN w:val="0"/>
        <w:adjustRightInd w:val="0"/>
        <w:jc w:val="both"/>
        <w:rPr>
          <w:rFonts w:ascii="Cambria" w:hAnsi="Cambria" w:cs="Arial"/>
          <w:b/>
          <w:bCs/>
          <w:sz w:val="22"/>
          <w:szCs w:val="22"/>
        </w:rPr>
      </w:pPr>
      <w:r w:rsidRPr="00F91C03">
        <w:rPr>
          <w:rFonts w:ascii="Cambria" w:hAnsi="Cambria" w:cs="Arial"/>
          <w:b/>
          <w:bCs/>
          <w:sz w:val="22"/>
          <w:szCs w:val="22"/>
        </w:rPr>
        <w:t xml:space="preserve">Chapitre 6. Récepteurs superhétérodynes  </w:t>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t xml:space="preserve">(3 </w:t>
      </w:r>
      <w:r>
        <w:rPr>
          <w:rFonts w:ascii="Cambria" w:hAnsi="Cambria" w:cs="Arial"/>
          <w:b/>
          <w:bCs/>
          <w:sz w:val="22"/>
          <w:szCs w:val="22"/>
        </w:rPr>
        <w:t>S</w:t>
      </w:r>
      <w:r w:rsidRPr="00F91C03">
        <w:rPr>
          <w:rFonts w:ascii="Cambria" w:hAnsi="Cambria" w:cs="Arial"/>
          <w:b/>
          <w:bCs/>
          <w:sz w:val="22"/>
          <w:szCs w:val="22"/>
        </w:rPr>
        <w:t xml:space="preserve">emaines)  </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Structure d’un récepteur AM classique, Mélangeur, superhétérodyne, Filtres à fréquence intermédiaire (FI), Problème de fréquence image et solution avec l’amplificateur RF (Radio fréquence) de l’entrée, Commande automatique de la fréquence (CAF), Commande automatique du gain de l’amplificateur RF.</w:t>
      </w:r>
    </w:p>
    <w:p w:rsidR="001826DF" w:rsidRDefault="001826DF" w:rsidP="00027DE7">
      <w:pPr>
        <w:jc w:val="both"/>
        <w:rPr>
          <w:rFonts w:ascii="Cambria" w:hAnsi="Cambria" w:cs="Arial"/>
          <w:b/>
          <w:bCs/>
          <w:sz w:val="22"/>
          <w:szCs w:val="22"/>
        </w:rPr>
      </w:pPr>
    </w:p>
    <w:p w:rsidR="001826DF" w:rsidRDefault="001826DF" w:rsidP="00027DE7">
      <w:pPr>
        <w:jc w:val="both"/>
        <w:rPr>
          <w:rFonts w:ascii="Cambria" w:hAnsi="Cambria" w:cs="Arial"/>
          <w:b/>
          <w:bCs/>
          <w:sz w:val="22"/>
          <w:szCs w:val="22"/>
        </w:rPr>
      </w:pPr>
    </w:p>
    <w:p w:rsidR="00027DE7" w:rsidRPr="00F91C03" w:rsidRDefault="00027DE7" w:rsidP="00027DE7">
      <w:pPr>
        <w:jc w:val="both"/>
        <w:rPr>
          <w:rFonts w:ascii="Cambria" w:hAnsi="Cambria" w:cs="Arial"/>
          <w:bCs/>
          <w:iCs/>
          <w:sz w:val="22"/>
          <w:szCs w:val="22"/>
        </w:rPr>
      </w:pPr>
      <w:r w:rsidRPr="00F91C03">
        <w:rPr>
          <w:rFonts w:ascii="Cambria" w:hAnsi="Cambria" w:cs="Arial"/>
          <w:b/>
          <w:bCs/>
          <w:sz w:val="22"/>
          <w:szCs w:val="22"/>
        </w:rPr>
        <w:lastRenderedPageBreak/>
        <w:t>Chapitre 7. Boucle</w:t>
      </w:r>
      <w:r>
        <w:rPr>
          <w:rFonts w:ascii="Cambria" w:hAnsi="Cambria" w:cs="Arial"/>
          <w:b/>
          <w:bCs/>
          <w:sz w:val="22"/>
          <w:szCs w:val="22"/>
        </w:rPr>
        <w:t xml:space="preserve"> à verrouillage de phase (PLL)   </w:t>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t xml:space="preserve">(2 </w:t>
      </w:r>
      <w:r>
        <w:rPr>
          <w:rFonts w:ascii="Cambria" w:hAnsi="Cambria" w:cs="Arial"/>
          <w:b/>
          <w:bCs/>
          <w:sz w:val="22"/>
          <w:szCs w:val="22"/>
        </w:rPr>
        <w:t>S</w:t>
      </w:r>
      <w:r w:rsidRPr="00F91C03">
        <w:rPr>
          <w:rFonts w:ascii="Cambria" w:hAnsi="Cambria" w:cs="Arial"/>
          <w:b/>
          <w:bCs/>
          <w:sz w:val="22"/>
          <w:szCs w:val="22"/>
        </w:rPr>
        <w:t>emaines)</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Principe de fonctionnement, Gain de boucle, Plage de poursuite, Plage d'accrochage, Fonctionnement dynamique d'une boucle du 1er ordre et du 2ème ordre, Applications : synchronisation, Application à la modulation et démodulation de fréquence, synthétiseurs de fréquence.</w:t>
      </w:r>
    </w:p>
    <w:p w:rsidR="00027DE7" w:rsidRPr="00F91C03" w:rsidRDefault="00027DE7" w:rsidP="00027DE7">
      <w:pPr>
        <w:jc w:val="both"/>
        <w:rPr>
          <w:rFonts w:ascii="Cambria" w:hAnsi="Cambria" w:cs="Arial"/>
          <w:sz w:val="22"/>
          <w:szCs w:val="22"/>
        </w:rPr>
      </w:pPr>
    </w:p>
    <w:p w:rsidR="00027DE7" w:rsidRPr="00323B92" w:rsidRDefault="00027DE7" w:rsidP="00027DE7">
      <w:pPr>
        <w:tabs>
          <w:tab w:val="left" w:pos="6022"/>
        </w:tabs>
        <w:spacing w:line="276" w:lineRule="auto"/>
        <w:jc w:val="both"/>
        <w:rPr>
          <w:rFonts w:ascii="Cambria" w:hAnsi="Cambria" w:cs="Arial"/>
          <w:b/>
        </w:rPr>
      </w:pPr>
      <w:r w:rsidRPr="00323B92">
        <w:rPr>
          <w:rFonts w:ascii="Cambria" w:hAnsi="Cambria" w:cs="Arial"/>
          <w:b/>
          <w:u w:val="thick" w:color="F79646"/>
        </w:rPr>
        <w:t>Mode d’évaluation:</w:t>
      </w:r>
      <w:r w:rsidRPr="00EF5F0F">
        <w:rPr>
          <w:rFonts w:ascii="Cambria" w:hAnsi="Cambria" w:cs="Arial"/>
          <w:b/>
        </w:rPr>
        <w:tab/>
      </w:r>
    </w:p>
    <w:p w:rsidR="00027DE7" w:rsidRPr="00F91C03" w:rsidRDefault="00027DE7" w:rsidP="00027DE7">
      <w:pPr>
        <w:spacing w:line="276" w:lineRule="auto"/>
        <w:jc w:val="both"/>
        <w:rPr>
          <w:rFonts w:ascii="Cambria" w:hAnsi="Cambria" w:cs="Arial"/>
          <w:b/>
          <w:sz w:val="22"/>
          <w:szCs w:val="22"/>
          <w:u w:val="thick" w:color="F79646"/>
        </w:rPr>
      </w:pPr>
      <w:r w:rsidRPr="00F91C03">
        <w:rPr>
          <w:rFonts w:ascii="Cambria" w:hAnsi="Cambria" w:cs="Arial"/>
          <w:sz w:val="22"/>
          <w:szCs w:val="22"/>
        </w:rPr>
        <w:t>Contrôle continu: 40% ; Examen: 60%.</w:t>
      </w:r>
    </w:p>
    <w:p w:rsidR="001826DF" w:rsidRDefault="001826DF" w:rsidP="00027DE7">
      <w:pPr>
        <w:spacing w:line="276" w:lineRule="auto"/>
        <w:jc w:val="both"/>
        <w:rPr>
          <w:rFonts w:ascii="Cambria" w:hAnsi="Cambria" w:cs="Arial"/>
          <w:b/>
          <w:u w:val="thick" w:color="F79646"/>
        </w:rPr>
      </w:pPr>
    </w:p>
    <w:p w:rsidR="00027DE7" w:rsidRPr="00323B92" w:rsidRDefault="00027DE7" w:rsidP="00027DE7">
      <w:pPr>
        <w:spacing w:line="276" w:lineRule="auto"/>
        <w:jc w:val="both"/>
        <w:rPr>
          <w:rFonts w:ascii="Cambria" w:hAnsi="Cambria" w:cs="Arial"/>
          <w:b/>
          <w:iCs/>
          <w:u w:val="thick" w:color="F79646"/>
        </w:rPr>
      </w:pPr>
      <w:r w:rsidRPr="00323B92">
        <w:rPr>
          <w:rFonts w:ascii="Cambria" w:hAnsi="Cambria" w:cs="Arial"/>
          <w:b/>
          <w:u w:val="thick" w:color="F79646"/>
        </w:rPr>
        <w:t>Références bibliographiques</w:t>
      </w:r>
      <w:r w:rsidRPr="00323B92">
        <w:rPr>
          <w:rFonts w:ascii="Cambria" w:hAnsi="Cambria" w:cs="Arial"/>
          <w:b/>
          <w:iCs/>
          <w:u w:val="thick" w:color="F79646"/>
        </w:rPr>
        <w:t>:</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rPr>
        <w:t>A. P. Malvino,“Principes d'électronique“, 6 édition, Sciences-Sup, Dunod.</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rPr>
        <w:t>P. Rochette,“Les fondamentaux en Electronique“,Technosup, Ellipses.</w:t>
      </w:r>
    </w:p>
    <w:p w:rsidR="00027DE7" w:rsidRPr="009A573A" w:rsidRDefault="00027DE7" w:rsidP="0088188F">
      <w:pPr>
        <w:pStyle w:val="Paragraphedeliste"/>
        <w:numPr>
          <w:ilvl w:val="0"/>
          <w:numId w:val="14"/>
        </w:numPr>
        <w:ind w:left="284" w:hanging="283"/>
        <w:jc w:val="both"/>
        <w:rPr>
          <w:rFonts w:ascii="Cambria" w:hAnsi="Cambria" w:cs="Arial"/>
          <w:sz w:val="22"/>
          <w:szCs w:val="22"/>
        </w:rPr>
      </w:pPr>
      <w:r w:rsidRPr="009A573A">
        <w:rPr>
          <w:rFonts w:ascii="Cambria" w:hAnsi="Cambria" w:cs="Arial"/>
          <w:sz w:val="22"/>
          <w:szCs w:val="22"/>
        </w:rPr>
        <w:t>J. Millman,“Micro-électronique“,Ediscience.</w:t>
      </w:r>
    </w:p>
    <w:p w:rsidR="00027DE7" w:rsidRPr="009A573A" w:rsidRDefault="00027DE7" w:rsidP="0088188F">
      <w:pPr>
        <w:pStyle w:val="Paragraphedeliste"/>
        <w:numPr>
          <w:ilvl w:val="0"/>
          <w:numId w:val="14"/>
        </w:numPr>
        <w:ind w:left="284" w:hanging="283"/>
        <w:jc w:val="both"/>
        <w:rPr>
          <w:rFonts w:ascii="Cambria" w:hAnsi="Cambria" w:cs="Arial"/>
          <w:sz w:val="22"/>
          <w:szCs w:val="22"/>
        </w:rPr>
      </w:pPr>
      <w:r w:rsidRPr="009A573A">
        <w:rPr>
          <w:rFonts w:ascii="Cambria" w:hAnsi="Cambria" w:cs="Arial"/>
          <w:sz w:val="22"/>
          <w:szCs w:val="22"/>
        </w:rPr>
        <w:t>J. Encinas, “Système à verrouillage de phase (P.L.L): réalisations et applications“.</w:t>
      </w:r>
    </w:p>
    <w:p w:rsidR="00027DE7" w:rsidRPr="009A573A" w:rsidRDefault="00027DE7" w:rsidP="0088188F">
      <w:pPr>
        <w:pStyle w:val="Paragraphedeliste"/>
        <w:numPr>
          <w:ilvl w:val="0"/>
          <w:numId w:val="14"/>
        </w:numPr>
        <w:ind w:left="284" w:hanging="283"/>
        <w:jc w:val="both"/>
        <w:rPr>
          <w:rFonts w:ascii="Cambria" w:hAnsi="Cambria" w:cs="Arial"/>
          <w:sz w:val="22"/>
          <w:szCs w:val="22"/>
        </w:rPr>
      </w:pPr>
      <w:r w:rsidRPr="009A573A">
        <w:rPr>
          <w:rFonts w:ascii="Cambria" w:hAnsi="Cambria" w:cs="Arial"/>
          <w:sz w:val="22"/>
          <w:szCs w:val="22"/>
        </w:rPr>
        <w:t>P. Brémaud,“Signal et communications: Modulation, codage et théorie de l'information“, Ellipses.</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lang w:val="it-IT"/>
        </w:rPr>
        <w:t>H. H. Ouslimani, A. Ouslimani, “</w:t>
      </w:r>
      <w:r w:rsidRPr="009A573A">
        <w:rPr>
          <w:rFonts w:ascii="Cambria" w:hAnsi="Cambria"/>
          <w:sz w:val="22"/>
          <w:szCs w:val="22"/>
        </w:rPr>
        <w:t>Fonctions principales d’électronique“,Casteilla, 2010.</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rPr>
        <w:t>J. M. Poitevin,“Electronique : Fonctions principales“,Dunod, 2003.</w:t>
      </w:r>
    </w:p>
    <w:p w:rsidR="00027DE7" w:rsidRPr="009A573A" w:rsidRDefault="00027DE7" w:rsidP="0088188F">
      <w:pPr>
        <w:pStyle w:val="Paragraphedeliste"/>
        <w:numPr>
          <w:ilvl w:val="0"/>
          <w:numId w:val="14"/>
        </w:numPr>
        <w:ind w:left="284" w:hanging="283"/>
        <w:jc w:val="both"/>
        <w:rPr>
          <w:rFonts w:ascii="Cambria" w:hAnsi="Cambria"/>
          <w:sz w:val="22"/>
          <w:szCs w:val="22"/>
        </w:rPr>
      </w:pPr>
      <w:r w:rsidRPr="009A573A">
        <w:rPr>
          <w:rFonts w:ascii="Cambria" w:hAnsi="Cambria"/>
          <w:sz w:val="22"/>
          <w:szCs w:val="22"/>
        </w:rPr>
        <w:t>G. Baudoin,“Radiocommunication“,Dunod, 2007.</w:t>
      </w:r>
    </w:p>
    <w:p w:rsidR="009A573A" w:rsidRDefault="00027DE7" w:rsidP="0088188F">
      <w:pPr>
        <w:pStyle w:val="Paragraphedeliste"/>
        <w:numPr>
          <w:ilvl w:val="0"/>
          <w:numId w:val="14"/>
        </w:numPr>
        <w:ind w:left="284" w:hanging="283"/>
        <w:jc w:val="both"/>
        <w:rPr>
          <w:rFonts w:ascii="Cambria" w:hAnsi="Cambria"/>
          <w:iCs/>
          <w:sz w:val="22"/>
          <w:szCs w:val="22"/>
        </w:rPr>
      </w:pPr>
      <w:r w:rsidRPr="009A573A">
        <w:rPr>
          <w:rFonts w:ascii="Cambria" w:hAnsi="Cambria"/>
          <w:iCs/>
          <w:sz w:val="22"/>
          <w:szCs w:val="22"/>
        </w:rPr>
        <w:t>Y. Mori,  “</w:t>
      </w:r>
      <w:r w:rsidRPr="009A573A">
        <w:rPr>
          <w:rFonts w:ascii="Cambria" w:eastAsia="Times New Roman" w:hAnsi="Cambria"/>
          <w:iCs/>
          <w:sz w:val="22"/>
          <w:szCs w:val="22"/>
        </w:rPr>
        <w:t xml:space="preserve">Électronique pour le traitement du signal“, vol. 4, Lavoisier, 2006. </w:t>
      </w:r>
    </w:p>
    <w:p w:rsidR="00027DE7" w:rsidRPr="00E66AC6" w:rsidRDefault="00E66AC6" w:rsidP="00E66AC6">
      <w:pPr>
        <w:jc w:val="both"/>
        <w:rPr>
          <w:rFonts w:ascii="Cambria" w:hAnsi="Cambria"/>
          <w:iCs/>
          <w:sz w:val="22"/>
          <w:szCs w:val="22"/>
        </w:rPr>
      </w:pPr>
      <w:r>
        <w:rPr>
          <w:rFonts w:ascii="Cambria" w:hAnsi="Cambria"/>
          <w:iCs/>
          <w:sz w:val="22"/>
          <w:szCs w:val="22"/>
        </w:rPr>
        <w:t xml:space="preserve">10. </w:t>
      </w:r>
      <w:r w:rsidR="00027DE7" w:rsidRPr="00E66AC6">
        <w:rPr>
          <w:rFonts w:ascii="Cambria" w:hAnsi="Cambria"/>
          <w:iCs/>
          <w:sz w:val="22"/>
          <w:szCs w:val="22"/>
        </w:rPr>
        <w:t xml:space="preserve">F. Milsant,“Cours d'électronique“, tome 4, Eyrolles, 1994. </w:t>
      </w:r>
    </w:p>
    <w:p w:rsidR="00027DE7" w:rsidRPr="00E66AC6" w:rsidRDefault="00E66AC6" w:rsidP="00E66AC6">
      <w:pPr>
        <w:ind w:left="1"/>
        <w:jc w:val="both"/>
        <w:rPr>
          <w:rFonts w:ascii="Cambria" w:hAnsi="Cambria"/>
          <w:iCs/>
          <w:sz w:val="22"/>
          <w:szCs w:val="22"/>
        </w:rPr>
      </w:pPr>
      <w:r>
        <w:rPr>
          <w:rFonts w:ascii="Cambria" w:hAnsi="Cambria"/>
          <w:iCs/>
          <w:sz w:val="22"/>
          <w:szCs w:val="22"/>
        </w:rPr>
        <w:t xml:space="preserve">11. </w:t>
      </w:r>
      <w:r w:rsidR="00027DE7" w:rsidRPr="00E66AC6">
        <w:rPr>
          <w:rFonts w:ascii="Cambria" w:hAnsi="Cambria"/>
          <w:iCs/>
          <w:sz w:val="22"/>
          <w:szCs w:val="22"/>
        </w:rPr>
        <w:t>F. Biquard,“Modulation d’amplitude“,Technosup, Ellipses, 1998.</w:t>
      </w:r>
    </w:p>
    <w:p w:rsidR="00027DE7" w:rsidRPr="00E66AC6" w:rsidRDefault="00E66AC6" w:rsidP="00E66AC6">
      <w:pPr>
        <w:ind w:left="1"/>
        <w:jc w:val="both"/>
        <w:rPr>
          <w:rFonts w:ascii="Cambria" w:hAnsi="Cambria"/>
          <w:iCs/>
          <w:sz w:val="22"/>
          <w:szCs w:val="22"/>
        </w:rPr>
      </w:pPr>
      <w:r>
        <w:rPr>
          <w:rFonts w:ascii="Cambria" w:hAnsi="Cambria"/>
          <w:iCs/>
          <w:sz w:val="22"/>
          <w:szCs w:val="22"/>
        </w:rPr>
        <w:t xml:space="preserve">12. </w:t>
      </w:r>
      <w:r w:rsidR="00027DE7" w:rsidRPr="00E66AC6">
        <w:rPr>
          <w:rFonts w:ascii="Cambria" w:hAnsi="Cambria"/>
          <w:iCs/>
          <w:sz w:val="22"/>
          <w:szCs w:val="22"/>
        </w:rPr>
        <w:t>L. Vandendorpe,“Modulations analogiques“, Université Catholique de Louvain, Belgique.</w:t>
      </w:r>
    </w:p>
    <w:p w:rsidR="00027DE7" w:rsidRPr="00E66AC6" w:rsidRDefault="00E66AC6" w:rsidP="003B0265">
      <w:pPr>
        <w:ind w:left="1"/>
        <w:jc w:val="both"/>
        <w:rPr>
          <w:rFonts w:ascii="Cambria" w:hAnsi="Cambria"/>
          <w:iCs/>
          <w:sz w:val="22"/>
          <w:szCs w:val="22"/>
          <w:lang w:val="en-US"/>
        </w:rPr>
      </w:pPr>
      <w:r>
        <w:rPr>
          <w:rFonts w:ascii="Cambria" w:hAnsi="Cambria" w:cs="Cambria"/>
          <w:sz w:val="22"/>
          <w:szCs w:val="22"/>
          <w:lang w:val="en-GB"/>
        </w:rPr>
        <w:t xml:space="preserve">13. </w:t>
      </w:r>
      <w:r w:rsidR="00027DE7" w:rsidRPr="00E66AC6">
        <w:rPr>
          <w:rFonts w:ascii="Cambria" w:hAnsi="Cambria" w:cs="Cambria"/>
          <w:sz w:val="22"/>
          <w:szCs w:val="22"/>
          <w:lang w:val="en-GB"/>
        </w:rPr>
        <w:t>B. P. Lathi, “Modern Digital and Analog Communication Systems“, Oxford University Press, 1998.</w:t>
      </w:r>
    </w:p>
    <w:p w:rsidR="00027DE7" w:rsidRPr="00E66AC6" w:rsidRDefault="00E66AC6" w:rsidP="003B0265">
      <w:pPr>
        <w:ind w:left="1"/>
        <w:jc w:val="both"/>
        <w:rPr>
          <w:rFonts w:ascii="Cambria" w:hAnsi="Cambria"/>
          <w:iCs/>
          <w:sz w:val="22"/>
          <w:szCs w:val="22"/>
          <w:lang w:val="en-US"/>
        </w:rPr>
      </w:pPr>
      <w:r>
        <w:rPr>
          <w:rFonts w:ascii="Cambria" w:hAnsi="Cambria"/>
          <w:iCs/>
          <w:sz w:val="22"/>
          <w:szCs w:val="22"/>
          <w:lang w:val="en-US"/>
        </w:rPr>
        <w:t xml:space="preserve">14. </w:t>
      </w:r>
      <w:r w:rsidR="00027DE7" w:rsidRPr="00E66AC6">
        <w:rPr>
          <w:rFonts w:ascii="Cambria" w:hAnsi="Cambria" w:cs="Cambria"/>
          <w:sz w:val="22"/>
          <w:szCs w:val="22"/>
          <w:lang w:val="en-GB"/>
        </w:rPr>
        <w:t>L.W. Couch, “Digital and Analog Communication Systems“, Prentice-Hall, New-Jersey, 2007</w:t>
      </w:r>
    </w:p>
    <w:p w:rsidR="00027DE7" w:rsidRPr="00E66AC6" w:rsidRDefault="00E66AC6" w:rsidP="003B0265">
      <w:pPr>
        <w:ind w:left="426" w:hanging="425"/>
        <w:jc w:val="both"/>
        <w:rPr>
          <w:rFonts w:ascii="Cambria" w:hAnsi="Cambria"/>
          <w:iCs/>
          <w:sz w:val="22"/>
          <w:szCs w:val="22"/>
          <w:lang w:val="en-US"/>
        </w:rPr>
      </w:pPr>
      <w:r>
        <w:rPr>
          <w:rFonts w:ascii="Cambria" w:hAnsi="Cambria"/>
          <w:iCs/>
          <w:sz w:val="22"/>
          <w:szCs w:val="22"/>
          <w:lang w:val="en-US"/>
        </w:rPr>
        <w:t>15.</w:t>
      </w:r>
      <w:r w:rsidR="00027DE7" w:rsidRPr="00E66AC6">
        <w:rPr>
          <w:rFonts w:asciiTheme="majorHAnsi" w:hAnsiTheme="majorHAnsi"/>
          <w:sz w:val="22"/>
          <w:szCs w:val="22"/>
          <w:lang w:val="en-GB"/>
        </w:rPr>
        <w:t xml:space="preserve">L. E. Frenzel, </w:t>
      </w:r>
      <w:r w:rsidR="00027DE7" w:rsidRPr="00E66AC6">
        <w:rPr>
          <w:rFonts w:ascii="Cambria" w:hAnsi="Cambria"/>
          <w:iCs/>
          <w:sz w:val="22"/>
          <w:szCs w:val="22"/>
          <w:lang w:val="en-US"/>
        </w:rPr>
        <w:t>“</w:t>
      </w:r>
      <w:r w:rsidR="00027DE7" w:rsidRPr="00E66AC6">
        <w:rPr>
          <w:rFonts w:asciiTheme="majorHAnsi" w:hAnsiTheme="majorHAnsi"/>
          <w:sz w:val="22"/>
          <w:szCs w:val="22"/>
          <w:lang w:val="en-GB"/>
        </w:rPr>
        <w:t>Principles of Electronic Communication Systems</w:t>
      </w:r>
      <w:r w:rsidR="00027DE7" w:rsidRPr="00E66AC6">
        <w:rPr>
          <w:rFonts w:ascii="Cambria" w:hAnsi="Cambria"/>
          <w:iCs/>
          <w:sz w:val="22"/>
          <w:szCs w:val="22"/>
          <w:lang w:val="en-US"/>
        </w:rPr>
        <w:t>“</w:t>
      </w:r>
      <w:r w:rsidR="00027DE7" w:rsidRPr="00E66AC6">
        <w:rPr>
          <w:rFonts w:asciiTheme="majorHAnsi" w:hAnsiTheme="majorHAnsi"/>
          <w:sz w:val="22"/>
          <w:szCs w:val="22"/>
          <w:lang w:val="en-GB"/>
        </w:rPr>
        <w:t>, Fourth Edition ; McGraw-Hill Education 2016.</w:t>
      </w:r>
    </w:p>
    <w:p w:rsidR="00027DE7" w:rsidRPr="00E66AC6" w:rsidRDefault="00E66AC6" w:rsidP="00E66AC6">
      <w:pPr>
        <w:ind w:left="426" w:hanging="425"/>
        <w:jc w:val="both"/>
        <w:rPr>
          <w:rFonts w:ascii="Cambria" w:hAnsi="Cambria"/>
          <w:iCs/>
          <w:sz w:val="22"/>
          <w:szCs w:val="22"/>
        </w:rPr>
      </w:pPr>
      <w:r w:rsidRPr="00E66AC6">
        <w:rPr>
          <w:rFonts w:ascii="Cambria" w:hAnsi="Cambria"/>
          <w:iCs/>
          <w:sz w:val="22"/>
          <w:szCs w:val="22"/>
        </w:rPr>
        <w:t>16.</w:t>
      </w:r>
      <w:r w:rsidR="00027DE7" w:rsidRPr="00E66AC6">
        <w:rPr>
          <w:rFonts w:asciiTheme="majorHAnsi" w:hAnsiTheme="majorHAnsi"/>
          <w:sz w:val="22"/>
          <w:szCs w:val="22"/>
        </w:rPr>
        <w:t xml:space="preserve">F. de Dieuleveult, O. Romain, </w:t>
      </w:r>
      <w:r w:rsidR="00027DE7" w:rsidRPr="00E66AC6">
        <w:rPr>
          <w:rFonts w:ascii="Cambria" w:hAnsi="Cambria"/>
          <w:iCs/>
          <w:sz w:val="22"/>
          <w:szCs w:val="22"/>
        </w:rPr>
        <w:t>“</w:t>
      </w:r>
      <w:r w:rsidR="00027DE7" w:rsidRPr="00E66AC6">
        <w:rPr>
          <w:rFonts w:asciiTheme="majorHAnsi" w:hAnsiTheme="majorHAnsi"/>
          <w:sz w:val="22"/>
          <w:szCs w:val="22"/>
        </w:rPr>
        <w:t>Electronique appliquée aux hautes fréquences, Principes et applications</w:t>
      </w:r>
      <w:r w:rsidR="00027DE7" w:rsidRPr="00E66AC6">
        <w:rPr>
          <w:rFonts w:ascii="Cambria" w:hAnsi="Cambria"/>
          <w:iCs/>
          <w:sz w:val="22"/>
          <w:szCs w:val="22"/>
        </w:rPr>
        <w:t>“</w:t>
      </w:r>
      <w:r w:rsidR="00027DE7" w:rsidRPr="00E66AC6">
        <w:rPr>
          <w:rFonts w:asciiTheme="majorHAnsi" w:hAnsiTheme="majorHAnsi"/>
          <w:sz w:val="22"/>
          <w:szCs w:val="22"/>
        </w:rPr>
        <w:t>, 2e édition, Dunod, 2008.</w:t>
      </w:r>
    </w:p>
    <w:p w:rsidR="00027DE7" w:rsidRPr="00E66AC6" w:rsidRDefault="00E66AC6" w:rsidP="003B0265">
      <w:pPr>
        <w:ind w:left="284" w:hanging="283"/>
        <w:jc w:val="both"/>
        <w:rPr>
          <w:rFonts w:ascii="Cambria" w:hAnsi="Cambria"/>
          <w:iCs/>
          <w:sz w:val="22"/>
          <w:szCs w:val="22"/>
          <w:lang w:val="en-US"/>
        </w:rPr>
      </w:pPr>
      <w:r w:rsidRPr="00E66AC6">
        <w:rPr>
          <w:rFonts w:ascii="Cambria" w:hAnsi="Cambria"/>
          <w:iCs/>
          <w:sz w:val="22"/>
          <w:szCs w:val="22"/>
          <w:lang w:val="en-US"/>
        </w:rPr>
        <w:t>17.</w:t>
      </w:r>
      <w:r w:rsidR="00027DE7" w:rsidRPr="00E66AC6">
        <w:rPr>
          <w:rFonts w:asciiTheme="majorHAnsi" w:hAnsiTheme="majorHAnsi"/>
          <w:sz w:val="22"/>
          <w:szCs w:val="22"/>
          <w:lang w:val="en-GB"/>
        </w:rPr>
        <w:t xml:space="preserve">L. W. Couch, </w:t>
      </w:r>
      <w:r w:rsidR="00027DE7" w:rsidRPr="00E66AC6">
        <w:rPr>
          <w:rFonts w:ascii="Cambria" w:hAnsi="Cambria"/>
          <w:iCs/>
          <w:sz w:val="22"/>
          <w:szCs w:val="22"/>
          <w:lang w:val="en-US"/>
        </w:rPr>
        <w:t>“</w:t>
      </w:r>
      <w:r w:rsidR="00027DE7" w:rsidRPr="00E66AC6">
        <w:rPr>
          <w:rFonts w:asciiTheme="majorHAnsi" w:hAnsiTheme="majorHAnsi"/>
          <w:sz w:val="22"/>
          <w:szCs w:val="22"/>
          <w:lang w:val="en-GB"/>
        </w:rPr>
        <w:t xml:space="preserve">Digital and </w:t>
      </w:r>
      <w:r w:rsidR="003B0265">
        <w:rPr>
          <w:rFonts w:asciiTheme="majorHAnsi" w:hAnsiTheme="majorHAnsi"/>
          <w:sz w:val="22"/>
          <w:szCs w:val="22"/>
          <w:lang w:val="en-GB"/>
        </w:rPr>
        <w:t>A</w:t>
      </w:r>
      <w:r w:rsidR="00027DE7" w:rsidRPr="00E66AC6">
        <w:rPr>
          <w:rFonts w:asciiTheme="majorHAnsi" w:hAnsiTheme="majorHAnsi"/>
          <w:sz w:val="22"/>
          <w:szCs w:val="22"/>
          <w:lang w:val="en-GB"/>
        </w:rPr>
        <w:t>nalog communication systems</w:t>
      </w:r>
      <w:r w:rsidR="00027DE7" w:rsidRPr="00E66AC6">
        <w:rPr>
          <w:rFonts w:ascii="Cambria" w:hAnsi="Cambria"/>
          <w:iCs/>
          <w:sz w:val="22"/>
          <w:szCs w:val="22"/>
          <w:lang w:val="en-US"/>
        </w:rPr>
        <w:t>“</w:t>
      </w:r>
      <w:r w:rsidR="00027DE7" w:rsidRPr="00E66AC6">
        <w:rPr>
          <w:rFonts w:asciiTheme="majorHAnsi" w:hAnsiTheme="majorHAnsi"/>
          <w:sz w:val="22"/>
          <w:szCs w:val="22"/>
          <w:lang w:val="en-GB"/>
        </w:rPr>
        <w:t>, Eighth Edition, Pearson Education, Inc 2013.</w:t>
      </w:r>
    </w:p>
    <w:p w:rsidR="00027DE7" w:rsidRPr="00E66AC6" w:rsidRDefault="00E66AC6" w:rsidP="00E66AC6">
      <w:pPr>
        <w:ind w:left="1"/>
        <w:jc w:val="both"/>
        <w:rPr>
          <w:rFonts w:ascii="Cambria" w:hAnsi="Cambria"/>
          <w:iCs/>
          <w:sz w:val="22"/>
          <w:szCs w:val="22"/>
          <w:lang w:val="en-US"/>
        </w:rPr>
      </w:pPr>
      <w:r>
        <w:rPr>
          <w:rFonts w:ascii="Cambria" w:hAnsi="Cambria"/>
          <w:iCs/>
          <w:sz w:val="22"/>
          <w:szCs w:val="22"/>
          <w:lang w:val="en-US"/>
        </w:rPr>
        <w:t xml:space="preserve">18. </w:t>
      </w:r>
      <w:r w:rsidR="00027DE7" w:rsidRPr="00E66AC6">
        <w:rPr>
          <w:rFonts w:asciiTheme="majorHAnsi" w:hAnsiTheme="majorHAnsi"/>
          <w:sz w:val="22"/>
          <w:szCs w:val="22"/>
          <w:lang w:val="en-GB"/>
        </w:rPr>
        <w:t xml:space="preserve">J. G. Proakis, M. Salehi, </w:t>
      </w:r>
      <w:r w:rsidR="00027DE7" w:rsidRPr="00E66AC6">
        <w:rPr>
          <w:rFonts w:ascii="Cambria" w:hAnsi="Cambria"/>
          <w:iCs/>
          <w:sz w:val="22"/>
          <w:szCs w:val="22"/>
          <w:lang w:val="en-US"/>
        </w:rPr>
        <w:t>“</w:t>
      </w:r>
      <w:r w:rsidR="00027DE7" w:rsidRPr="00E66AC6">
        <w:rPr>
          <w:rFonts w:asciiTheme="majorHAnsi" w:hAnsiTheme="majorHAnsi"/>
          <w:sz w:val="22"/>
          <w:szCs w:val="22"/>
          <w:lang w:val="en-GB"/>
        </w:rPr>
        <w:t>Communication systems engineering</w:t>
      </w:r>
      <w:r w:rsidR="00027DE7" w:rsidRPr="00E66AC6">
        <w:rPr>
          <w:rFonts w:ascii="Cambria" w:hAnsi="Cambria"/>
          <w:iCs/>
          <w:sz w:val="22"/>
          <w:szCs w:val="22"/>
          <w:lang w:val="en-US"/>
        </w:rPr>
        <w:t>“</w:t>
      </w:r>
      <w:r w:rsidR="00027DE7" w:rsidRPr="00E66AC6">
        <w:rPr>
          <w:rFonts w:asciiTheme="majorHAnsi" w:hAnsiTheme="majorHAnsi"/>
          <w:sz w:val="22"/>
          <w:szCs w:val="22"/>
          <w:lang w:val="en-GB"/>
        </w:rPr>
        <w:t>, 2nd Ed., Prentice-Hall, Inc 2002.</w:t>
      </w:r>
    </w:p>
    <w:p w:rsidR="00027DE7" w:rsidRPr="00D274FF" w:rsidRDefault="00027DE7" w:rsidP="00027DE7">
      <w:pPr>
        <w:pStyle w:val="Paragraphedeliste"/>
        <w:spacing w:line="360" w:lineRule="auto"/>
        <w:rPr>
          <w:rFonts w:ascii="Cambria" w:hAnsi="Cambria" w:cs="Cambria"/>
          <w:sz w:val="20"/>
          <w:szCs w:val="20"/>
          <w:lang w:val="en-GB"/>
        </w:rPr>
      </w:pPr>
      <w:r w:rsidRPr="00581074">
        <w:rPr>
          <w:rFonts w:ascii="Cambria" w:hAnsi="Cambria"/>
          <w:lang w:val="en-US"/>
        </w:rPr>
        <w:br w:type="page"/>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52611">
        <w:rPr>
          <w:rFonts w:ascii="Cambria" w:hAnsi="Cambria" w:cs="Calibri"/>
          <w:b/>
        </w:rPr>
        <w:lastRenderedPageBreak/>
        <w:t>Semestre: 5</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611">
        <w:rPr>
          <w:rFonts w:ascii="Cambria" w:hAnsi="Cambria" w:cs="Calibri"/>
          <w:b/>
          <w:bCs/>
          <w:iCs/>
        </w:rPr>
        <w:t>Unité d’enseignement: UEF 3.1.1</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52611">
        <w:rPr>
          <w:rFonts w:ascii="Cambria" w:hAnsi="Cambria" w:cs="Calibri"/>
          <w:b/>
          <w:bCs/>
          <w:iCs/>
        </w:rPr>
        <w:t>Matière:</w:t>
      </w:r>
      <w:r w:rsidRPr="00D52611">
        <w:rPr>
          <w:rFonts w:ascii="Cambria" w:eastAsia="Calibri" w:hAnsi="Cambria" w:cs="Calibri"/>
          <w:b/>
          <w:bCs/>
          <w:color w:val="000000"/>
        </w:rPr>
        <w:t>Traitement du signal</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611">
        <w:rPr>
          <w:rFonts w:ascii="Cambria" w:eastAsia="Calibri" w:hAnsi="Cambria" w:cs="Arial"/>
          <w:b/>
          <w:bCs/>
          <w:color w:val="000000"/>
          <w:lang w:eastAsia="en-US"/>
        </w:rPr>
        <w:t>VHS</w:t>
      </w:r>
      <w:r>
        <w:rPr>
          <w:rFonts w:ascii="Cambria" w:eastAsia="Calibri" w:hAnsi="Cambria" w:cs="Arial"/>
          <w:b/>
          <w:bCs/>
          <w:color w:val="000000"/>
          <w:lang w:eastAsia="en-US"/>
        </w:rPr>
        <w:t>: 45h00 (C</w:t>
      </w:r>
      <w:r w:rsidRPr="00D52611">
        <w:rPr>
          <w:rFonts w:ascii="Cambria" w:eastAsia="Calibri" w:hAnsi="Cambria" w:cs="Arial"/>
          <w:b/>
          <w:bCs/>
          <w:color w:val="000000"/>
          <w:lang w:eastAsia="en-US"/>
        </w:rPr>
        <w:t>ours: 1h30, TD: 1h30)</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611">
        <w:rPr>
          <w:rFonts w:ascii="Cambria" w:hAnsi="Cambria" w:cs="Calibri"/>
          <w:b/>
          <w:bCs/>
          <w:iCs/>
        </w:rPr>
        <w:t>Crédits: 4</w:t>
      </w:r>
    </w:p>
    <w:p w:rsidR="00027DE7" w:rsidRPr="00D5261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611">
        <w:rPr>
          <w:rFonts w:ascii="Cambria" w:hAnsi="Cambria" w:cs="Calibri"/>
          <w:b/>
          <w:bCs/>
          <w:iCs/>
        </w:rPr>
        <w:t>Coefficient: 2</w:t>
      </w:r>
    </w:p>
    <w:p w:rsidR="00A0621B" w:rsidRDefault="00A0621B" w:rsidP="00A0621B">
      <w:pPr>
        <w:jc w:val="both"/>
        <w:rPr>
          <w:rFonts w:asciiTheme="majorHAnsi" w:hAnsiTheme="majorHAnsi" w:cs="Arial"/>
          <w:b/>
          <w:u w:val="thick" w:color="F79646" w:themeColor="accent6"/>
        </w:rPr>
      </w:pPr>
    </w:p>
    <w:p w:rsidR="00A0621B" w:rsidRPr="003F615A" w:rsidRDefault="00A0621B" w:rsidP="00A0621B">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A0621B" w:rsidRPr="00803888" w:rsidRDefault="00A0621B" w:rsidP="00A0621B">
      <w:pPr>
        <w:contextualSpacing/>
        <w:jc w:val="both"/>
        <w:rPr>
          <w:rFonts w:ascii="Cambria" w:hAnsi="Cambria" w:cs="Arial"/>
          <w:i/>
          <w:sz w:val="22"/>
          <w:szCs w:val="22"/>
        </w:rPr>
      </w:pPr>
      <w:r w:rsidRPr="00803888">
        <w:rPr>
          <w:rFonts w:ascii="Cambria" w:hAnsi="Cambria" w:cs="Arial"/>
          <w:sz w:val="22"/>
          <w:szCs w:val="22"/>
        </w:rPr>
        <w:t>Familiariser l’étudiant avec les techniques de traitement numérique du signal comme l’analyse spectrale et le filtrage numérique.</w:t>
      </w:r>
    </w:p>
    <w:p w:rsidR="00A0621B" w:rsidRDefault="00A0621B" w:rsidP="00A0621B">
      <w:pPr>
        <w:jc w:val="both"/>
        <w:rPr>
          <w:rFonts w:asciiTheme="majorHAnsi" w:hAnsiTheme="majorHAnsi" w:cs="Arial"/>
          <w:b/>
          <w:u w:val="thick" w:color="F79646" w:themeColor="accent6"/>
        </w:rPr>
      </w:pPr>
    </w:p>
    <w:p w:rsidR="00A0621B" w:rsidRPr="003F615A" w:rsidRDefault="00A0621B" w:rsidP="00A0621B">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A0621B" w:rsidRDefault="00A0621B" w:rsidP="00A0621B">
      <w:pPr>
        <w:jc w:val="both"/>
        <w:rPr>
          <w:rFonts w:asciiTheme="majorHAnsi" w:hAnsiTheme="majorHAnsi" w:cs="Arial"/>
        </w:rPr>
      </w:pPr>
      <w:r w:rsidRPr="00803888">
        <w:rPr>
          <w:rFonts w:ascii="Cambria" w:hAnsi="Cambria"/>
          <w:sz w:val="22"/>
          <w:szCs w:val="22"/>
        </w:rPr>
        <w:t>Théorie du signal, Mathématiques 3, Electronique fondamentale 1, Probabilités et statistiques.</w:t>
      </w:r>
    </w:p>
    <w:p w:rsidR="00A0621B" w:rsidRPr="00220537" w:rsidRDefault="00A0621B" w:rsidP="00A0621B">
      <w:pPr>
        <w:jc w:val="both"/>
        <w:rPr>
          <w:rFonts w:asciiTheme="majorHAnsi" w:hAnsiTheme="majorHAnsi" w:cs="Arial"/>
        </w:rPr>
      </w:pPr>
    </w:p>
    <w:p w:rsidR="00A0621B" w:rsidRPr="003F615A" w:rsidRDefault="00A0621B" w:rsidP="00A0621B">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A0621B" w:rsidRPr="00803888" w:rsidRDefault="00A0621B" w:rsidP="00A0621B">
      <w:pPr>
        <w:ind w:left="720"/>
        <w:jc w:val="both"/>
        <w:rPr>
          <w:rFonts w:ascii="Cambria" w:hAnsi="Cambria" w:cstheme="minorBidi"/>
          <w:b/>
          <w:sz w:val="22"/>
          <w:szCs w:val="22"/>
          <w:u w:val="thick" w:color="F79646" w:themeColor="accent6"/>
        </w:rPr>
      </w:pPr>
      <w:r w:rsidRPr="00803888">
        <w:rPr>
          <w:rFonts w:ascii="Cambria" w:hAnsi="Cambria"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A0621B" w:rsidRPr="00803888" w:rsidRDefault="00A0621B" w:rsidP="00A0621B">
      <w:pPr>
        <w:jc w:val="both"/>
        <w:rPr>
          <w:rFonts w:ascii="Cambria" w:hAnsi="Cambria"/>
          <w:b/>
          <w:snapToGrid w:val="0"/>
          <w:sz w:val="22"/>
          <w:szCs w:val="22"/>
        </w:rPr>
      </w:pPr>
    </w:p>
    <w:p w:rsidR="00A0621B" w:rsidRPr="00803888" w:rsidRDefault="00A0621B" w:rsidP="00A0621B">
      <w:pPr>
        <w:jc w:val="both"/>
        <w:rPr>
          <w:rFonts w:ascii="Cambria" w:hAnsi="Cambria"/>
          <w:snapToGrid w:val="0"/>
          <w:sz w:val="22"/>
          <w:szCs w:val="22"/>
        </w:rPr>
      </w:pPr>
      <w:r w:rsidRPr="00803888">
        <w:rPr>
          <w:rFonts w:ascii="Cambria" w:hAnsi="Cambria"/>
          <w:b/>
          <w:snapToGrid w:val="0"/>
          <w:sz w:val="22"/>
          <w:szCs w:val="22"/>
        </w:rPr>
        <w:t xml:space="preserve">Chapitre 1. Rappels des principaux résultats de la Théorie du signal  </w:t>
      </w:r>
      <w:r w:rsidRPr="00803888">
        <w:rPr>
          <w:rFonts w:ascii="Cambria" w:hAnsi="Cambria"/>
          <w:b/>
          <w:snapToGrid w:val="0"/>
          <w:sz w:val="22"/>
          <w:szCs w:val="22"/>
        </w:rPr>
        <w:tab/>
      </w:r>
      <w:r w:rsidRPr="00803888">
        <w:rPr>
          <w:rFonts w:ascii="Cambria" w:hAnsi="Cambria"/>
          <w:b/>
          <w:snapToGrid w:val="0"/>
          <w:sz w:val="22"/>
          <w:szCs w:val="22"/>
        </w:rPr>
        <w:tab/>
        <w:t>(1 Semaine)</w:t>
      </w:r>
    </w:p>
    <w:p w:rsidR="00A0621B" w:rsidRPr="00803888" w:rsidRDefault="00A0621B" w:rsidP="00A0621B">
      <w:pPr>
        <w:pStyle w:val="Titre1"/>
        <w:jc w:val="both"/>
        <w:rPr>
          <w:rFonts w:ascii="Cambria" w:hAnsi="Cambria"/>
          <w:b w:val="0"/>
          <w:bCs w:val="0"/>
          <w:snapToGrid w:val="0"/>
          <w:sz w:val="22"/>
          <w:szCs w:val="22"/>
        </w:rPr>
      </w:pPr>
      <w:r w:rsidRPr="00803888">
        <w:rPr>
          <w:rFonts w:ascii="Cambria" w:hAnsi="Cambria"/>
          <w:b w:val="0"/>
          <w:bCs w:val="0"/>
          <w:snapToGrid w:val="0"/>
          <w:sz w:val="22"/>
          <w:szCs w:val="22"/>
        </w:rPr>
        <w:t xml:space="preserve">Signaux. Séries de Fourier. Transformée de Fourier et conditions d’existence. Théorème de Parseval. </w:t>
      </w:r>
      <w:r w:rsidRPr="00803888">
        <w:rPr>
          <w:rFonts w:ascii="Cambria" w:hAnsi="Cambria"/>
          <w:b w:val="0"/>
          <w:bCs w:val="0"/>
          <w:sz w:val="22"/>
          <w:szCs w:val="22"/>
        </w:rPr>
        <w:t xml:space="preserve">Théorème de Plancherel. </w:t>
      </w:r>
      <w:r w:rsidRPr="00803888">
        <w:rPr>
          <w:rFonts w:ascii="Cambria" w:hAnsi="Cambria"/>
          <w:b w:val="0"/>
          <w:bCs w:val="0"/>
          <w:snapToGrid w:val="0"/>
          <w:sz w:val="22"/>
          <w:szCs w:val="22"/>
        </w:rPr>
        <w:t xml:space="preserve">La convolution et la corrélation. </w:t>
      </w:r>
    </w:p>
    <w:p w:rsidR="00A0621B" w:rsidRPr="00803888" w:rsidRDefault="00A0621B" w:rsidP="00A0621B">
      <w:pPr>
        <w:jc w:val="both"/>
        <w:rPr>
          <w:rFonts w:ascii="Cambria" w:hAnsi="Cambria"/>
          <w:b/>
          <w:snapToGrid w:val="0"/>
          <w:sz w:val="22"/>
          <w:szCs w:val="22"/>
        </w:rPr>
      </w:pPr>
    </w:p>
    <w:p w:rsidR="00A0621B" w:rsidRPr="00803888" w:rsidRDefault="00A0621B" w:rsidP="00A0621B">
      <w:pPr>
        <w:jc w:val="both"/>
        <w:rPr>
          <w:rFonts w:ascii="Cambria" w:hAnsi="Cambria"/>
          <w:b/>
          <w:sz w:val="22"/>
          <w:szCs w:val="22"/>
        </w:rPr>
      </w:pPr>
      <w:r w:rsidRPr="00803888">
        <w:rPr>
          <w:rFonts w:ascii="Cambria" w:hAnsi="Cambria"/>
          <w:b/>
          <w:snapToGrid w:val="0"/>
          <w:sz w:val="22"/>
          <w:szCs w:val="22"/>
        </w:rPr>
        <w:t xml:space="preserve">Chapitre 2. </w:t>
      </w:r>
      <w:r w:rsidRPr="00803888">
        <w:rPr>
          <w:rFonts w:ascii="Cambria" w:hAnsi="Cambria"/>
          <w:b/>
          <w:bCs/>
          <w:sz w:val="22"/>
          <w:szCs w:val="22"/>
        </w:rPr>
        <w:t xml:space="preserve">Processus aléatoires </w:t>
      </w:r>
      <w:r w:rsidRPr="00803888">
        <w:rPr>
          <w:rFonts w:ascii="Cambria" w:hAnsi="Cambria"/>
          <w:b/>
          <w:bCs/>
          <w:sz w:val="22"/>
          <w:szCs w:val="22"/>
        </w:rPr>
        <w:tab/>
      </w:r>
      <w:r w:rsidRPr="00803888">
        <w:rPr>
          <w:rFonts w:ascii="Cambria" w:hAnsi="Cambria"/>
          <w:b/>
          <w:bCs/>
          <w:sz w:val="22"/>
          <w:szCs w:val="22"/>
        </w:rPr>
        <w:tab/>
      </w:r>
      <w:r w:rsidRPr="00803888">
        <w:rPr>
          <w:rFonts w:ascii="Cambria" w:hAnsi="Cambria"/>
          <w:b/>
          <w:bCs/>
          <w:sz w:val="22"/>
          <w:szCs w:val="22"/>
        </w:rPr>
        <w:tab/>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t xml:space="preserve">   (4 </w:t>
      </w:r>
      <w:r w:rsidRPr="00803888">
        <w:rPr>
          <w:rFonts w:ascii="Cambria" w:hAnsi="Cambria"/>
          <w:b/>
          <w:snapToGrid w:val="0"/>
          <w:sz w:val="22"/>
          <w:szCs w:val="22"/>
        </w:rPr>
        <w:t>Semaines)</w:t>
      </w:r>
    </w:p>
    <w:p w:rsidR="00A0621B" w:rsidRPr="00803888" w:rsidRDefault="00A0621B" w:rsidP="00A0621B">
      <w:pPr>
        <w:jc w:val="both"/>
        <w:rPr>
          <w:rFonts w:ascii="Cambria" w:hAnsi="Cambria"/>
          <w:sz w:val="22"/>
          <w:szCs w:val="22"/>
        </w:rPr>
      </w:pPr>
      <w:r w:rsidRPr="00803888">
        <w:rPr>
          <w:rFonts w:ascii="Cambria" w:hAnsi="Cambria"/>
          <w:sz w:val="22"/>
          <w:szCs w:val="22"/>
        </w:rPr>
        <w:t>Notions sur les Variables aléatoires (discrètes et continues, densité de probabilité, espérance mathématique, variance, écart type, etc.), Caractéristiques des processus aléatoires : moyenne, fonctions d’autocorrélation, inter-corrélation, stationnarité au sens large et au sens strict, ergodisme, densité spectrale de puissance. Processus particuliers (Processus de Gauss, Processus de Poisson, Signal télégraphiste, séquences pseudo-aléatoires). Les bruits (bruit thermique, bruit de grenaille, etc.)</w:t>
      </w:r>
    </w:p>
    <w:p w:rsidR="00A0621B" w:rsidRPr="00803888" w:rsidRDefault="00A0621B" w:rsidP="00A0621B">
      <w:pPr>
        <w:jc w:val="both"/>
        <w:rPr>
          <w:rFonts w:ascii="Cambria" w:hAnsi="Cambria"/>
          <w:b/>
          <w:snapToGrid w:val="0"/>
          <w:sz w:val="22"/>
          <w:szCs w:val="22"/>
        </w:rPr>
      </w:pPr>
    </w:p>
    <w:p w:rsidR="00A0621B" w:rsidRPr="00803888" w:rsidRDefault="00A0621B" w:rsidP="00A0621B">
      <w:pPr>
        <w:jc w:val="both"/>
        <w:rPr>
          <w:rFonts w:ascii="Cambria" w:hAnsi="Cambria"/>
          <w:b/>
          <w:snapToGrid w:val="0"/>
          <w:sz w:val="22"/>
          <w:szCs w:val="22"/>
        </w:rPr>
      </w:pPr>
      <w:r w:rsidRPr="00803888">
        <w:rPr>
          <w:rFonts w:ascii="Cambria" w:hAnsi="Cambria"/>
          <w:b/>
          <w:snapToGrid w:val="0"/>
          <w:sz w:val="22"/>
          <w:szCs w:val="22"/>
        </w:rPr>
        <w:t>Chapitre 3. Analyse et synthèse des filtres analogiques</w:t>
      </w:r>
      <w:r w:rsidRPr="00803888">
        <w:rPr>
          <w:rFonts w:ascii="Cambria" w:hAnsi="Cambria"/>
          <w:snapToGrid w:val="0"/>
          <w:sz w:val="22"/>
          <w:szCs w:val="22"/>
        </w:rPr>
        <w:tab/>
      </w:r>
      <w:r w:rsidRPr="00803888">
        <w:rPr>
          <w:rFonts w:ascii="Cambria" w:hAnsi="Cambria"/>
          <w:snapToGrid w:val="0"/>
          <w:sz w:val="22"/>
          <w:szCs w:val="22"/>
        </w:rPr>
        <w:tab/>
      </w:r>
      <w:r w:rsidRPr="00803888">
        <w:rPr>
          <w:rFonts w:ascii="Cambria" w:hAnsi="Cambria"/>
          <w:snapToGrid w:val="0"/>
          <w:sz w:val="22"/>
          <w:szCs w:val="22"/>
        </w:rPr>
        <w:tab/>
      </w:r>
      <w:r>
        <w:rPr>
          <w:rFonts w:ascii="Cambria" w:hAnsi="Cambria"/>
          <w:snapToGrid w:val="0"/>
          <w:sz w:val="22"/>
          <w:szCs w:val="22"/>
        </w:rPr>
        <w:tab/>
      </w:r>
      <w:r w:rsidRPr="00803888">
        <w:rPr>
          <w:rFonts w:ascii="Cambria" w:hAnsi="Cambria"/>
          <w:b/>
          <w:bCs/>
          <w:snapToGrid w:val="0"/>
          <w:sz w:val="22"/>
          <w:szCs w:val="22"/>
        </w:rPr>
        <w:t>(</w:t>
      </w:r>
      <w:r w:rsidRPr="00803888">
        <w:rPr>
          <w:rFonts w:ascii="Cambria" w:hAnsi="Cambria"/>
          <w:b/>
          <w:bCs/>
          <w:snapToGrid w:val="0"/>
          <w:sz w:val="22"/>
          <w:szCs w:val="22"/>
          <w:rtl/>
        </w:rPr>
        <w:t>3</w:t>
      </w:r>
      <w:r w:rsidRPr="00803888">
        <w:rPr>
          <w:rFonts w:ascii="Cambria" w:hAnsi="Cambria"/>
          <w:b/>
          <w:snapToGrid w:val="0"/>
          <w:sz w:val="22"/>
          <w:szCs w:val="22"/>
        </w:rPr>
        <w:t>Semaines)</w:t>
      </w:r>
    </w:p>
    <w:p w:rsidR="00A0621B" w:rsidRPr="00803888" w:rsidRDefault="00A0621B" w:rsidP="00A0621B">
      <w:pPr>
        <w:pStyle w:val="Commentaire"/>
        <w:jc w:val="both"/>
        <w:rPr>
          <w:rFonts w:ascii="Cambria" w:hAnsi="Cambria"/>
          <w:sz w:val="22"/>
          <w:szCs w:val="22"/>
        </w:rPr>
      </w:pPr>
      <w:r w:rsidRPr="00803888">
        <w:rPr>
          <w:rFonts w:ascii="Cambria" w:hAnsi="Cambria"/>
          <w:snapToGrid w:val="0"/>
          <w:sz w:val="22"/>
          <w:szCs w:val="22"/>
        </w:rPr>
        <w:t xml:space="preserve">Rappels sur la transformée de Laplace. Analyse temporelle et fréquentielle des filtres analogiques. Pôles, zéros, plan p et Stabilité des filtres analogiques. Filtres passifs et actifs, Filtres passe bas du premier et second ordre, Filtres passe haut du premier et second ordre, Filtres passe bande. </w:t>
      </w:r>
      <w:r w:rsidRPr="00803888">
        <w:rPr>
          <w:rFonts w:ascii="Cambria" w:hAnsi="Cambria"/>
          <w:sz w:val="22"/>
          <w:szCs w:val="22"/>
        </w:rPr>
        <w:t>Autres filtres analogiques (Butterworth, Tchebychev I et II, Elliptiques, etc.)</w:t>
      </w:r>
    </w:p>
    <w:p w:rsidR="00A0621B" w:rsidRPr="00803888" w:rsidRDefault="00A0621B" w:rsidP="00A0621B">
      <w:pPr>
        <w:jc w:val="both"/>
        <w:rPr>
          <w:rFonts w:ascii="Cambria" w:hAnsi="Cambria"/>
          <w:bCs/>
          <w:snapToGrid w:val="0"/>
          <w:sz w:val="22"/>
          <w:szCs w:val="22"/>
        </w:rPr>
      </w:pPr>
    </w:p>
    <w:p w:rsidR="00A0621B" w:rsidRPr="00803888" w:rsidRDefault="00A0621B" w:rsidP="00A0621B">
      <w:pPr>
        <w:jc w:val="both"/>
        <w:rPr>
          <w:rFonts w:ascii="Cambria" w:hAnsi="Cambria"/>
          <w:b/>
          <w:sz w:val="22"/>
          <w:szCs w:val="22"/>
        </w:rPr>
      </w:pPr>
      <w:r w:rsidRPr="00803888">
        <w:rPr>
          <w:rFonts w:ascii="Cambria" w:hAnsi="Cambria"/>
          <w:b/>
          <w:snapToGrid w:val="0"/>
          <w:sz w:val="22"/>
          <w:szCs w:val="22"/>
        </w:rPr>
        <w:t xml:space="preserve">Chapitre </w:t>
      </w:r>
      <w:r w:rsidRPr="00803888">
        <w:rPr>
          <w:rFonts w:ascii="Cambria" w:hAnsi="Cambria"/>
          <w:b/>
          <w:snapToGrid w:val="0"/>
          <w:sz w:val="22"/>
          <w:szCs w:val="22"/>
          <w:rtl/>
        </w:rPr>
        <w:t>4</w:t>
      </w:r>
      <w:r w:rsidRPr="00803888">
        <w:rPr>
          <w:rFonts w:ascii="Cambria" w:hAnsi="Cambria"/>
          <w:b/>
          <w:snapToGrid w:val="0"/>
          <w:sz w:val="22"/>
          <w:szCs w:val="22"/>
        </w:rPr>
        <w:t xml:space="preserve">. </w:t>
      </w:r>
      <w:r w:rsidRPr="00803888">
        <w:rPr>
          <w:rFonts w:ascii="Cambria" w:hAnsi="Cambria"/>
          <w:b/>
          <w:sz w:val="22"/>
          <w:szCs w:val="22"/>
        </w:rPr>
        <w:t xml:space="preserve">Échantillonnage des signaux </w:t>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t xml:space="preserve">   (3 </w:t>
      </w:r>
      <w:r w:rsidRPr="00803888">
        <w:rPr>
          <w:rFonts w:ascii="Cambria" w:hAnsi="Cambria"/>
          <w:b/>
          <w:snapToGrid w:val="0"/>
          <w:sz w:val="22"/>
          <w:szCs w:val="22"/>
        </w:rPr>
        <w:t>Semaines)</w:t>
      </w:r>
    </w:p>
    <w:p w:rsidR="00A0621B" w:rsidRPr="00803888" w:rsidRDefault="00A0621B" w:rsidP="00A0621B">
      <w:pPr>
        <w:pStyle w:val="Commentaire"/>
        <w:jc w:val="both"/>
        <w:rPr>
          <w:rFonts w:ascii="Cambria" w:hAnsi="Cambria" w:cs="Arial"/>
          <w:sz w:val="22"/>
          <w:szCs w:val="22"/>
        </w:rPr>
      </w:pPr>
      <w:r w:rsidRPr="00803888">
        <w:rPr>
          <w:rFonts w:ascii="Cambria" w:hAnsi="Cambria" w:cs="Arial"/>
          <w:sz w:val="22"/>
          <w:szCs w:val="22"/>
        </w:rPr>
        <w:t>Echantillonnage : Principes et définition (théorique, moyenneur, bloqueur etc.). Filtre antirepliement. Condition de Shannon. Restitution du signal analogique et filtre interpolateur. Quantifications, bruits de quantification. Exemples de Conversion Analogique-Numérique et Conversion Numérique-Analogique.</w:t>
      </w:r>
    </w:p>
    <w:p w:rsidR="00A0621B" w:rsidRPr="00803888" w:rsidRDefault="00A0621B" w:rsidP="00A0621B">
      <w:pPr>
        <w:jc w:val="both"/>
        <w:rPr>
          <w:rFonts w:ascii="Cambria" w:hAnsi="Cambria"/>
          <w:b/>
          <w:snapToGrid w:val="0"/>
          <w:sz w:val="22"/>
          <w:szCs w:val="22"/>
        </w:rPr>
      </w:pPr>
    </w:p>
    <w:p w:rsidR="00A0621B" w:rsidRPr="00803888" w:rsidRDefault="00A0621B" w:rsidP="00A0621B">
      <w:pPr>
        <w:jc w:val="both"/>
        <w:rPr>
          <w:rFonts w:ascii="Cambria" w:hAnsi="Cambria"/>
          <w:snapToGrid w:val="0"/>
          <w:sz w:val="22"/>
          <w:szCs w:val="22"/>
        </w:rPr>
      </w:pPr>
      <w:r w:rsidRPr="00803888">
        <w:rPr>
          <w:rFonts w:ascii="Cambria" w:hAnsi="Cambria"/>
          <w:b/>
          <w:snapToGrid w:val="0"/>
          <w:sz w:val="22"/>
          <w:szCs w:val="22"/>
        </w:rPr>
        <w:t xml:space="preserve">Chapitre </w:t>
      </w:r>
      <w:r w:rsidRPr="00803888">
        <w:rPr>
          <w:rFonts w:ascii="Cambria" w:hAnsi="Cambria"/>
          <w:bCs/>
          <w:snapToGrid w:val="0"/>
          <w:sz w:val="22"/>
          <w:szCs w:val="22"/>
          <w:rtl/>
        </w:rPr>
        <w:t>5</w:t>
      </w:r>
      <w:r w:rsidRPr="00803888">
        <w:rPr>
          <w:rFonts w:ascii="Cambria" w:hAnsi="Cambria"/>
          <w:bCs/>
          <w:snapToGrid w:val="0"/>
          <w:sz w:val="22"/>
          <w:szCs w:val="22"/>
        </w:rPr>
        <w:t xml:space="preserve">. </w:t>
      </w:r>
      <w:r w:rsidRPr="00803888">
        <w:rPr>
          <w:rFonts w:ascii="Cambria" w:hAnsi="Cambria"/>
          <w:b/>
          <w:bCs/>
          <w:sz w:val="22"/>
          <w:szCs w:val="22"/>
        </w:rPr>
        <w:t>Transformées Discrètes</w:t>
      </w:r>
      <w:r w:rsidRPr="00803888">
        <w:rPr>
          <w:rFonts w:ascii="Cambria" w:hAnsi="Cambria"/>
          <w:sz w:val="22"/>
          <w:szCs w:val="22"/>
        </w:rPr>
        <w:tab/>
      </w:r>
      <w:r w:rsidRPr="00803888">
        <w:rPr>
          <w:rFonts w:ascii="Cambria" w:hAnsi="Cambria"/>
          <w:sz w:val="22"/>
          <w:szCs w:val="22"/>
        </w:rPr>
        <w:tab/>
      </w:r>
      <w:r w:rsidRPr="00803888">
        <w:rPr>
          <w:rFonts w:ascii="Cambria" w:hAnsi="Cambria"/>
          <w:sz w:val="22"/>
          <w:szCs w:val="22"/>
        </w:rPr>
        <w:tab/>
      </w:r>
      <w:r w:rsidRPr="00803888">
        <w:rPr>
          <w:rFonts w:ascii="Cambria" w:hAnsi="Cambria"/>
          <w:sz w:val="22"/>
          <w:szCs w:val="22"/>
        </w:rPr>
        <w:tab/>
      </w:r>
      <w:r w:rsidRPr="00803888">
        <w:rPr>
          <w:rFonts w:ascii="Cambria" w:hAnsi="Cambria"/>
          <w:sz w:val="22"/>
          <w:szCs w:val="22"/>
        </w:rPr>
        <w:tab/>
      </w:r>
      <w:r>
        <w:rPr>
          <w:rFonts w:ascii="Cambria" w:hAnsi="Cambria"/>
          <w:sz w:val="22"/>
          <w:szCs w:val="22"/>
        </w:rPr>
        <w:tab/>
      </w:r>
      <w:r w:rsidRPr="00803888">
        <w:rPr>
          <w:rFonts w:ascii="Cambria" w:hAnsi="Cambria"/>
          <w:b/>
          <w:bCs/>
          <w:sz w:val="22"/>
          <w:szCs w:val="22"/>
        </w:rPr>
        <w:t>(</w:t>
      </w:r>
      <w:r w:rsidRPr="00803888">
        <w:rPr>
          <w:rFonts w:ascii="Cambria" w:hAnsi="Cambria"/>
          <w:b/>
          <w:snapToGrid w:val="0"/>
          <w:sz w:val="22"/>
          <w:szCs w:val="22"/>
        </w:rPr>
        <w:t>4 Semaines)</w:t>
      </w:r>
    </w:p>
    <w:p w:rsidR="00A0621B" w:rsidRPr="00220537" w:rsidRDefault="00A0621B" w:rsidP="00A0621B">
      <w:pPr>
        <w:jc w:val="both"/>
        <w:rPr>
          <w:rFonts w:asciiTheme="majorHAnsi" w:hAnsiTheme="majorHAnsi" w:cs="Arial"/>
          <w:b/>
        </w:rPr>
      </w:pPr>
      <w:r w:rsidRPr="00803888">
        <w:rPr>
          <w:rFonts w:ascii="Cambria" w:hAnsi="Cambria"/>
          <w:sz w:val="22"/>
          <w:szCs w:val="22"/>
        </w:rPr>
        <w:t xml:space="preserve">Définition de la TFTD (Transformée de Fourier à Temps Discret), TFD (Transformée de Fourier Discrète), TFD inverse, Relation entre la transformée de Fourier et la TFD, Fenêtres de pondération, Propriétés de la TFD et convolution circulaire, Algorithmes rapides de la TFD (FFT).Transformée en Z et introduction au filtrage numérique (intérêt, équations </w:t>
      </w:r>
      <w:r w:rsidRPr="00803888">
        <w:rPr>
          <w:rFonts w:ascii="Cambria" w:hAnsi="Cambria" w:cstheme="majorBidi"/>
          <w:sz w:val="22"/>
          <w:szCs w:val="22"/>
        </w:rPr>
        <w:t>temporelles,</w:t>
      </w:r>
      <w:r w:rsidRPr="00803888">
        <w:rPr>
          <w:rFonts w:ascii="Cambria" w:hAnsi="Cambria"/>
          <w:sz w:val="22"/>
          <w:szCs w:val="22"/>
        </w:rPr>
        <w:t xml:space="preserve"> fonction de transfert, classification, structures de réalisation, etc.).</w:t>
      </w:r>
    </w:p>
    <w:p w:rsidR="00A0621B" w:rsidRDefault="00A0621B" w:rsidP="00A0621B">
      <w:pPr>
        <w:jc w:val="both"/>
        <w:rPr>
          <w:rFonts w:asciiTheme="majorHAnsi" w:hAnsiTheme="majorHAnsi" w:cs="Arial"/>
          <w:b/>
          <w:u w:val="thick" w:color="F79646" w:themeColor="accent6"/>
        </w:rPr>
      </w:pPr>
    </w:p>
    <w:p w:rsidR="00A0621B" w:rsidRDefault="00A0621B" w:rsidP="00A0621B">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A0621B" w:rsidRPr="00972883" w:rsidRDefault="00A0621B" w:rsidP="00A0621B">
      <w:pPr>
        <w:jc w:val="both"/>
        <w:rPr>
          <w:rFonts w:ascii="Cambria" w:hAnsi="Cambria" w:cs="Arial"/>
          <w:b/>
          <w:sz w:val="22"/>
          <w:szCs w:val="22"/>
        </w:rPr>
      </w:pPr>
      <w:r w:rsidRPr="00972883">
        <w:rPr>
          <w:rFonts w:ascii="Cambria" w:hAnsi="Cambria" w:cs="Arial"/>
          <w:bCs/>
          <w:sz w:val="22"/>
          <w:szCs w:val="22"/>
        </w:rPr>
        <w:t>Contrôle continu : 40 % ; Examen final : 60 %.</w:t>
      </w:r>
    </w:p>
    <w:p w:rsidR="00A0621B" w:rsidRDefault="00A0621B" w:rsidP="00A0621B">
      <w:pPr>
        <w:jc w:val="both"/>
        <w:rPr>
          <w:rFonts w:asciiTheme="majorHAnsi" w:hAnsiTheme="majorHAnsi" w:cs="Arial"/>
          <w:b/>
        </w:rPr>
      </w:pPr>
    </w:p>
    <w:p w:rsidR="00A0621B" w:rsidRPr="00220537" w:rsidRDefault="00A0621B" w:rsidP="00A0621B">
      <w:pPr>
        <w:jc w:val="both"/>
        <w:rPr>
          <w:rFonts w:asciiTheme="majorHAnsi" w:hAnsiTheme="majorHAnsi" w:cs="Arial"/>
          <w:b/>
        </w:rPr>
      </w:pPr>
    </w:p>
    <w:p w:rsidR="00A0621B" w:rsidRPr="003F615A" w:rsidRDefault="00A0621B" w:rsidP="00A0621B">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lastRenderedPageBreak/>
        <w:t>Références bibliographiques:</w:t>
      </w:r>
    </w:p>
    <w:p w:rsidR="00A0621B" w:rsidRDefault="00A0621B" w:rsidP="00A0621B">
      <w:pPr>
        <w:pStyle w:val="Paragraphedeliste"/>
        <w:numPr>
          <w:ilvl w:val="0"/>
          <w:numId w:val="52"/>
        </w:numPr>
        <w:ind w:left="284" w:hanging="283"/>
        <w:jc w:val="both"/>
        <w:rPr>
          <w:rFonts w:ascii="Cambria" w:hAnsi="Cambria"/>
          <w:sz w:val="22"/>
          <w:szCs w:val="22"/>
          <w:lang w:val="en-US"/>
        </w:rPr>
      </w:pPr>
      <w:r w:rsidRPr="00344DD6">
        <w:rPr>
          <w:rFonts w:ascii="Cambria" w:hAnsi="Cambria"/>
          <w:sz w:val="22"/>
          <w:szCs w:val="22"/>
          <w:lang w:val="en-US"/>
        </w:rPr>
        <w:t>S. Haykin, “Signals and systems“, John Wiley &amp; Sons, 2</w:t>
      </w:r>
      <w:r w:rsidRPr="00344DD6">
        <w:rPr>
          <w:rFonts w:ascii="Cambria" w:hAnsi="Cambria"/>
          <w:sz w:val="22"/>
          <w:szCs w:val="22"/>
          <w:vertAlign w:val="superscript"/>
          <w:lang w:val="en-US"/>
        </w:rPr>
        <w:t>nd</w:t>
      </w:r>
      <w:r w:rsidRPr="00344DD6">
        <w:rPr>
          <w:rFonts w:ascii="Cambria" w:hAnsi="Cambria"/>
          <w:sz w:val="22"/>
          <w:szCs w:val="22"/>
          <w:lang w:val="en-US"/>
        </w:rPr>
        <w:t xml:space="preserve"> ed., 2003.</w:t>
      </w:r>
    </w:p>
    <w:p w:rsidR="00A0621B" w:rsidRPr="00344DD6" w:rsidRDefault="00A0621B" w:rsidP="00A0621B">
      <w:pPr>
        <w:pStyle w:val="Paragraphedeliste"/>
        <w:numPr>
          <w:ilvl w:val="0"/>
          <w:numId w:val="52"/>
        </w:numPr>
        <w:ind w:left="284" w:hanging="283"/>
        <w:jc w:val="both"/>
        <w:rPr>
          <w:rFonts w:ascii="Cambria" w:hAnsi="Cambria"/>
          <w:sz w:val="22"/>
          <w:szCs w:val="22"/>
          <w:lang w:val="en-US"/>
        </w:rPr>
      </w:pPr>
      <w:r w:rsidRPr="00344DD6">
        <w:rPr>
          <w:rFonts w:ascii="Cambria" w:hAnsi="Cambria"/>
          <w:sz w:val="22"/>
          <w:szCs w:val="22"/>
          <w:lang w:val="en-US"/>
        </w:rPr>
        <w:t>A.V. Oppenheim, “Signals and systems“, Prentice-Hall, 2004.</w:t>
      </w:r>
    </w:p>
    <w:p w:rsidR="00A0621B" w:rsidRPr="00803888" w:rsidRDefault="00A0621B" w:rsidP="00A0621B">
      <w:pPr>
        <w:pStyle w:val="Paragraphedeliste"/>
        <w:numPr>
          <w:ilvl w:val="0"/>
          <w:numId w:val="52"/>
        </w:numPr>
        <w:ind w:left="284" w:right="-285" w:hanging="283"/>
        <w:jc w:val="both"/>
        <w:rPr>
          <w:rFonts w:ascii="Cambria" w:hAnsi="Cambria"/>
          <w:sz w:val="22"/>
          <w:szCs w:val="22"/>
        </w:rPr>
      </w:pPr>
      <w:r w:rsidRPr="00803888">
        <w:rPr>
          <w:rFonts w:ascii="Cambria" w:hAnsi="Cambria"/>
          <w:sz w:val="22"/>
          <w:szCs w:val="22"/>
        </w:rPr>
        <w:t>F. de Coulon, “Théorie et traitement des signaux“, Edition P</w:t>
      </w:r>
      <w:r>
        <w:rPr>
          <w:rFonts w:ascii="Cambria" w:hAnsi="Cambria"/>
          <w:sz w:val="22"/>
          <w:szCs w:val="22"/>
        </w:rPr>
        <w:t xml:space="preserve">resses </w:t>
      </w:r>
      <w:r w:rsidRPr="00803888">
        <w:rPr>
          <w:rFonts w:ascii="Cambria" w:hAnsi="Cambria"/>
          <w:sz w:val="22"/>
          <w:szCs w:val="22"/>
        </w:rPr>
        <w:t>P</w:t>
      </w:r>
      <w:r>
        <w:rPr>
          <w:rFonts w:ascii="Cambria" w:hAnsi="Cambria"/>
          <w:sz w:val="22"/>
          <w:szCs w:val="22"/>
        </w:rPr>
        <w:t xml:space="preserve">olytechniques </w:t>
      </w:r>
      <w:r w:rsidRPr="00803888">
        <w:rPr>
          <w:rFonts w:ascii="Cambria" w:hAnsi="Cambria"/>
          <w:sz w:val="22"/>
          <w:szCs w:val="22"/>
        </w:rPr>
        <w:t>U</w:t>
      </w:r>
      <w:r>
        <w:rPr>
          <w:rFonts w:ascii="Cambria" w:hAnsi="Cambria"/>
          <w:sz w:val="22"/>
          <w:szCs w:val="22"/>
        </w:rPr>
        <w:t xml:space="preserve">niversités </w:t>
      </w:r>
      <w:r w:rsidRPr="00803888">
        <w:rPr>
          <w:rFonts w:ascii="Cambria" w:hAnsi="Cambria"/>
          <w:sz w:val="22"/>
          <w:szCs w:val="22"/>
        </w:rPr>
        <w:t>R</w:t>
      </w:r>
      <w:r>
        <w:rPr>
          <w:rFonts w:ascii="Cambria" w:hAnsi="Cambria"/>
          <w:sz w:val="22"/>
          <w:szCs w:val="22"/>
        </w:rPr>
        <w:t>omandes</w:t>
      </w:r>
      <w:r w:rsidRPr="00803888">
        <w:rPr>
          <w:rFonts w:ascii="Cambria" w:hAnsi="Cambria"/>
          <w:sz w:val="22"/>
          <w:szCs w:val="22"/>
        </w:rPr>
        <w:t>.</w:t>
      </w:r>
    </w:p>
    <w:p w:rsidR="00A0621B" w:rsidRPr="00803888" w:rsidRDefault="00A0621B" w:rsidP="00A0621B">
      <w:pPr>
        <w:pStyle w:val="Paragraphedeliste"/>
        <w:numPr>
          <w:ilvl w:val="0"/>
          <w:numId w:val="52"/>
        </w:numPr>
        <w:ind w:left="284" w:right="-285" w:hanging="283"/>
        <w:jc w:val="both"/>
        <w:rPr>
          <w:rFonts w:ascii="Cambria" w:hAnsi="Cambria"/>
          <w:sz w:val="22"/>
          <w:szCs w:val="22"/>
        </w:rPr>
      </w:pPr>
      <w:r w:rsidRPr="00803888">
        <w:rPr>
          <w:rFonts w:ascii="Cambria" w:hAnsi="Cambria"/>
          <w:sz w:val="22"/>
          <w:szCs w:val="22"/>
        </w:rPr>
        <w:t>F. Cottet, “Traitement des signaux et acquisition de données, Cours et exercices résolus“, Dunod.</w:t>
      </w:r>
    </w:p>
    <w:p w:rsidR="00A0621B" w:rsidRPr="00803888" w:rsidRDefault="00A0621B" w:rsidP="00A0621B">
      <w:pPr>
        <w:pStyle w:val="Paragraphedeliste"/>
        <w:numPr>
          <w:ilvl w:val="0"/>
          <w:numId w:val="52"/>
        </w:numPr>
        <w:ind w:left="284" w:right="-285" w:hanging="283"/>
        <w:jc w:val="both"/>
        <w:rPr>
          <w:rFonts w:ascii="Cambria" w:hAnsi="Cambria"/>
          <w:sz w:val="22"/>
          <w:szCs w:val="22"/>
        </w:rPr>
      </w:pPr>
      <w:r w:rsidRPr="00803888">
        <w:rPr>
          <w:rFonts w:ascii="Cambria" w:hAnsi="Cambria"/>
          <w:sz w:val="22"/>
          <w:szCs w:val="22"/>
        </w:rPr>
        <w:t>B. Picinbono, “Théorie des signaux et des systèmes avec problèmes résolus“, Edition Bordas.</w:t>
      </w:r>
    </w:p>
    <w:p w:rsidR="00A0621B" w:rsidRPr="00803888" w:rsidRDefault="00A0621B" w:rsidP="00A0621B">
      <w:pPr>
        <w:jc w:val="both"/>
        <w:rPr>
          <w:rFonts w:ascii="Cambria" w:eastAsia="Times New Roman" w:hAnsi="Cambria" w:cs="Arial"/>
          <w:b/>
          <w:bCs/>
          <w:sz w:val="22"/>
          <w:szCs w:val="22"/>
          <w:lang w:eastAsia="fr-FR"/>
        </w:rPr>
      </w:pPr>
      <w:r w:rsidRPr="00803888">
        <w:rPr>
          <w:rFonts w:ascii="Cambria" w:eastAsia="Times New Roman" w:hAnsi="Cambria" w:cs="Arial"/>
          <w:sz w:val="22"/>
          <w:szCs w:val="22"/>
          <w:lang w:eastAsia="fr-FR"/>
        </w:rPr>
        <w:t xml:space="preserve">6.  M. Benidir, </w:t>
      </w:r>
      <w:r w:rsidRPr="00803888">
        <w:rPr>
          <w:rFonts w:ascii="Cambria" w:hAnsi="Cambria"/>
          <w:sz w:val="22"/>
          <w:szCs w:val="22"/>
        </w:rPr>
        <w:t>“</w:t>
      </w:r>
      <w:r w:rsidRPr="00803888">
        <w:rPr>
          <w:rFonts w:ascii="Cambria" w:eastAsia="Times New Roman" w:hAnsi="Cambria" w:cs="Arial"/>
          <w:sz w:val="22"/>
          <w:szCs w:val="22"/>
          <w:lang w:eastAsia="fr-FR"/>
        </w:rPr>
        <w:t>Théorie et Traitement du signal, tome 1 : Représentation des signaux et des systèmes - Cours et exercices corrigés’’, Dunod, 2004.</w:t>
      </w:r>
    </w:p>
    <w:p w:rsidR="00A0621B" w:rsidRDefault="00A0621B" w:rsidP="00A0621B">
      <w:r w:rsidRPr="00803888">
        <w:rPr>
          <w:rFonts w:ascii="Cambria" w:eastAsia="Times New Roman" w:hAnsi="Cambria" w:cs="Arial"/>
          <w:sz w:val="22"/>
          <w:szCs w:val="22"/>
          <w:lang w:eastAsia="fr-FR"/>
        </w:rPr>
        <w:t xml:space="preserve">7.  M. Benidir, </w:t>
      </w:r>
      <w:r w:rsidRPr="00803888">
        <w:rPr>
          <w:rFonts w:ascii="Cambria" w:hAnsi="Cambria"/>
          <w:sz w:val="22"/>
          <w:szCs w:val="22"/>
        </w:rPr>
        <w:t>“</w:t>
      </w:r>
      <w:r w:rsidRPr="00803888">
        <w:rPr>
          <w:rFonts w:ascii="Cambria" w:eastAsia="Times New Roman" w:hAnsi="Cambria" w:cs="Arial"/>
          <w:sz w:val="22"/>
          <w:szCs w:val="22"/>
          <w:lang w:eastAsia="fr-FR"/>
        </w:rPr>
        <w:t>Théorie et Traitement du signal, tome 2 : Méthodes de base pour l’analyse et le traitement du signal - Cours et exercices corrigés’’, Dunod, 2004.</w:t>
      </w:r>
    </w:p>
    <w:p w:rsidR="001826DF" w:rsidRDefault="001826DF">
      <w:pPr>
        <w:spacing w:after="200" w:line="276" w:lineRule="auto"/>
        <w:rPr>
          <w:rFonts w:asciiTheme="majorHAnsi" w:eastAsia="Times New Roman" w:hAnsiTheme="majorHAnsi" w:cs="Arial"/>
          <w:sz w:val="22"/>
          <w:szCs w:val="22"/>
          <w:lang w:eastAsia="fr-FR"/>
        </w:rPr>
      </w:pPr>
      <w:r>
        <w:rPr>
          <w:rFonts w:asciiTheme="majorHAnsi" w:eastAsia="Times New Roman" w:hAnsiTheme="majorHAnsi" w:cs="Arial"/>
          <w:sz w:val="22"/>
          <w:szCs w:val="22"/>
          <w:lang w:eastAsia="fr-FR"/>
        </w:rPr>
        <w:br w:type="page"/>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C73349">
        <w:rPr>
          <w:rFonts w:ascii="Cambria" w:hAnsi="Cambria" w:cs="Calibri"/>
          <w:b/>
        </w:rPr>
        <w:lastRenderedPageBreak/>
        <w:t>Semestre: 5</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73349">
        <w:rPr>
          <w:rFonts w:ascii="Cambria" w:hAnsi="Cambria" w:cs="Calibri"/>
          <w:b/>
          <w:bCs/>
          <w:iCs/>
        </w:rPr>
        <w:t>Unité d’enseignement: UEF 3.1.2</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C73349">
        <w:rPr>
          <w:rFonts w:ascii="Cambria" w:hAnsi="Cambria" w:cs="Calibri"/>
          <w:b/>
          <w:bCs/>
          <w:iCs/>
        </w:rPr>
        <w:t>Matière:</w:t>
      </w:r>
      <w:r w:rsidRPr="00C73349">
        <w:rPr>
          <w:rFonts w:ascii="Cambria" w:hAnsi="Cambria"/>
          <w:b/>
          <w:bCs/>
        </w:rPr>
        <w:t>Ondes et Propagation</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73349">
        <w:rPr>
          <w:rFonts w:ascii="Cambria" w:eastAsia="Calibri" w:hAnsi="Cambria" w:cs="Arial"/>
          <w:b/>
          <w:bCs/>
          <w:color w:val="000000"/>
          <w:lang w:eastAsia="en-US"/>
        </w:rPr>
        <w:t>VHS: 45h00 (Cours: 1h30, TD: 1h30)</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73349">
        <w:rPr>
          <w:rFonts w:ascii="Cambria" w:hAnsi="Cambria" w:cs="Calibri"/>
          <w:b/>
          <w:bCs/>
          <w:iCs/>
        </w:rPr>
        <w:t>Crédits: 4</w:t>
      </w:r>
    </w:p>
    <w:p w:rsidR="00027DE7" w:rsidRPr="00C73349"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73349">
        <w:rPr>
          <w:rFonts w:ascii="Cambria" w:hAnsi="Cambria" w:cs="Calibri"/>
          <w:b/>
          <w:bCs/>
          <w:iCs/>
        </w:rPr>
        <w:t>Coefficient: 2</w:t>
      </w:r>
    </w:p>
    <w:p w:rsidR="001826DF" w:rsidRDefault="001826DF" w:rsidP="00027DE7">
      <w:pPr>
        <w:jc w:val="both"/>
        <w:rPr>
          <w:rFonts w:ascii="Cambria" w:hAnsi="Cambria" w:cs="Calibri"/>
          <w:b/>
          <w:u w:val="thick" w:color="F79646"/>
        </w:rPr>
      </w:pPr>
    </w:p>
    <w:p w:rsidR="00027DE7" w:rsidRPr="00E76DCA" w:rsidRDefault="00027DE7" w:rsidP="00027DE7">
      <w:pPr>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F91C03" w:rsidRDefault="00027DE7" w:rsidP="00027DE7">
      <w:pPr>
        <w:jc w:val="both"/>
        <w:rPr>
          <w:rFonts w:ascii="Cambria" w:hAnsi="Cambria" w:cs="Arial"/>
          <w:i/>
          <w:sz w:val="22"/>
          <w:szCs w:val="22"/>
        </w:rPr>
      </w:pPr>
      <w:r w:rsidRPr="00F91C03">
        <w:rPr>
          <w:rFonts w:ascii="Cambria" w:hAnsi="Cambria" w:cs="Arial"/>
          <w:sz w:val="22"/>
          <w:szCs w:val="22"/>
        </w:rPr>
        <w:t>Toute chaîne de transmission à distance utilisant la voie hertzienne utilise des ondes électromagnétiques. Ces ondes ont tendance à être affectées par les milieux de propagation. Il est donc nécessaire, de savoir étudier ces ondes électromagnétiques, de pouvoir les modéliser, les caractériser et ceci en tenant compte des spécificités des milieux où ils se propagent.</w:t>
      </w:r>
    </w:p>
    <w:p w:rsidR="001826DF" w:rsidRDefault="001826DF"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E92F99" w:rsidRDefault="00027DE7" w:rsidP="00027DE7">
      <w:pPr>
        <w:autoSpaceDE w:val="0"/>
        <w:autoSpaceDN w:val="0"/>
        <w:adjustRightInd w:val="0"/>
        <w:rPr>
          <w:rFonts w:ascii="Cambria" w:hAnsi="Cambria" w:cs="Cambria"/>
          <w:sz w:val="22"/>
          <w:szCs w:val="22"/>
        </w:rPr>
      </w:pPr>
      <w:r w:rsidRPr="003602CA">
        <w:rPr>
          <w:rFonts w:asciiTheme="majorHAnsi" w:hAnsiTheme="majorHAnsi"/>
          <w:sz w:val="22"/>
          <w:szCs w:val="22"/>
        </w:rPr>
        <w:t>Physique 2, Ondes et vibrations</w:t>
      </w:r>
      <w:r w:rsidRPr="003602CA">
        <w:rPr>
          <w:rFonts w:ascii="Cambria" w:hAnsi="Cambria" w:cs="Cambria"/>
          <w:sz w:val="22"/>
          <w:szCs w:val="22"/>
        </w:rPr>
        <w:t>, Télécommunications fondamentales.</w:t>
      </w:r>
    </w:p>
    <w:p w:rsidR="001826DF" w:rsidRDefault="001826DF" w:rsidP="00027DE7">
      <w:pPr>
        <w:jc w:val="both"/>
        <w:rPr>
          <w:rFonts w:ascii="Cambria" w:hAnsi="Cambria" w:cs="Calibri"/>
          <w:b/>
          <w:u w:val="thick" w:color="F79646"/>
        </w:rPr>
      </w:pPr>
    </w:p>
    <w:p w:rsidR="00027DE7" w:rsidRPr="00E13B6F" w:rsidRDefault="00027DE7" w:rsidP="00027DE7">
      <w:pPr>
        <w:jc w:val="both"/>
        <w:rPr>
          <w:rFonts w:ascii="Cambria" w:hAnsi="Cambria" w:cs="Calibri"/>
          <w:b/>
          <w:u w:val="thick" w:color="F79646"/>
        </w:rPr>
      </w:pPr>
      <w:r w:rsidRPr="00E13B6F">
        <w:rPr>
          <w:rFonts w:ascii="Cambria" w:hAnsi="Cambria" w:cs="Calibri"/>
          <w:b/>
          <w:u w:val="thick" w:color="F79646"/>
        </w:rPr>
        <w:t>Contenu de la matière: </w:t>
      </w:r>
    </w:p>
    <w:p w:rsidR="00027DE7" w:rsidRPr="00F91C03" w:rsidRDefault="00027DE7" w:rsidP="00027DE7">
      <w:pPr>
        <w:autoSpaceDE w:val="0"/>
        <w:autoSpaceDN w:val="0"/>
        <w:adjustRightInd w:val="0"/>
        <w:jc w:val="both"/>
        <w:rPr>
          <w:rFonts w:ascii="Cambria" w:eastAsia="Calibri" w:hAnsi="Cambria" w:cs="Arial"/>
          <w:b/>
          <w:bCs/>
          <w:sz w:val="22"/>
          <w:szCs w:val="22"/>
        </w:rPr>
      </w:pPr>
      <w:r w:rsidRPr="00F91C03">
        <w:rPr>
          <w:rFonts w:ascii="Cambria" w:eastAsia="Calibri" w:hAnsi="Cambria" w:cs="Arial"/>
          <w:b/>
          <w:bCs/>
          <w:sz w:val="22"/>
          <w:szCs w:val="22"/>
        </w:rPr>
        <w:t>Chapitre 1.</w:t>
      </w:r>
      <w:r>
        <w:rPr>
          <w:rFonts w:ascii="Cambria" w:eastAsia="Calibri" w:hAnsi="Cambria" w:cs="Arial"/>
          <w:b/>
          <w:bCs/>
          <w:sz w:val="22"/>
          <w:szCs w:val="22"/>
        </w:rPr>
        <w:t xml:space="preserve"> Équations de Maxwell</w:t>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Pr>
          <w:rFonts w:ascii="Cambria" w:hAnsi="Cambria" w:cs="Arial"/>
          <w:b/>
          <w:bCs/>
          <w:sz w:val="22"/>
          <w:szCs w:val="22"/>
        </w:rPr>
        <w:tab/>
      </w:r>
      <w:r w:rsidRPr="00F91C03">
        <w:rPr>
          <w:rFonts w:ascii="Cambria" w:hAnsi="Cambria" w:cs="Arial"/>
          <w:b/>
          <w:bCs/>
          <w:sz w:val="22"/>
          <w:szCs w:val="22"/>
        </w:rPr>
        <w:t>(</w:t>
      </w:r>
      <w:r>
        <w:rPr>
          <w:rFonts w:ascii="Cambria" w:eastAsia="Calibri" w:hAnsi="Cambria" w:cs="Arial"/>
          <w:b/>
          <w:bCs/>
          <w:sz w:val="22"/>
          <w:szCs w:val="22"/>
        </w:rPr>
        <w:t>3S</w:t>
      </w:r>
      <w:r w:rsidRPr="00F91C03">
        <w:rPr>
          <w:rFonts w:ascii="Cambria" w:eastAsia="Calibri" w:hAnsi="Cambria" w:cs="Arial"/>
          <w:b/>
          <w:bCs/>
          <w:sz w:val="22"/>
          <w:szCs w:val="22"/>
        </w:rPr>
        <w:t>emaines)</w:t>
      </w:r>
    </w:p>
    <w:p w:rsidR="00027DE7" w:rsidRPr="00735459" w:rsidRDefault="00027DE7" w:rsidP="00027DE7">
      <w:pPr>
        <w:autoSpaceDE w:val="0"/>
        <w:autoSpaceDN w:val="0"/>
        <w:adjustRightInd w:val="0"/>
        <w:ind w:left="142" w:hanging="142"/>
        <w:jc w:val="both"/>
        <w:rPr>
          <w:rFonts w:asciiTheme="majorHAnsi" w:hAnsiTheme="majorHAnsi"/>
          <w:sz w:val="22"/>
          <w:szCs w:val="22"/>
        </w:rPr>
      </w:pPr>
      <w:r>
        <w:rPr>
          <w:rFonts w:ascii="Cambria" w:eastAsia="Calibri" w:hAnsi="Cambria" w:cs="Arial"/>
          <w:sz w:val="22"/>
          <w:szCs w:val="22"/>
        </w:rPr>
        <w:t xml:space="preserve">- </w:t>
      </w:r>
      <w:r w:rsidRPr="00F91C03">
        <w:rPr>
          <w:rFonts w:ascii="Cambria" w:eastAsia="Calibri" w:hAnsi="Cambria" w:cs="Arial"/>
          <w:sz w:val="22"/>
          <w:szCs w:val="22"/>
        </w:rPr>
        <w:t>Rappels sur les opérateurs scalaires et vectoriels</w:t>
      </w:r>
      <w:r>
        <w:rPr>
          <w:rFonts w:ascii="Cambria" w:eastAsia="Calibri" w:hAnsi="Cambria" w:cs="Arial"/>
          <w:sz w:val="22"/>
          <w:szCs w:val="22"/>
        </w:rPr>
        <w:t xml:space="preserve">. </w:t>
      </w:r>
    </w:p>
    <w:p w:rsidR="00205795" w:rsidRDefault="00027DE7" w:rsidP="00714185">
      <w:pPr>
        <w:autoSpaceDE w:val="0"/>
        <w:autoSpaceDN w:val="0"/>
        <w:adjustRightInd w:val="0"/>
        <w:ind w:left="142" w:hanging="142"/>
        <w:rPr>
          <w:rFonts w:ascii="Cambria" w:eastAsia="Calibri" w:hAnsi="Cambria" w:cs="Arial"/>
          <w:sz w:val="22"/>
          <w:szCs w:val="22"/>
        </w:rPr>
      </w:pPr>
      <w:r>
        <w:rPr>
          <w:rFonts w:ascii="Cambria" w:eastAsia="Calibri" w:hAnsi="Cambria" w:cs="Arial"/>
          <w:sz w:val="22"/>
          <w:szCs w:val="22"/>
        </w:rPr>
        <w:t>-</w:t>
      </w:r>
      <w:r w:rsidRPr="00F91C03">
        <w:rPr>
          <w:rFonts w:ascii="Cambria" w:eastAsia="Calibri" w:hAnsi="Cambria" w:cs="Arial"/>
          <w:sz w:val="22"/>
          <w:szCs w:val="22"/>
        </w:rPr>
        <w:t>Les équations de Maxwell</w:t>
      </w:r>
      <w:r>
        <w:rPr>
          <w:rFonts w:ascii="Cambria" w:eastAsia="Calibri" w:hAnsi="Cambria" w:cs="Arial"/>
          <w:sz w:val="22"/>
          <w:szCs w:val="22"/>
        </w:rPr>
        <w:t>.</w:t>
      </w:r>
    </w:p>
    <w:p w:rsidR="00027DE7" w:rsidRPr="00735459" w:rsidRDefault="00205795" w:rsidP="00205795">
      <w:pPr>
        <w:autoSpaceDE w:val="0"/>
        <w:autoSpaceDN w:val="0"/>
        <w:adjustRightInd w:val="0"/>
        <w:ind w:left="142" w:hanging="142"/>
        <w:rPr>
          <w:rFonts w:asciiTheme="majorHAnsi" w:hAnsiTheme="majorHAnsi"/>
          <w:sz w:val="22"/>
          <w:szCs w:val="22"/>
        </w:rPr>
      </w:pPr>
      <w:r>
        <w:rPr>
          <w:rFonts w:ascii="Cambria" w:eastAsia="Calibri" w:hAnsi="Cambria" w:cs="Arial"/>
          <w:sz w:val="22"/>
          <w:szCs w:val="22"/>
        </w:rPr>
        <w:t xml:space="preserve">- </w:t>
      </w:r>
      <w:r w:rsidR="00027DE7" w:rsidRPr="00F91C03">
        <w:rPr>
          <w:rFonts w:ascii="Cambria" w:eastAsia="Calibri" w:hAnsi="Cambria" w:cs="Arial"/>
          <w:sz w:val="22"/>
          <w:szCs w:val="22"/>
        </w:rPr>
        <w:t xml:space="preserve">Onde </w:t>
      </w:r>
      <w:r>
        <w:rPr>
          <w:rFonts w:ascii="Cambria" w:eastAsia="Calibri" w:hAnsi="Cambria" w:cs="Arial"/>
          <w:sz w:val="22"/>
          <w:szCs w:val="22"/>
        </w:rPr>
        <w:t>é</w:t>
      </w:r>
      <w:r w:rsidR="00027DE7" w:rsidRPr="00F91C03">
        <w:rPr>
          <w:rFonts w:ascii="Cambria" w:eastAsia="Calibri" w:hAnsi="Cambria" w:cs="Arial"/>
          <w:sz w:val="22"/>
          <w:szCs w:val="22"/>
        </w:rPr>
        <w:t>lectromagnétique</w:t>
      </w:r>
      <w:r w:rsidR="00027DE7">
        <w:rPr>
          <w:rFonts w:ascii="Cambria" w:eastAsia="Calibri" w:hAnsi="Cambria" w:cs="Arial"/>
          <w:sz w:val="22"/>
          <w:szCs w:val="22"/>
        </w:rPr>
        <w:t>.</w:t>
      </w:r>
      <w:r w:rsidR="00027DE7" w:rsidRPr="00F91C03">
        <w:rPr>
          <w:rFonts w:ascii="Cambria" w:eastAsia="Calibri" w:hAnsi="Cambria" w:cs="Arial"/>
          <w:sz w:val="22"/>
          <w:szCs w:val="22"/>
        </w:rPr>
        <w:t xml:space="preserve"> Puissance électromagnétique (vecteur de Poynting).</w:t>
      </w:r>
    </w:p>
    <w:p w:rsidR="001826DF" w:rsidRDefault="001826DF" w:rsidP="00027DE7">
      <w:pPr>
        <w:autoSpaceDE w:val="0"/>
        <w:autoSpaceDN w:val="0"/>
        <w:adjustRightInd w:val="0"/>
        <w:jc w:val="both"/>
        <w:rPr>
          <w:rFonts w:ascii="Cambria" w:eastAsia="Calibri" w:hAnsi="Cambria" w:cs="Arial"/>
          <w:b/>
          <w:bCs/>
          <w:sz w:val="22"/>
          <w:szCs w:val="22"/>
        </w:rPr>
      </w:pPr>
    </w:p>
    <w:p w:rsidR="00027DE7" w:rsidRDefault="00027DE7" w:rsidP="00027DE7">
      <w:pPr>
        <w:autoSpaceDE w:val="0"/>
        <w:autoSpaceDN w:val="0"/>
        <w:adjustRightInd w:val="0"/>
        <w:jc w:val="both"/>
        <w:rPr>
          <w:rFonts w:ascii="Cambria" w:eastAsia="Calibri" w:hAnsi="Cambria" w:cs="Arial"/>
          <w:b/>
          <w:bCs/>
          <w:sz w:val="22"/>
          <w:szCs w:val="22"/>
        </w:rPr>
      </w:pPr>
      <w:r w:rsidRPr="00F91C03">
        <w:rPr>
          <w:rFonts w:ascii="Cambria" w:eastAsia="Calibri" w:hAnsi="Cambria" w:cs="Arial"/>
          <w:b/>
          <w:bCs/>
          <w:sz w:val="22"/>
          <w:szCs w:val="22"/>
        </w:rPr>
        <w:t>Chapitre 2. Propagation  des  ondes  électromagnétiques  da</w:t>
      </w:r>
      <w:r>
        <w:rPr>
          <w:rFonts w:ascii="Cambria" w:eastAsia="Calibri" w:hAnsi="Cambria" w:cs="Arial"/>
          <w:b/>
          <w:bCs/>
          <w:sz w:val="22"/>
          <w:szCs w:val="22"/>
        </w:rPr>
        <w:t xml:space="preserve">ns  les milieux diélectriques   </w:t>
      </w:r>
    </w:p>
    <w:p w:rsidR="00027DE7" w:rsidRPr="00F91C03" w:rsidRDefault="00027DE7" w:rsidP="00027DE7">
      <w:pPr>
        <w:autoSpaceDE w:val="0"/>
        <w:autoSpaceDN w:val="0"/>
        <w:adjustRightInd w:val="0"/>
        <w:jc w:val="both"/>
        <w:rPr>
          <w:rFonts w:ascii="Cambria" w:eastAsia="Calibri" w:hAnsi="Cambria" w:cs="Arial"/>
          <w:b/>
          <w:bCs/>
          <w:sz w:val="22"/>
          <w:szCs w:val="22"/>
        </w:rPr>
      </w:pP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Pr>
          <w:rFonts w:ascii="Cambria" w:eastAsia="Calibri" w:hAnsi="Cambria" w:cs="Arial"/>
          <w:b/>
          <w:bCs/>
          <w:sz w:val="22"/>
          <w:szCs w:val="22"/>
        </w:rPr>
        <w:tab/>
      </w:r>
      <w:r w:rsidRPr="00F91C03">
        <w:rPr>
          <w:rFonts w:ascii="Cambria" w:hAnsi="Cambria" w:cs="Arial"/>
          <w:b/>
          <w:bCs/>
          <w:sz w:val="22"/>
          <w:szCs w:val="22"/>
        </w:rPr>
        <w:t>(</w:t>
      </w:r>
      <w:r>
        <w:rPr>
          <w:rFonts w:ascii="Cambria" w:eastAsia="Calibri" w:hAnsi="Cambria" w:cs="Arial"/>
          <w:b/>
          <w:bCs/>
          <w:sz w:val="22"/>
          <w:szCs w:val="22"/>
        </w:rPr>
        <w:t>3S</w:t>
      </w:r>
      <w:r w:rsidRPr="00F91C03">
        <w:rPr>
          <w:rFonts w:ascii="Cambria" w:eastAsia="Calibri" w:hAnsi="Cambria" w:cs="Arial"/>
          <w:b/>
          <w:bCs/>
          <w:sz w:val="22"/>
          <w:szCs w:val="22"/>
        </w:rPr>
        <w:t>emaines)</w:t>
      </w:r>
    </w:p>
    <w:p w:rsidR="00027DE7" w:rsidRPr="000A141E" w:rsidRDefault="00027DE7" w:rsidP="00F23523">
      <w:pPr>
        <w:autoSpaceDE w:val="0"/>
        <w:autoSpaceDN w:val="0"/>
        <w:adjustRightInd w:val="0"/>
        <w:ind w:left="142" w:hanging="142"/>
        <w:jc w:val="both"/>
        <w:rPr>
          <w:rFonts w:ascii="Cambria" w:eastAsia="Calibri" w:hAnsi="Cambria" w:cs="Arial"/>
          <w:sz w:val="22"/>
          <w:szCs w:val="22"/>
        </w:rPr>
      </w:pPr>
      <w:r>
        <w:rPr>
          <w:rFonts w:ascii="Cambria" w:eastAsia="Calibri" w:hAnsi="Cambria" w:cs="Arial"/>
          <w:color w:val="000000"/>
          <w:sz w:val="22"/>
          <w:szCs w:val="22"/>
        </w:rPr>
        <w:t>-</w:t>
      </w:r>
      <w:r w:rsidRPr="000A141E">
        <w:rPr>
          <w:rFonts w:ascii="Cambria" w:eastAsia="Calibri" w:hAnsi="Cambria" w:cs="Arial"/>
          <w:color w:val="000000"/>
          <w:sz w:val="22"/>
          <w:szCs w:val="22"/>
        </w:rPr>
        <w:t xml:space="preserve">Équation d’onde </w:t>
      </w:r>
      <w:r w:rsidRPr="008C4193">
        <w:rPr>
          <w:rFonts w:asciiTheme="majorHAnsi" w:hAnsiTheme="majorHAnsi"/>
          <w:sz w:val="22"/>
          <w:szCs w:val="22"/>
        </w:rPr>
        <w:t>dans</w:t>
      </w:r>
      <w:r>
        <w:rPr>
          <w:rFonts w:asciiTheme="majorHAnsi" w:hAnsiTheme="majorHAnsi"/>
          <w:sz w:val="22"/>
          <w:szCs w:val="22"/>
        </w:rPr>
        <w:t xml:space="preserve"> un </w:t>
      </w:r>
      <w:r w:rsidR="00205795">
        <w:rPr>
          <w:rFonts w:asciiTheme="majorHAnsi" w:hAnsiTheme="majorHAnsi"/>
          <w:sz w:val="22"/>
          <w:szCs w:val="22"/>
        </w:rPr>
        <w:t xml:space="preserve">milieu </w:t>
      </w:r>
      <w:r>
        <w:rPr>
          <w:rFonts w:asciiTheme="majorHAnsi" w:hAnsiTheme="majorHAnsi"/>
          <w:sz w:val="22"/>
          <w:szCs w:val="22"/>
        </w:rPr>
        <w:t>diélectrique parfait. Cas du</w:t>
      </w:r>
      <w:r w:rsidRPr="008C4193">
        <w:rPr>
          <w:rFonts w:asciiTheme="majorHAnsi" w:hAnsiTheme="majorHAnsi"/>
          <w:sz w:val="22"/>
          <w:szCs w:val="22"/>
        </w:rPr>
        <w:t xml:space="preserve"> vide</w:t>
      </w:r>
      <w:r>
        <w:rPr>
          <w:rFonts w:asciiTheme="majorHAnsi" w:hAnsiTheme="majorHAnsi"/>
          <w:sz w:val="22"/>
          <w:szCs w:val="22"/>
        </w:rPr>
        <w:t xml:space="preserve">. </w:t>
      </w:r>
      <w:r w:rsidRPr="000A141E">
        <w:rPr>
          <w:rFonts w:ascii="Cambria" w:eastAsia="Calibri" w:hAnsi="Cambria" w:cs="Arial"/>
          <w:sz w:val="22"/>
          <w:szCs w:val="22"/>
        </w:rPr>
        <w:t>Onde plane, progressive, monochromatique.</w:t>
      </w:r>
      <w:r>
        <w:rPr>
          <w:rFonts w:ascii="Cambria" w:eastAsia="Calibri" w:hAnsi="Cambria" w:cs="Arial"/>
          <w:sz w:val="22"/>
          <w:szCs w:val="22"/>
        </w:rPr>
        <w:t xml:space="preserve"> Polarisation de l’onde.</w:t>
      </w:r>
    </w:p>
    <w:p w:rsidR="00027DE7" w:rsidRPr="00F91C03" w:rsidRDefault="00027DE7" w:rsidP="00027DE7">
      <w:pPr>
        <w:autoSpaceDE w:val="0"/>
        <w:autoSpaceDN w:val="0"/>
        <w:adjustRightInd w:val="0"/>
        <w:jc w:val="both"/>
        <w:rPr>
          <w:rFonts w:ascii="Cambria" w:eastAsia="Calibri" w:hAnsi="Cambria" w:cs="Arial"/>
          <w:sz w:val="22"/>
          <w:szCs w:val="22"/>
        </w:rPr>
      </w:pPr>
      <w:r>
        <w:rPr>
          <w:rFonts w:ascii="Cambria" w:eastAsia="Calibri" w:hAnsi="Cambria" w:cs="Arial"/>
          <w:sz w:val="22"/>
          <w:szCs w:val="22"/>
        </w:rPr>
        <w:t xml:space="preserve">- </w:t>
      </w:r>
      <w:r w:rsidRPr="00F91C03">
        <w:rPr>
          <w:rFonts w:ascii="Cambria" w:eastAsia="Calibri" w:hAnsi="Cambria" w:cs="Arial"/>
          <w:sz w:val="22"/>
          <w:szCs w:val="22"/>
        </w:rPr>
        <w:t>Réflexion/transmission entre deux milieux LHI (incidence normal et oblique).</w:t>
      </w:r>
    </w:p>
    <w:p w:rsidR="001826DF" w:rsidRDefault="001826DF" w:rsidP="00714185">
      <w:pPr>
        <w:autoSpaceDE w:val="0"/>
        <w:autoSpaceDN w:val="0"/>
        <w:adjustRightInd w:val="0"/>
        <w:ind w:left="1134" w:hanging="1134"/>
        <w:jc w:val="both"/>
        <w:rPr>
          <w:rFonts w:ascii="Cambria" w:eastAsia="Calibri" w:hAnsi="Cambria" w:cs="Arial"/>
          <w:b/>
          <w:bCs/>
          <w:sz w:val="22"/>
          <w:szCs w:val="22"/>
        </w:rPr>
      </w:pPr>
    </w:p>
    <w:p w:rsidR="00714185" w:rsidRDefault="00027DE7" w:rsidP="00714185">
      <w:pPr>
        <w:autoSpaceDE w:val="0"/>
        <w:autoSpaceDN w:val="0"/>
        <w:adjustRightInd w:val="0"/>
        <w:ind w:left="1134" w:hanging="1134"/>
        <w:jc w:val="both"/>
        <w:rPr>
          <w:rFonts w:ascii="Cambria" w:hAnsi="Cambria" w:cs="Arial"/>
          <w:b/>
          <w:bCs/>
          <w:sz w:val="22"/>
          <w:szCs w:val="22"/>
        </w:rPr>
      </w:pPr>
      <w:r w:rsidRPr="00F91C03">
        <w:rPr>
          <w:rFonts w:ascii="Cambria" w:eastAsia="Calibri" w:hAnsi="Cambria" w:cs="Arial"/>
          <w:b/>
          <w:bCs/>
          <w:sz w:val="22"/>
          <w:szCs w:val="22"/>
        </w:rPr>
        <w:t>Chapitre 3. Propagation  des  ondes  électromagnétiques  d</w:t>
      </w:r>
      <w:r>
        <w:rPr>
          <w:rFonts w:ascii="Cambria" w:eastAsia="Calibri" w:hAnsi="Cambria" w:cs="Arial"/>
          <w:b/>
          <w:bCs/>
          <w:sz w:val="22"/>
          <w:szCs w:val="22"/>
        </w:rPr>
        <w:t>ans  les milieux conducteurs</w:t>
      </w:r>
      <w:r>
        <w:rPr>
          <w:rFonts w:ascii="Cambria" w:hAnsi="Cambria" w:cs="Arial"/>
          <w:b/>
          <w:bCs/>
          <w:sz w:val="22"/>
          <w:szCs w:val="22"/>
        </w:rPr>
        <w:t xml:space="preserve"> et les </w:t>
      </w:r>
    </w:p>
    <w:p w:rsidR="00027DE7" w:rsidRPr="00F91C03" w:rsidRDefault="00027DE7" w:rsidP="00714185">
      <w:pPr>
        <w:autoSpaceDE w:val="0"/>
        <w:autoSpaceDN w:val="0"/>
        <w:adjustRightInd w:val="0"/>
        <w:ind w:left="1134" w:hanging="1134"/>
        <w:jc w:val="both"/>
        <w:rPr>
          <w:rFonts w:ascii="Cambria" w:eastAsia="Calibri" w:hAnsi="Cambria" w:cs="Arial"/>
          <w:b/>
          <w:bCs/>
          <w:sz w:val="22"/>
          <w:szCs w:val="22"/>
        </w:rPr>
      </w:pPr>
      <w:r>
        <w:rPr>
          <w:rFonts w:ascii="Cambria" w:hAnsi="Cambria" w:cs="Arial"/>
          <w:b/>
          <w:bCs/>
          <w:sz w:val="22"/>
          <w:szCs w:val="22"/>
        </w:rPr>
        <w:t>milieux dissipatifs</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Pr="00F91C03">
        <w:rPr>
          <w:rFonts w:ascii="Cambria" w:hAnsi="Cambria" w:cs="Arial"/>
          <w:b/>
          <w:bCs/>
          <w:sz w:val="22"/>
          <w:szCs w:val="22"/>
        </w:rPr>
        <w:t>(</w:t>
      </w:r>
      <w:r>
        <w:rPr>
          <w:rFonts w:ascii="Cambria" w:eastAsia="Calibri" w:hAnsi="Cambria" w:cs="Arial"/>
          <w:b/>
          <w:bCs/>
          <w:sz w:val="22"/>
          <w:szCs w:val="22"/>
        </w:rPr>
        <w:t>2S</w:t>
      </w:r>
      <w:r w:rsidRPr="00F91C03">
        <w:rPr>
          <w:rFonts w:ascii="Cambria" w:eastAsia="Calibri" w:hAnsi="Cambria" w:cs="Arial"/>
          <w:b/>
          <w:bCs/>
          <w:sz w:val="22"/>
          <w:szCs w:val="22"/>
        </w:rPr>
        <w:t>emaines)</w:t>
      </w:r>
    </w:p>
    <w:p w:rsidR="00027DE7" w:rsidRPr="008C4193" w:rsidRDefault="00027DE7" w:rsidP="00027DE7">
      <w:pPr>
        <w:autoSpaceDE w:val="0"/>
        <w:autoSpaceDN w:val="0"/>
        <w:adjustRightInd w:val="0"/>
        <w:ind w:left="142" w:hanging="142"/>
        <w:jc w:val="both"/>
        <w:rPr>
          <w:rFonts w:asciiTheme="majorHAnsi" w:eastAsia="Calibri" w:hAnsiTheme="majorHAnsi" w:cs="Arial"/>
          <w:sz w:val="22"/>
          <w:szCs w:val="22"/>
        </w:rPr>
      </w:pPr>
      <w:r>
        <w:rPr>
          <w:rFonts w:asciiTheme="majorHAnsi" w:hAnsiTheme="majorHAnsi"/>
          <w:sz w:val="22"/>
          <w:szCs w:val="22"/>
        </w:rPr>
        <w:t xml:space="preserve">- </w:t>
      </w:r>
      <w:r w:rsidRPr="008C4193">
        <w:rPr>
          <w:rFonts w:asciiTheme="majorHAnsi" w:hAnsiTheme="majorHAnsi"/>
          <w:sz w:val="22"/>
          <w:szCs w:val="22"/>
        </w:rPr>
        <w:t>Equations de Maxwell</w:t>
      </w:r>
      <w:r>
        <w:rPr>
          <w:rFonts w:asciiTheme="majorHAnsi" w:hAnsiTheme="majorHAnsi"/>
          <w:sz w:val="22"/>
          <w:szCs w:val="22"/>
        </w:rPr>
        <w:t xml:space="preserve"> et </w:t>
      </w:r>
      <w:r w:rsidRPr="008C4193">
        <w:rPr>
          <w:rFonts w:asciiTheme="majorHAnsi" w:hAnsiTheme="majorHAnsi"/>
          <w:sz w:val="22"/>
          <w:szCs w:val="22"/>
        </w:rPr>
        <w:t>Équation de propagation dans un conducteur</w:t>
      </w:r>
      <w:r>
        <w:rPr>
          <w:rFonts w:asciiTheme="majorHAnsi" w:hAnsiTheme="majorHAnsi"/>
          <w:sz w:val="22"/>
          <w:szCs w:val="22"/>
        </w:rPr>
        <w:t>.</w:t>
      </w:r>
    </w:p>
    <w:p w:rsidR="00027DE7" w:rsidRDefault="00027DE7" w:rsidP="00027DE7">
      <w:pPr>
        <w:autoSpaceDE w:val="0"/>
        <w:autoSpaceDN w:val="0"/>
        <w:adjustRightInd w:val="0"/>
        <w:jc w:val="both"/>
        <w:rPr>
          <w:rFonts w:asciiTheme="majorHAnsi" w:eastAsia="Calibri" w:hAnsiTheme="majorHAnsi" w:cs="Arial"/>
          <w:sz w:val="22"/>
          <w:szCs w:val="22"/>
        </w:rPr>
      </w:pPr>
      <w:r>
        <w:rPr>
          <w:rFonts w:asciiTheme="majorHAnsi" w:eastAsia="Calibri" w:hAnsiTheme="majorHAnsi" w:cs="Arial"/>
          <w:sz w:val="22"/>
          <w:szCs w:val="22"/>
        </w:rPr>
        <w:t>- Effet de peau.</w:t>
      </w:r>
    </w:p>
    <w:p w:rsidR="00027DE7" w:rsidRDefault="00027DE7" w:rsidP="00027DE7">
      <w:pPr>
        <w:autoSpaceDE w:val="0"/>
        <w:autoSpaceDN w:val="0"/>
        <w:adjustRightInd w:val="0"/>
        <w:jc w:val="both"/>
        <w:rPr>
          <w:rFonts w:ascii="Cambria" w:hAnsi="Cambria" w:cs="Calibri"/>
          <w:sz w:val="22"/>
          <w:szCs w:val="22"/>
        </w:rPr>
      </w:pPr>
      <w:r w:rsidRPr="000A141E">
        <w:rPr>
          <w:rFonts w:asciiTheme="majorHAnsi" w:eastAsia="Calibri" w:hAnsiTheme="majorHAnsi" w:cs="Arial"/>
          <w:sz w:val="22"/>
          <w:szCs w:val="22"/>
        </w:rPr>
        <w:t xml:space="preserve">- </w:t>
      </w:r>
      <w:r w:rsidRPr="000A141E">
        <w:rPr>
          <w:rFonts w:ascii="Cambria" w:hAnsi="Cambria" w:cs="Calibri"/>
          <w:sz w:val="22"/>
          <w:szCs w:val="22"/>
        </w:rPr>
        <w:t>Réflexion sur une surface conductrice parfaite et ondes stationnaire</w:t>
      </w:r>
      <w:r>
        <w:rPr>
          <w:rFonts w:ascii="Cambria" w:hAnsi="Cambria" w:cs="Calibri"/>
          <w:sz w:val="22"/>
          <w:szCs w:val="22"/>
        </w:rPr>
        <w:t>s</w:t>
      </w:r>
      <w:r w:rsidRPr="000A141E">
        <w:rPr>
          <w:rFonts w:ascii="Cambria" w:hAnsi="Cambria" w:cs="Calibri"/>
          <w:sz w:val="22"/>
          <w:szCs w:val="22"/>
        </w:rPr>
        <w:t>.</w:t>
      </w:r>
    </w:p>
    <w:p w:rsidR="00714185" w:rsidRDefault="00027DE7" w:rsidP="00205795">
      <w:pPr>
        <w:jc w:val="both"/>
        <w:rPr>
          <w:rFonts w:ascii="Cambria" w:hAnsi="Cambria" w:cs="Calibri"/>
          <w:sz w:val="22"/>
          <w:szCs w:val="22"/>
        </w:rPr>
      </w:pPr>
      <w:r w:rsidRPr="00670065">
        <w:rPr>
          <w:rFonts w:ascii="Cambria" w:hAnsi="Cambria" w:cs="Calibri"/>
          <w:sz w:val="22"/>
          <w:szCs w:val="22"/>
        </w:rPr>
        <w:t xml:space="preserve">-Equations de Maxwell et équation de propagation dans </w:t>
      </w:r>
      <w:r>
        <w:rPr>
          <w:rFonts w:ascii="Cambria" w:hAnsi="Cambria" w:cs="Calibri"/>
          <w:sz w:val="22"/>
          <w:szCs w:val="22"/>
        </w:rPr>
        <w:t xml:space="preserve">un </w:t>
      </w:r>
      <w:r w:rsidRPr="00670065">
        <w:rPr>
          <w:rFonts w:ascii="Cambria" w:eastAsia="Calibri" w:hAnsi="Cambria" w:cs="Arial"/>
          <w:sz w:val="22"/>
          <w:szCs w:val="22"/>
        </w:rPr>
        <w:t>milieu dissipatif</w:t>
      </w:r>
      <w:r w:rsidRPr="00670065">
        <w:rPr>
          <w:rFonts w:ascii="Cambria" w:hAnsi="Cambria" w:cs="Calibri"/>
          <w:sz w:val="22"/>
          <w:szCs w:val="22"/>
        </w:rPr>
        <w:t xml:space="preserve">. </w:t>
      </w:r>
    </w:p>
    <w:p w:rsidR="00027DE7" w:rsidRPr="00670065" w:rsidRDefault="00714185" w:rsidP="00205795">
      <w:pPr>
        <w:jc w:val="both"/>
        <w:rPr>
          <w:rFonts w:ascii="Cambria" w:hAnsi="Cambria" w:cs="Calibri"/>
          <w:b/>
          <w:bCs/>
          <w:sz w:val="22"/>
          <w:szCs w:val="22"/>
        </w:rPr>
      </w:pPr>
      <w:r>
        <w:rPr>
          <w:rFonts w:ascii="Cambria" w:hAnsi="Cambria" w:cs="Calibri"/>
          <w:sz w:val="22"/>
          <w:szCs w:val="22"/>
        </w:rPr>
        <w:t xml:space="preserve">- </w:t>
      </w:r>
      <w:r w:rsidR="00027DE7" w:rsidRPr="00670065">
        <w:rPr>
          <w:rFonts w:ascii="Cambria" w:hAnsi="Cambria" w:cs="Calibri"/>
          <w:sz w:val="22"/>
          <w:szCs w:val="22"/>
        </w:rPr>
        <w:t xml:space="preserve">Paramètres de propagation dans un </w:t>
      </w:r>
      <w:r w:rsidR="00027DE7" w:rsidRPr="00670065">
        <w:rPr>
          <w:rFonts w:ascii="Cambria" w:eastAsia="Calibri" w:hAnsi="Cambria" w:cs="Arial"/>
          <w:sz w:val="22"/>
          <w:szCs w:val="22"/>
        </w:rPr>
        <w:t>milieu dissipatif</w:t>
      </w:r>
      <w:r w:rsidR="00027DE7" w:rsidRPr="00670065">
        <w:rPr>
          <w:rFonts w:ascii="Cambria" w:hAnsi="Cambria" w:cs="Calibri"/>
          <w:sz w:val="22"/>
          <w:szCs w:val="22"/>
        </w:rPr>
        <w:t xml:space="preserve">. Caractéristiques électriques du sol. </w:t>
      </w:r>
    </w:p>
    <w:p w:rsidR="001826DF" w:rsidRDefault="001826DF" w:rsidP="00027DE7">
      <w:pPr>
        <w:jc w:val="both"/>
        <w:rPr>
          <w:rFonts w:ascii="Cambria" w:eastAsia="Times New Roman" w:hAnsi="Cambria"/>
          <w:b/>
          <w:bCs/>
          <w:sz w:val="22"/>
          <w:szCs w:val="22"/>
          <w:lang w:eastAsia="fr-FR"/>
        </w:rPr>
      </w:pPr>
    </w:p>
    <w:p w:rsidR="00027DE7" w:rsidRPr="00F91C03" w:rsidRDefault="00027DE7" w:rsidP="00027DE7">
      <w:pPr>
        <w:jc w:val="both"/>
        <w:rPr>
          <w:rFonts w:ascii="Cambria" w:hAnsi="Cambria" w:cs="Calibri"/>
          <w:sz w:val="22"/>
          <w:szCs w:val="22"/>
        </w:rPr>
      </w:pPr>
      <w:r w:rsidRPr="00F91C03">
        <w:rPr>
          <w:rFonts w:ascii="Cambria" w:eastAsia="Times New Roman" w:hAnsi="Cambria"/>
          <w:b/>
          <w:bCs/>
          <w:sz w:val="22"/>
          <w:szCs w:val="22"/>
          <w:lang w:eastAsia="fr-FR"/>
        </w:rPr>
        <w:t xml:space="preserve">Chapitre 4. </w:t>
      </w:r>
      <w:r w:rsidRPr="00F91C03">
        <w:rPr>
          <w:rFonts w:ascii="Cambria" w:hAnsi="Cambria" w:cs="Calibri"/>
          <w:b/>
          <w:bCs/>
          <w:sz w:val="22"/>
          <w:szCs w:val="22"/>
        </w:rPr>
        <w:t>Réflexion et réfraction d’ondes planes</w:t>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eastAsia="Calibri" w:hAnsi="Cambria" w:cs="Arial"/>
          <w:b/>
          <w:bCs/>
          <w:sz w:val="22"/>
          <w:szCs w:val="22"/>
        </w:rPr>
        <w:t xml:space="preserve">(4 </w:t>
      </w:r>
      <w:r>
        <w:rPr>
          <w:rFonts w:ascii="Cambria" w:eastAsia="Calibri" w:hAnsi="Cambria" w:cs="Arial"/>
          <w:b/>
          <w:bCs/>
          <w:sz w:val="22"/>
          <w:szCs w:val="22"/>
        </w:rPr>
        <w:t>S</w:t>
      </w:r>
      <w:r w:rsidRPr="00F91C03">
        <w:rPr>
          <w:rFonts w:ascii="Cambria" w:eastAsia="Calibri" w:hAnsi="Cambria" w:cs="Arial"/>
          <w:b/>
          <w:bCs/>
          <w:sz w:val="22"/>
          <w:szCs w:val="22"/>
        </w:rPr>
        <w:t>emaines)</w:t>
      </w:r>
    </w:p>
    <w:p w:rsidR="00027DE7" w:rsidRDefault="00027DE7" w:rsidP="00027DE7">
      <w:pPr>
        <w:jc w:val="both"/>
        <w:rPr>
          <w:rFonts w:ascii="Cambria" w:hAnsi="Cambria" w:cs="Calibri"/>
          <w:sz w:val="22"/>
          <w:szCs w:val="22"/>
        </w:rPr>
      </w:pPr>
      <w:r>
        <w:rPr>
          <w:rFonts w:ascii="Cambria" w:hAnsi="Cambria" w:cs="Calibri"/>
          <w:sz w:val="22"/>
          <w:szCs w:val="22"/>
        </w:rPr>
        <w:t xml:space="preserve">- </w:t>
      </w:r>
      <w:r w:rsidRPr="00F91C03">
        <w:rPr>
          <w:rFonts w:ascii="Cambria" w:hAnsi="Cambria" w:cs="Calibri"/>
          <w:sz w:val="22"/>
          <w:szCs w:val="22"/>
        </w:rPr>
        <w:t>Comportement du champ électromagnétique au passage d’un milieu à un  autre</w:t>
      </w:r>
      <w:r>
        <w:rPr>
          <w:rFonts w:ascii="Cambria" w:hAnsi="Cambria" w:cs="Calibri"/>
          <w:sz w:val="22"/>
          <w:szCs w:val="22"/>
        </w:rPr>
        <w:t>.</w:t>
      </w:r>
    </w:p>
    <w:p w:rsidR="00027DE7" w:rsidRDefault="00027DE7" w:rsidP="00027DE7">
      <w:pPr>
        <w:ind w:left="142" w:hanging="142"/>
        <w:jc w:val="both"/>
        <w:rPr>
          <w:rFonts w:ascii="Cambria" w:hAnsi="Cambria" w:cs="Calibri"/>
          <w:sz w:val="22"/>
          <w:szCs w:val="22"/>
        </w:rPr>
      </w:pPr>
      <w:r>
        <w:rPr>
          <w:rFonts w:ascii="Cambria" w:hAnsi="Cambria" w:cs="Calibri"/>
          <w:sz w:val="22"/>
          <w:szCs w:val="22"/>
        </w:rPr>
        <w:t xml:space="preserve">- </w:t>
      </w:r>
      <w:r w:rsidRPr="00F91C03">
        <w:rPr>
          <w:rFonts w:ascii="Cambria" w:hAnsi="Cambria" w:cs="Calibri"/>
          <w:sz w:val="22"/>
          <w:szCs w:val="22"/>
        </w:rPr>
        <w:t>Onde TEM incidente sur la surface de séparation de deux diélectriques</w:t>
      </w:r>
      <w:r>
        <w:rPr>
          <w:rFonts w:ascii="Cambria" w:hAnsi="Cambria" w:cs="Calibri"/>
          <w:sz w:val="22"/>
          <w:szCs w:val="22"/>
        </w:rPr>
        <w:t>.</w:t>
      </w:r>
      <w:r w:rsidRPr="00F91C03">
        <w:rPr>
          <w:rFonts w:ascii="Cambria" w:hAnsi="Cambria" w:cs="Calibri"/>
          <w:sz w:val="22"/>
          <w:szCs w:val="22"/>
        </w:rPr>
        <w:t xml:space="preserve"> Onde polarisée dans le plan d’incidence</w:t>
      </w:r>
      <w:r>
        <w:rPr>
          <w:rFonts w:ascii="Cambria" w:hAnsi="Cambria" w:cs="Calibri"/>
          <w:sz w:val="22"/>
          <w:szCs w:val="22"/>
        </w:rPr>
        <w:t>.</w:t>
      </w:r>
      <w:r w:rsidRPr="00F91C03">
        <w:rPr>
          <w:rFonts w:ascii="Cambria" w:hAnsi="Cambria" w:cs="Calibri"/>
          <w:sz w:val="22"/>
          <w:szCs w:val="22"/>
        </w:rPr>
        <w:t xml:space="preserve"> Onde polarisée normalement au plan d’incidence.</w:t>
      </w:r>
    </w:p>
    <w:p w:rsidR="00027DE7" w:rsidRPr="00F91C03" w:rsidRDefault="00027DE7" w:rsidP="00027DE7">
      <w:pPr>
        <w:jc w:val="both"/>
        <w:rPr>
          <w:rFonts w:ascii="Cambria" w:hAnsi="Cambria" w:cs="Calibri"/>
          <w:sz w:val="22"/>
          <w:szCs w:val="22"/>
        </w:rPr>
      </w:pPr>
      <w:r>
        <w:rPr>
          <w:rFonts w:ascii="Cambria" w:hAnsi="Cambria" w:cs="Calibri"/>
          <w:sz w:val="22"/>
          <w:szCs w:val="22"/>
        </w:rPr>
        <w:t xml:space="preserve">- </w:t>
      </w:r>
      <w:r w:rsidRPr="00A945AF">
        <w:rPr>
          <w:rFonts w:asciiTheme="majorHAnsi" w:hAnsiTheme="majorHAnsi"/>
          <w:sz w:val="22"/>
          <w:szCs w:val="22"/>
        </w:rPr>
        <w:t>Loi de Snell-Descartes</w:t>
      </w:r>
      <w:r>
        <w:rPr>
          <w:rFonts w:asciiTheme="majorHAnsi" w:hAnsiTheme="majorHAnsi"/>
          <w:sz w:val="22"/>
          <w:szCs w:val="22"/>
        </w:rPr>
        <w:t>.</w:t>
      </w:r>
    </w:p>
    <w:p w:rsidR="001826DF" w:rsidRDefault="001826DF" w:rsidP="00027DE7">
      <w:pPr>
        <w:jc w:val="both"/>
        <w:rPr>
          <w:rFonts w:ascii="Cambria" w:eastAsia="Times New Roman" w:hAnsi="Cambria"/>
          <w:b/>
          <w:bCs/>
          <w:sz w:val="22"/>
          <w:szCs w:val="22"/>
          <w:lang w:eastAsia="fr-FR"/>
        </w:rPr>
      </w:pPr>
    </w:p>
    <w:p w:rsidR="00027DE7" w:rsidRPr="00F91C03" w:rsidRDefault="00027DE7" w:rsidP="00027DE7">
      <w:pPr>
        <w:jc w:val="both"/>
        <w:rPr>
          <w:rFonts w:ascii="Cambria" w:hAnsi="Cambria" w:cs="Calibri"/>
          <w:sz w:val="22"/>
          <w:szCs w:val="22"/>
        </w:rPr>
      </w:pPr>
      <w:r w:rsidRPr="00F91C03">
        <w:rPr>
          <w:rFonts w:ascii="Cambria" w:eastAsia="Times New Roman" w:hAnsi="Cambria"/>
          <w:b/>
          <w:bCs/>
          <w:sz w:val="22"/>
          <w:szCs w:val="22"/>
          <w:lang w:eastAsia="fr-FR"/>
        </w:rPr>
        <w:t xml:space="preserve">Chapitre 5. </w:t>
      </w:r>
      <w:r w:rsidRPr="00F91C03">
        <w:rPr>
          <w:rFonts w:ascii="Cambria" w:hAnsi="Cambria" w:cs="Calibri"/>
          <w:b/>
          <w:bCs/>
          <w:sz w:val="22"/>
          <w:szCs w:val="22"/>
        </w:rPr>
        <w:t xml:space="preserve">Propagation des ondes Hertziennes </w:t>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sidRPr="00F91C03">
        <w:rPr>
          <w:rFonts w:ascii="Cambria" w:hAnsi="Cambria" w:cs="Arial"/>
          <w:b/>
          <w:bCs/>
          <w:sz w:val="22"/>
          <w:szCs w:val="22"/>
        </w:rPr>
        <w:tab/>
      </w:r>
      <w:r>
        <w:rPr>
          <w:rFonts w:ascii="Cambria" w:hAnsi="Cambria" w:cs="Arial"/>
          <w:b/>
          <w:bCs/>
          <w:sz w:val="22"/>
          <w:szCs w:val="22"/>
        </w:rPr>
        <w:tab/>
      </w:r>
      <w:r w:rsidRPr="00F91C03">
        <w:rPr>
          <w:rFonts w:ascii="Cambria" w:hAnsi="Cambria" w:cs="Arial"/>
          <w:b/>
          <w:bCs/>
          <w:sz w:val="22"/>
          <w:szCs w:val="22"/>
        </w:rPr>
        <w:t>(</w:t>
      </w:r>
      <w:r>
        <w:rPr>
          <w:rFonts w:ascii="Cambria" w:eastAsia="Calibri" w:hAnsi="Cambria" w:cs="Arial"/>
          <w:b/>
          <w:bCs/>
          <w:sz w:val="22"/>
          <w:szCs w:val="22"/>
        </w:rPr>
        <w:t>3S</w:t>
      </w:r>
      <w:r w:rsidRPr="00F91C03">
        <w:rPr>
          <w:rFonts w:ascii="Cambria" w:eastAsia="Calibri" w:hAnsi="Cambria" w:cs="Arial"/>
          <w:b/>
          <w:bCs/>
          <w:sz w:val="22"/>
          <w:szCs w:val="22"/>
        </w:rPr>
        <w:t>emaines)</w:t>
      </w:r>
    </w:p>
    <w:p w:rsidR="00027DE7" w:rsidRPr="00670065" w:rsidRDefault="00027DE7" w:rsidP="00027DE7">
      <w:pPr>
        <w:jc w:val="both"/>
        <w:rPr>
          <w:rFonts w:ascii="Cambria" w:hAnsi="Cambria" w:cs="Calibri"/>
          <w:b/>
          <w:bCs/>
          <w:sz w:val="22"/>
          <w:szCs w:val="22"/>
        </w:rPr>
      </w:pPr>
      <w:r w:rsidRPr="00670065">
        <w:rPr>
          <w:rFonts w:ascii="Cambria" w:hAnsi="Cambria" w:cs="Calibri"/>
          <w:sz w:val="22"/>
          <w:szCs w:val="22"/>
        </w:rPr>
        <w:t>- Couches atmosphériques</w:t>
      </w:r>
      <w:r>
        <w:rPr>
          <w:rFonts w:ascii="Cambria" w:hAnsi="Cambria" w:cs="Calibri"/>
          <w:sz w:val="22"/>
          <w:szCs w:val="22"/>
        </w:rPr>
        <w:t xml:space="preserve"> (Troposphère- Stratosphère- Ionosphère)</w:t>
      </w:r>
      <w:r w:rsidRPr="00670065">
        <w:rPr>
          <w:rFonts w:ascii="Cambria" w:hAnsi="Cambria" w:cs="Calibri"/>
          <w:sz w:val="22"/>
          <w:szCs w:val="22"/>
        </w:rPr>
        <w:t>.</w:t>
      </w:r>
    </w:p>
    <w:p w:rsidR="00027DE7" w:rsidRDefault="00027DE7" w:rsidP="00027DE7">
      <w:pPr>
        <w:jc w:val="both"/>
        <w:rPr>
          <w:rFonts w:ascii="Cambria" w:hAnsi="Cambria" w:cs="Calibri"/>
          <w:sz w:val="22"/>
          <w:szCs w:val="22"/>
        </w:rPr>
      </w:pPr>
      <w:r w:rsidRPr="00670065">
        <w:rPr>
          <w:rFonts w:ascii="Cambria" w:hAnsi="Cambria" w:cs="Calibri"/>
          <w:sz w:val="22"/>
          <w:szCs w:val="22"/>
        </w:rPr>
        <w:t>- Différents modes de la propagation atmosphérique</w:t>
      </w:r>
      <w:r>
        <w:rPr>
          <w:rFonts w:ascii="Cambria" w:hAnsi="Cambria" w:cs="Calibri"/>
          <w:sz w:val="22"/>
          <w:szCs w:val="22"/>
        </w:rPr>
        <w:t>.</w:t>
      </w:r>
      <w:r w:rsidRPr="00F91C03">
        <w:rPr>
          <w:rFonts w:ascii="Cambria" w:hAnsi="Cambria" w:cs="Calibri"/>
          <w:sz w:val="22"/>
          <w:szCs w:val="22"/>
        </w:rPr>
        <w:t xml:space="preserve"> Réfraction atmosphérique</w:t>
      </w:r>
      <w:r>
        <w:rPr>
          <w:rFonts w:ascii="Cambria" w:hAnsi="Cambria" w:cs="Calibri"/>
          <w:sz w:val="22"/>
          <w:szCs w:val="22"/>
        </w:rPr>
        <w:t>.</w:t>
      </w:r>
    </w:p>
    <w:p w:rsidR="00027DE7" w:rsidRPr="00F91C03" w:rsidRDefault="00027DE7" w:rsidP="00027DE7">
      <w:pPr>
        <w:jc w:val="both"/>
        <w:rPr>
          <w:rFonts w:ascii="Cambria" w:hAnsi="Cambria" w:cs="Calibri"/>
          <w:sz w:val="22"/>
          <w:szCs w:val="22"/>
        </w:rPr>
      </w:pPr>
      <w:r>
        <w:rPr>
          <w:rFonts w:ascii="Cambria" w:hAnsi="Cambria" w:cs="Calibri"/>
          <w:sz w:val="22"/>
          <w:szCs w:val="22"/>
        </w:rPr>
        <w:t>-</w:t>
      </w:r>
      <w:r w:rsidRPr="00F91C03">
        <w:rPr>
          <w:rFonts w:ascii="Cambria" w:hAnsi="Cambria" w:cs="Calibri"/>
          <w:sz w:val="22"/>
          <w:szCs w:val="22"/>
        </w:rPr>
        <w:t xml:space="preserve"> Réflexion sur le sol. </w:t>
      </w:r>
    </w:p>
    <w:p w:rsidR="00027DE7" w:rsidRPr="00670065" w:rsidRDefault="00027DE7" w:rsidP="00027DE7">
      <w:pPr>
        <w:jc w:val="both"/>
        <w:rPr>
          <w:rFonts w:ascii="Cambria" w:hAnsi="Cambria" w:cs="Calibri"/>
          <w:b/>
          <w:bCs/>
          <w:sz w:val="22"/>
          <w:szCs w:val="22"/>
        </w:rPr>
      </w:pPr>
      <w:r w:rsidRPr="00670065">
        <w:rPr>
          <w:rFonts w:ascii="Cambria" w:hAnsi="Cambria" w:cs="Calibri"/>
          <w:sz w:val="22"/>
          <w:szCs w:val="22"/>
        </w:rPr>
        <w:t>- Modes de propagation par bande de fréquence.</w:t>
      </w:r>
    </w:p>
    <w:p w:rsidR="00027DE7" w:rsidRPr="00F91C03" w:rsidRDefault="00027DE7" w:rsidP="00027DE7">
      <w:pPr>
        <w:jc w:val="both"/>
        <w:rPr>
          <w:rFonts w:ascii="Cambria" w:hAnsi="Cambria" w:cs="Calibri"/>
          <w:sz w:val="22"/>
          <w:szCs w:val="22"/>
        </w:rPr>
      </w:pPr>
    </w:p>
    <w:p w:rsidR="00027DE7" w:rsidRPr="00E13B6F" w:rsidRDefault="00027DE7" w:rsidP="00027DE7">
      <w:pPr>
        <w:spacing w:line="276" w:lineRule="auto"/>
        <w:jc w:val="both"/>
        <w:rPr>
          <w:rFonts w:ascii="Cambria" w:hAnsi="Cambria"/>
          <w:b/>
        </w:rPr>
      </w:pPr>
      <w:r w:rsidRPr="00E13B6F">
        <w:rPr>
          <w:rFonts w:ascii="Cambria" w:hAnsi="Cambria" w:cs="Arial"/>
          <w:b/>
          <w:u w:val="thick" w:color="F79646"/>
        </w:rPr>
        <w:t>Mode d’évaluation:</w:t>
      </w:r>
    </w:p>
    <w:p w:rsidR="00027DE7" w:rsidRDefault="00027DE7" w:rsidP="00027DE7">
      <w:pPr>
        <w:jc w:val="both"/>
        <w:rPr>
          <w:rFonts w:ascii="Cambria" w:hAnsi="Cambria" w:cs="Arial"/>
          <w:sz w:val="22"/>
          <w:szCs w:val="22"/>
        </w:rPr>
      </w:pPr>
      <w:r>
        <w:rPr>
          <w:rFonts w:ascii="Cambria" w:hAnsi="Cambria" w:cs="Arial"/>
          <w:sz w:val="22"/>
          <w:szCs w:val="22"/>
        </w:rPr>
        <w:t>Contrôle continu: 40% ; Examen</w:t>
      </w:r>
      <w:r w:rsidRPr="00F91C03">
        <w:rPr>
          <w:rFonts w:ascii="Cambria" w:hAnsi="Cambria" w:cs="Arial"/>
          <w:sz w:val="22"/>
          <w:szCs w:val="22"/>
        </w:rPr>
        <w:t>: 60%.</w:t>
      </w:r>
    </w:p>
    <w:p w:rsidR="001826DF" w:rsidRDefault="001826DF" w:rsidP="00027DE7">
      <w:pPr>
        <w:spacing w:line="276" w:lineRule="auto"/>
        <w:jc w:val="both"/>
        <w:rPr>
          <w:rFonts w:ascii="Cambria" w:hAnsi="Cambria" w:cs="Arial"/>
          <w:b/>
          <w:u w:val="thick" w:color="F79646"/>
        </w:rPr>
      </w:pPr>
    </w:p>
    <w:p w:rsidR="001826DF" w:rsidRDefault="001826DF" w:rsidP="00027DE7">
      <w:pPr>
        <w:spacing w:line="276" w:lineRule="auto"/>
        <w:jc w:val="both"/>
        <w:rPr>
          <w:rFonts w:ascii="Cambria" w:hAnsi="Cambria" w:cs="Arial"/>
          <w:b/>
          <w:u w:val="thick" w:color="F79646"/>
        </w:rPr>
      </w:pPr>
    </w:p>
    <w:p w:rsidR="00027DE7" w:rsidRPr="00E13B6F" w:rsidRDefault="00027DE7" w:rsidP="00027DE7">
      <w:pPr>
        <w:spacing w:line="276" w:lineRule="auto"/>
        <w:jc w:val="both"/>
        <w:rPr>
          <w:rFonts w:ascii="Cambria" w:hAnsi="Cambria" w:cs="Arial"/>
          <w:b/>
          <w:iCs/>
          <w:u w:val="thick" w:color="F79646"/>
        </w:rPr>
      </w:pPr>
      <w:r w:rsidRPr="00E13B6F">
        <w:rPr>
          <w:rFonts w:ascii="Cambria" w:hAnsi="Cambria" w:cs="Arial"/>
          <w:b/>
          <w:u w:val="thick" w:color="F79646"/>
        </w:rPr>
        <w:lastRenderedPageBreak/>
        <w:t>Références bibliographiques</w:t>
      </w:r>
      <w:r w:rsidRPr="00E13B6F">
        <w:rPr>
          <w:rFonts w:ascii="Cambria" w:hAnsi="Cambria" w:cs="Arial"/>
          <w:b/>
          <w:iCs/>
          <w:u w:val="thick" w:color="F79646"/>
        </w:rPr>
        <w:t>:</w:t>
      </w:r>
    </w:p>
    <w:p w:rsidR="00027DE7" w:rsidRPr="00E66AC6" w:rsidRDefault="00027DE7" w:rsidP="0088188F">
      <w:pPr>
        <w:pStyle w:val="Paragraphedeliste"/>
        <w:numPr>
          <w:ilvl w:val="0"/>
          <w:numId w:val="13"/>
        </w:numPr>
        <w:ind w:left="284" w:hanging="283"/>
        <w:jc w:val="both"/>
        <w:rPr>
          <w:rFonts w:ascii="Cambria" w:hAnsi="Cambria"/>
          <w:sz w:val="22"/>
          <w:szCs w:val="22"/>
        </w:rPr>
      </w:pPr>
      <w:r w:rsidRPr="00E66AC6">
        <w:rPr>
          <w:rFonts w:ascii="Cambria" w:hAnsi="Cambria"/>
          <w:sz w:val="22"/>
          <w:szCs w:val="22"/>
        </w:rPr>
        <w:t>F. Gardiol, “Electromagnétisme : Traité d’électricité“, Edition Lausanne.</w:t>
      </w:r>
    </w:p>
    <w:p w:rsidR="00027DE7" w:rsidRPr="00E66AC6" w:rsidRDefault="00027DE7" w:rsidP="0088188F">
      <w:pPr>
        <w:pStyle w:val="Paragraphedeliste"/>
        <w:numPr>
          <w:ilvl w:val="0"/>
          <w:numId w:val="13"/>
        </w:numPr>
        <w:ind w:left="284" w:hanging="283"/>
        <w:jc w:val="both"/>
        <w:rPr>
          <w:rFonts w:ascii="Cambria" w:hAnsi="Cambria" w:cs="Calibri"/>
          <w:sz w:val="22"/>
          <w:szCs w:val="22"/>
        </w:rPr>
      </w:pPr>
      <w:r w:rsidRPr="00E66AC6">
        <w:rPr>
          <w:rStyle w:val="a-size-large"/>
          <w:rFonts w:ascii="Cambria" w:hAnsi="Cambria" w:cs="Calibri"/>
          <w:sz w:val="22"/>
          <w:szCs w:val="22"/>
        </w:rPr>
        <w:t xml:space="preserve">P. </w:t>
      </w:r>
      <w:r w:rsidRPr="00E66AC6">
        <w:rPr>
          <w:rStyle w:val="a-declarative"/>
          <w:rFonts w:ascii="Cambria" w:hAnsi="Cambria" w:cs="Calibri"/>
          <w:sz w:val="22"/>
          <w:szCs w:val="22"/>
        </w:rPr>
        <w:t>Rosnet</w:t>
      </w:r>
      <w:r w:rsidRPr="00E66AC6">
        <w:rPr>
          <w:rStyle w:val="a-size-large"/>
          <w:rFonts w:ascii="Cambria" w:hAnsi="Cambria" w:cs="Calibri"/>
          <w:sz w:val="22"/>
          <w:szCs w:val="22"/>
        </w:rPr>
        <w:t>, “Eléments de propagation électromagnétique: Physique fondamentale“,</w:t>
      </w:r>
      <w:r w:rsidRPr="00E66AC6">
        <w:rPr>
          <w:rStyle w:val="a-size-medium"/>
          <w:rFonts w:ascii="Cambria" w:hAnsi="Cambria" w:cs="Calibri"/>
          <w:sz w:val="22"/>
          <w:szCs w:val="22"/>
        </w:rPr>
        <w:t xml:space="preserve"> 2002.</w:t>
      </w:r>
      <w:r w:rsidRPr="00E66AC6">
        <w:rPr>
          <w:rFonts w:ascii="Cambria" w:hAnsi="Cambria" w:cs="Calibri"/>
          <w:b/>
          <w:bCs/>
          <w:sz w:val="22"/>
          <w:szCs w:val="22"/>
        </w:rPr>
        <w:t> </w:t>
      </w:r>
    </w:p>
    <w:p w:rsidR="00027DE7" w:rsidRPr="00E66AC6" w:rsidRDefault="00027DE7" w:rsidP="0088188F">
      <w:pPr>
        <w:pStyle w:val="Paragraphedeliste"/>
        <w:numPr>
          <w:ilvl w:val="0"/>
          <w:numId w:val="13"/>
        </w:numPr>
        <w:ind w:left="284" w:hanging="283"/>
        <w:jc w:val="both"/>
        <w:rPr>
          <w:rFonts w:ascii="Cambria" w:hAnsi="Cambria" w:cs="Calibri"/>
          <w:sz w:val="22"/>
          <w:szCs w:val="22"/>
        </w:rPr>
      </w:pPr>
      <w:r w:rsidRPr="00E66AC6">
        <w:rPr>
          <w:rFonts w:ascii="Cambria" w:hAnsi="Cambria" w:cs="Calibri"/>
          <w:sz w:val="22"/>
          <w:szCs w:val="22"/>
        </w:rPr>
        <w:t xml:space="preserve">G. </w:t>
      </w:r>
      <w:r w:rsidRPr="00E66AC6">
        <w:rPr>
          <w:rFonts w:ascii="Cambria" w:hAnsi="Cambria"/>
          <w:sz w:val="22"/>
          <w:szCs w:val="22"/>
        </w:rPr>
        <w:t>Dubost, “Propagation libre et guidée des ondes électromagnétiques“, Masson, 1995.</w:t>
      </w:r>
    </w:p>
    <w:p w:rsidR="00027DE7" w:rsidRPr="00E66AC6" w:rsidRDefault="00027DE7" w:rsidP="0088188F">
      <w:pPr>
        <w:pStyle w:val="Paragraphedeliste"/>
        <w:numPr>
          <w:ilvl w:val="0"/>
          <w:numId w:val="13"/>
        </w:numPr>
        <w:ind w:left="284" w:hanging="283"/>
        <w:jc w:val="both"/>
        <w:rPr>
          <w:rFonts w:ascii="Cambria" w:hAnsi="Cambria" w:cs="Calibri"/>
          <w:sz w:val="22"/>
          <w:szCs w:val="22"/>
        </w:rPr>
      </w:pPr>
      <w:r w:rsidRPr="00E66AC6">
        <w:rPr>
          <w:rFonts w:ascii="Cambria" w:hAnsi="Cambria" w:cs="Calibri"/>
          <w:sz w:val="22"/>
          <w:szCs w:val="22"/>
        </w:rPr>
        <w:t>M. Nekab, “Ondes et phénomènes de propagation“, OPU, 2004.</w:t>
      </w:r>
    </w:p>
    <w:p w:rsidR="00027DE7" w:rsidRPr="00E66AC6" w:rsidRDefault="00027DE7" w:rsidP="0088188F">
      <w:pPr>
        <w:pStyle w:val="Paragraphedeliste"/>
        <w:widowControl w:val="0"/>
        <w:numPr>
          <w:ilvl w:val="0"/>
          <w:numId w:val="13"/>
        </w:numPr>
        <w:autoSpaceDE w:val="0"/>
        <w:autoSpaceDN w:val="0"/>
        <w:adjustRightInd w:val="0"/>
        <w:spacing w:before="39"/>
        <w:ind w:left="284" w:right="-20" w:hanging="283"/>
        <w:jc w:val="both"/>
        <w:rPr>
          <w:rFonts w:ascii="Cambria" w:hAnsi="Cambria" w:cs="Arial"/>
          <w:sz w:val="22"/>
          <w:szCs w:val="22"/>
        </w:rPr>
      </w:pPr>
      <w:r w:rsidRPr="00E66AC6">
        <w:rPr>
          <w:rFonts w:ascii="Cambria" w:hAnsi="Cambria" w:cs="Arial"/>
          <w:sz w:val="22"/>
          <w:szCs w:val="22"/>
        </w:rPr>
        <w:t>M. Jouquet, “Ondes électromagnétique 1: propagation libre“, Dunod, 1973.</w:t>
      </w:r>
    </w:p>
    <w:p w:rsidR="00027DE7" w:rsidRPr="00E66AC6" w:rsidRDefault="00027DE7" w:rsidP="0088188F">
      <w:pPr>
        <w:pStyle w:val="Paragraphedeliste"/>
        <w:widowControl w:val="0"/>
        <w:numPr>
          <w:ilvl w:val="0"/>
          <w:numId w:val="13"/>
        </w:numPr>
        <w:overflowPunct w:val="0"/>
        <w:autoSpaceDE w:val="0"/>
        <w:autoSpaceDN w:val="0"/>
        <w:adjustRightInd w:val="0"/>
        <w:ind w:left="284" w:hanging="283"/>
        <w:jc w:val="both"/>
        <w:rPr>
          <w:rFonts w:ascii="Cambria" w:hAnsi="Cambria" w:cs="Calibri"/>
          <w:sz w:val="22"/>
          <w:szCs w:val="22"/>
        </w:rPr>
      </w:pPr>
      <w:r w:rsidRPr="00E66AC6">
        <w:rPr>
          <w:rFonts w:ascii="Cambria" w:hAnsi="Cambria" w:cs="Calibri"/>
          <w:sz w:val="22"/>
          <w:szCs w:val="22"/>
        </w:rPr>
        <w:t>Garing, “Ondes électromagnétiques dans les milieux diélectriques: Exercices et problèmes corrigés“, 1998.</w:t>
      </w:r>
    </w:p>
    <w:p w:rsidR="00027DE7" w:rsidRPr="00E66AC6" w:rsidRDefault="00027DE7" w:rsidP="0088188F">
      <w:pPr>
        <w:pStyle w:val="Paragraphedeliste"/>
        <w:numPr>
          <w:ilvl w:val="0"/>
          <w:numId w:val="13"/>
        </w:numPr>
        <w:ind w:left="284" w:hanging="283"/>
        <w:jc w:val="both"/>
        <w:rPr>
          <w:rFonts w:ascii="Cambria" w:hAnsi="Cambria" w:cs="Calibri"/>
          <w:sz w:val="22"/>
          <w:szCs w:val="22"/>
        </w:rPr>
      </w:pPr>
      <w:r w:rsidRPr="00E66AC6">
        <w:rPr>
          <w:rFonts w:ascii="Cambria" w:hAnsi="Cambria" w:cs="Calibri"/>
          <w:sz w:val="22"/>
          <w:szCs w:val="22"/>
        </w:rPr>
        <w:t>Garing, “Ondes électromagnétiques dans le vide et les milieux conducteurs: Exercices et problèmes corrigés“, 1998.</w:t>
      </w:r>
    </w:p>
    <w:p w:rsidR="00027DE7" w:rsidRPr="00E66AC6" w:rsidRDefault="00027DE7" w:rsidP="0088188F">
      <w:pPr>
        <w:pStyle w:val="Paragraphedeliste"/>
        <w:numPr>
          <w:ilvl w:val="0"/>
          <w:numId w:val="13"/>
        </w:numPr>
        <w:ind w:left="284" w:hanging="283"/>
        <w:rPr>
          <w:rFonts w:asciiTheme="majorHAnsi" w:hAnsiTheme="majorHAnsi"/>
          <w:sz w:val="22"/>
          <w:szCs w:val="22"/>
        </w:rPr>
      </w:pPr>
      <w:r w:rsidRPr="00E66AC6">
        <w:rPr>
          <w:rFonts w:asciiTheme="majorHAnsi" w:hAnsiTheme="majorHAnsi"/>
          <w:sz w:val="22"/>
          <w:szCs w:val="22"/>
        </w:rPr>
        <w:t>De josef A. Edminister,  "Electromagnétisme", Dunod, 2004.</w:t>
      </w:r>
    </w:p>
    <w:p w:rsidR="00027DE7" w:rsidRPr="00E66AC6" w:rsidRDefault="00027DE7" w:rsidP="0088188F">
      <w:pPr>
        <w:pStyle w:val="Paragraphedeliste"/>
        <w:numPr>
          <w:ilvl w:val="0"/>
          <w:numId w:val="13"/>
        </w:numPr>
        <w:ind w:left="284" w:hanging="283"/>
        <w:jc w:val="both"/>
        <w:rPr>
          <w:rFonts w:asciiTheme="majorHAnsi" w:hAnsiTheme="majorHAnsi"/>
          <w:sz w:val="22"/>
          <w:szCs w:val="22"/>
        </w:rPr>
      </w:pPr>
      <w:r w:rsidRPr="00E66AC6">
        <w:rPr>
          <w:rFonts w:asciiTheme="majorHAnsi" w:hAnsiTheme="majorHAnsi"/>
          <w:sz w:val="22"/>
          <w:szCs w:val="22"/>
        </w:rPr>
        <w:t xml:space="preserve">T. Kahan, "Ondes hertziennes", </w:t>
      </w:r>
      <w:r w:rsidRPr="00E66AC6">
        <w:rPr>
          <w:rFonts w:asciiTheme="majorHAnsi" w:hAnsiTheme="majorHAnsi" w:cs="Arial"/>
          <w:sz w:val="22"/>
          <w:szCs w:val="22"/>
          <w:shd w:val="clear" w:color="auto" w:fill="FFFFFF"/>
        </w:rPr>
        <w:t> Editeur. Paris : PUF, 1974.</w:t>
      </w:r>
    </w:p>
    <w:p w:rsidR="00027DE7" w:rsidRPr="00E66AC6" w:rsidRDefault="00027DE7" w:rsidP="0088188F">
      <w:pPr>
        <w:pStyle w:val="Paragraphedeliste"/>
        <w:numPr>
          <w:ilvl w:val="0"/>
          <w:numId w:val="13"/>
        </w:numPr>
        <w:ind w:left="284" w:hanging="283"/>
        <w:jc w:val="both"/>
        <w:rPr>
          <w:rFonts w:asciiTheme="majorHAnsi" w:hAnsiTheme="majorHAnsi"/>
          <w:sz w:val="22"/>
          <w:szCs w:val="22"/>
        </w:rPr>
      </w:pPr>
      <w:r w:rsidRPr="00E66AC6">
        <w:rPr>
          <w:rFonts w:asciiTheme="majorHAnsi" w:hAnsiTheme="majorHAnsi"/>
          <w:sz w:val="22"/>
          <w:szCs w:val="22"/>
        </w:rPr>
        <w:t>H. Gié et J.P. Sarmant "Electromagnétisme", Vol 2, Edt.</w:t>
      </w:r>
      <w:r w:rsidRPr="00E66AC6">
        <w:rPr>
          <w:rFonts w:asciiTheme="majorHAnsi" w:hAnsiTheme="majorHAnsi" w:cs="Arial"/>
          <w:sz w:val="22"/>
          <w:szCs w:val="22"/>
          <w:shd w:val="clear" w:color="auto" w:fill="FFFFFF"/>
        </w:rPr>
        <w:t> </w:t>
      </w:r>
      <w:r w:rsidRPr="00E66AC6">
        <w:rPr>
          <w:rStyle w:val="important"/>
          <w:rFonts w:asciiTheme="majorHAnsi" w:hAnsiTheme="majorHAnsi" w:cs="Arial"/>
          <w:sz w:val="22"/>
          <w:szCs w:val="22"/>
          <w:shd w:val="clear" w:color="auto" w:fill="FFFFFF"/>
        </w:rPr>
        <w:t>TEC &amp; DOC (Lavoisier), 1982.</w:t>
      </w:r>
    </w:p>
    <w:p w:rsidR="00027DE7" w:rsidRPr="00E66AC6" w:rsidRDefault="00027DE7" w:rsidP="0088188F">
      <w:pPr>
        <w:pStyle w:val="Paragraphedeliste"/>
        <w:numPr>
          <w:ilvl w:val="0"/>
          <w:numId w:val="13"/>
        </w:numPr>
        <w:ind w:left="284" w:hanging="283"/>
        <w:rPr>
          <w:rFonts w:asciiTheme="majorHAnsi" w:hAnsiTheme="majorHAnsi"/>
          <w:sz w:val="22"/>
          <w:szCs w:val="22"/>
          <w:lang w:val="en-GB"/>
        </w:rPr>
      </w:pPr>
      <w:r w:rsidRPr="00E66AC6">
        <w:rPr>
          <w:rFonts w:asciiTheme="majorHAnsi" w:hAnsiTheme="majorHAnsi"/>
          <w:sz w:val="22"/>
          <w:szCs w:val="22"/>
          <w:lang w:val="en-US"/>
        </w:rPr>
        <w:t xml:space="preserve">R. E. Collin, </w:t>
      </w:r>
      <w:r w:rsidRPr="00E66AC6">
        <w:rPr>
          <w:rFonts w:asciiTheme="majorHAnsi" w:hAnsiTheme="majorHAnsi"/>
          <w:sz w:val="22"/>
          <w:szCs w:val="22"/>
          <w:lang w:val="en-GB"/>
        </w:rPr>
        <w:t xml:space="preserve">"Foundations for microwave engineering", </w:t>
      </w:r>
    </w:p>
    <w:p w:rsidR="00027DE7" w:rsidRPr="00E66AC6" w:rsidRDefault="00027DE7" w:rsidP="0088188F">
      <w:pPr>
        <w:pStyle w:val="Paragraphedeliste"/>
        <w:numPr>
          <w:ilvl w:val="0"/>
          <w:numId w:val="13"/>
        </w:numPr>
        <w:ind w:left="284" w:hanging="283"/>
        <w:rPr>
          <w:rFonts w:asciiTheme="majorHAnsi" w:hAnsiTheme="majorHAnsi"/>
          <w:sz w:val="22"/>
          <w:szCs w:val="22"/>
        </w:rPr>
      </w:pPr>
      <w:r w:rsidRPr="00E66AC6">
        <w:rPr>
          <w:rFonts w:asciiTheme="majorHAnsi" w:hAnsiTheme="majorHAnsi"/>
          <w:sz w:val="22"/>
          <w:szCs w:val="22"/>
        </w:rPr>
        <w:t xml:space="preserve">A. Jean Berteaud,  "Les hyperfréquences",  </w:t>
      </w:r>
    </w:p>
    <w:p w:rsidR="00027DE7" w:rsidRPr="00E66AC6" w:rsidRDefault="00027DE7" w:rsidP="0088188F">
      <w:pPr>
        <w:pStyle w:val="Paragraphedeliste"/>
        <w:numPr>
          <w:ilvl w:val="0"/>
          <w:numId w:val="13"/>
        </w:numPr>
        <w:ind w:left="284" w:hanging="283"/>
        <w:jc w:val="both"/>
        <w:rPr>
          <w:rFonts w:asciiTheme="majorHAnsi" w:hAnsiTheme="majorHAnsi"/>
          <w:sz w:val="22"/>
          <w:szCs w:val="22"/>
        </w:rPr>
      </w:pPr>
      <w:r w:rsidRPr="00E66AC6">
        <w:rPr>
          <w:rFonts w:asciiTheme="majorHAnsi" w:hAnsiTheme="majorHAnsi" w:cstheme="minorHAnsi"/>
          <w:bCs/>
          <w:sz w:val="22"/>
          <w:szCs w:val="22"/>
        </w:rPr>
        <w:t>P. F.  Combes</w:t>
      </w:r>
      <w:r w:rsidRPr="00E66AC6">
        <w:rPr>
          <w:rFonts w:asciiTheme="majorHAnsi" w:hAnsiTheme="majorHAnsi"/>
          <w:sz w:val="22"/>
          <w:szCs w:val="22"/>
        </w:rPr>
        <w:t xml:space="preserve"> -"Transmission en espace libre et dans les lignes",</w:t>
      </w:r>
      <w:r w:rsidRPr="00E66AC6">
        <w:rPr>
          <w:rFonts w:asciiTheme="majorHAnsi" w:hAnsiTheme="majorHAnsi" w:cs="Arial"/>
          <w:sz w:val="22"/>
          <w:szCs w:val="22"/>
          <w:shd w:val="clear" w:color="auto" w:fill="FFFFFF"/>
        </w:rPr>
        <w:t xml:space="preserve"> Dunod, 1988.</w:t>
      </w:r>
    </w:p>
    <w:p w:rsidR="00027DE7" w:rsidRDefault="00027DE7" w:rsidP="00027DE7">
      <w:pPr>
        <w:pStyle w:val="Paragraphedeliste"/>
        <w:ind w:left="284"/>
        <w:jc w:val="both"/>
        <w:rPr>
          <w:rFonts w:asciiTheme="majorHAnsi" w:hAnsiTheme="majorHAnsi" w:cstheme="minorHAnsi"/>
          <w:bCs/>
          <w:sz w:val="20"/>
          <w:szCs w:val="20"/>
        </w:rPr>
      </w:pPr>
    </w:p>
    <w:p w:rsidR="00027DE7" w:rsidRDefault="00027DE7" w:rsidP="00027DE7">
      <w:pPr>
        <w:pStyle w:val="Paragraphedeliste"/>
        <w:ind w:left="284"/>
        <w:jc w:val="both"/>
        <w:rPr>
          <w:rFonts w:asciiTheme="majorHAnsi" w:hAnsiTheme="majorHAnsi" w:cstheme="minorHAnsi"/>
          <w:bCs/>
          <w:sz w:val="20"/>
          <w:szCs w:val="20"/>
        </w:rPr>
      </w:pPr>
    </w:p>
    <w:p w:rsidR="001826DF" w:rsidRDefault="001826DF">
      <w:pPr>
        <w:spacing w:after="200" w:line="276" w:lineRule="auto"/>
        <w:rPr>
          <w:rFonts w:asciiTheme="majorHAnsi" w:hAnsiTheme="majorHAnsi" w:cstheme="minorHAnsi"/>
          <w:bCs/>
          <w:sz w:val="20"/>
          <w:szCs w:val="20"/>
        </w:rPr>
      </w:pPr>
      <w:r>
        <w:rPr>
          <w:rFonts w:asciiTheme="majorHAnsi" w:hAnsiTheme="majorHAnsi" w:cstheme="minorHAnsi"/>
          <w:bCs/>
          <w:sz w:val="20"/>
          <w:szCs w:val="20"/>
        </w:rPr>
        <w:br w:type="page"/>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34F90">
        <w:rPr>
          <w:rFonts w:ascii="Cambria" w:hAnsi="Cambria" w:cs="Calibri"/>
          <w:b/>
        </w:rPr>
        <w:lastRenderedPageBreak/>
        <w:t>Semestre: 5</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hAnsi="Cambria" w:cs="Calibri"/>
          <w:b/>
          <w:bCs/>
          <w:iCs/>
        </w:rPr>
        <w:t>Unité d’enseignement: UEF 3.1.2</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34F90">
        <w:rPr>
          <w:rFonts w:ascii="Cambria" w:hAnsi="Cambria" w:cs="Calibri"/>
          <w:b/>
          <w:bCs/>
          <w:iCs/>
        </w:rPr>
        <w:t>Matière:</w:t>
      </w:r>
      <w:r w:rsidRPr="00D34F90">
        <w:rPr>
          <w:rFonts w:ascii="Cambria" w:eastAsia="Calibri" w:hAnsi="Cambria" w:cs="Calibri"/>
          <w:b/>
          <w:bCs/>
          <w:color w:val="000000"/>
        </w:rPr>
        <w:t>Systèmes et réseaux de télécommunication</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eastAsia="Calibri" w:hAnsi="Cambria" w:cs="Arial"/>
          <w:b/>
          <w:bCs/>
          <w:color w:val="000000"/>
          <w:lang w:eastAsia="en-US"/>
        </w:rPr>
        <w:t>VHS: 45h00 (C</w:t>
      </w:r>
      <w:r>
        <w:rPr>
          <w:rFonts w:ascii="Cambria" w:eastAsia="Calibri" w:hAnsi="Cambria" w:cs="Arial"/>
          <w:b/>
          <w:bCs/>
          <w:color w:val="000000"/>
          <w:lang w:eastAsia="en-US"/>
        </w:rPr>
        <w:t>ours: 1h30, TD</w:t>
      </w:r>
      <w:r w:rsidRPr="00D34F90">
        <w:rPr>
          <w:rFonts w:ascii="Cambria" w:eastAsia="Calibri" w:hAnsi="Cambria" w:cs="Arial"/>
          <w:b/>
          <w:bCs/>
          <w:color w:val="000000"/>
          <w:lang w:eastAsia="en-US"/>
        </w:rPr>
        <w:t>: 1h30)</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hAnsi="Cambria" w:cs="Calibri"/>
          <w:b/>
          <w:bCs/>
          <w:iCs/>
        </w:rPr>
        <w:t>Crédits: 4</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hAnsi="Cambria" w:cs="Calibri"/>
          <w:b/>
          <w:bCs/>
          <w:iCs/>
        </w:rPr>
        <w:t>Coefficient: 2</w:t>
      </w:r>
    </w:p>
    <w:p w:rsidR="00027DE7" w:rsidRDefault="00027DE7" w:rsidP="00027DE7">
      <w:pPr>
        <w:jc w:val="both"/>
        <w:rPr>
          <w:rFonts w:asciiTheme="majorHAnsi" w:hAnsiTheme="majorHAnsi" w:cs="Calibri"/>
          <w:b/>
          <w:sz w:val="22"/>
          <w:szCs w:val="22"/>
          <w:u w:val="thick" w:color="F79646"/>
        </w:rPr>
      </w:pPr>
    </w:p>
    <w:p w:rsidR="00027DE7" w:rsidRPr="00FE7328" w:rsidRDefault="00027DE7" w:rsidP="00027DE7">
      <w:pPr>
        <w:jc w:val="both"/>
        <w:rPr>
          <w:rFonts w:asciiTheme="majorHAnsi" w:hAnsiTheme="majorHAnsi" w:cs="Calibri"/>
          <w:i/>
          <w:u w:val="thick" w:color="F79646"/>
        </w:rPr>
      </w:pPr>
      <w:r w:rsidRPr="00FE7328">
        <w:rPr>
          <w:rFonts w:asciiTheme="majorHAnsi" w:hAnsiTheme="majorHAnsi" w:cs="Calibri"/>
          <w:b/>
          <w:u w:val="thick" w:color="F79646"/>
        </w:rPr>
        <w:t>Objectifs de l’enseignement:</w:t>
      </w:r>
    </w:p>
    <w:p w:rsidR="00027DE7" w:rsidRPr="00FE7328" w:rsidRDefault="00027DE7" w:rsidP="00027DE7">
      <w:pPr>
        <w:contextualSpacing/>
        <w:jc w:val="both"/>
        <w:rPr>
          <w:rFonts w:asciiTheme="majorHAnsi" w:hAnsiTheme="majorHAnsi"/>
          <w:color w:val="000000"/>
          <w:sz w:val="22"/>
          <w:szCs w:val="22"/>
        </w:rPr>
      </w:pPr>
      <w:r w:rsidRPr="00FE7328">
        <w:rPr>
          <w:rFonts w:asciiTheme="majorHAnsi" w:hAnsiTheme="majorHAnsi"/>
          <w:color w:val="000000"/>
          <w:sz w:val="22"/>
          <w:szCs w:val="22"/>
        </w:rPr>
        <w:t>L’objectif de ce module est de familiariser l’étudiant avec les notions de  base sur les réseaux de télécommunications. L’étudiant comprendra les notions de normes et standards. Les caractéristiques et les critères d’évaluation des transmissions numériques. La manière de protéger ces transmissions numériques contre les erreurs dues essentiellement aux types de canaux utilisés. Enfin, des exemples de réseaux de télécommunications filaires, sans fil et aussi mobiles seront présentés.</w:t>
      </w:r>
    </w:p>
    <w:p w:rsidR="001826DF" w:rsidRDefault="001826DF" w:rsidP="00027DE7">
      <w:pPr>
        <w:spacing w:line="276" w:lineRule="auto"/>
        <w:jc w:val="both"/>
        <w:rPr>
          <w:rFonts w:asciiTheme="majorHAnsi" w:hAnsiTheme="majorHAnsi" w:cs="Calibri"/>
          <w:b/>
          <w:u w:val="thick" w:color="F79646"/>
        </w:rPr>
      </w:pPr>
    </w:p>
    <w:p w:rsidR="00027DE7" w:rsidRPr="00FE7328" w:rsidRDefault="00027DE7" w:rsidP="00027DE7">
      <w:pPr>
        <w:spacing w:line="276" w:lineRule="auto"/>
        <w:jc w:val="both"/>
        <w:rPr>
          <w:rFonts w:asciiTheme="majorHAnsi" w:hAnsiTheme="majorHAnsi" w:cs="Calibri"/>
          <w:i/>
          <w:u w:val="thick" w:color="F79646"/>
        </w:rPr>
      </w:pPr>
      <w:r w:rsidRPr="00FE7328">
        <w:rPr>
          <w:rFonts w:asciiTheme="majorHAnsi" w:hAnsiTheme="majorHAnsi" w:cs="Calibri"/>
          <w:b/>
          <w:u w:val="thick" w:color="F79646"/>
        </w:rPr>
        <w:t>Connaissances préalables recommandées:</w:t>
      </w:r>
    </w:p>
    <w:p w:rsidR="00027DE7" w:rsidRPr="00E92F99" w:rsidRDefault="00027DE7" w:rsidP="00027DE7">
      <w:pPr>
        <w:contextualSpacing/>
        <w:jc w:val="both"/>
        <w:rPr>
          <w:rFonts w:asciiTheme="majorHAnsi" w:hAnsiTheme="majorHAnsi" w:cs="Arial"/>
          <w:sz w:val="22"/>
          <w:szCs w:val="22"/>
        </w:rPr>
      </w:pPr>
      <w:r w:rsidRPr="00BC5DDE">
        <w:rPr>
          <w:rFonts w:ascii="Cambria" w:eastAsia="Times New Roman" w:hAnsi="Cambria"/>
          <w:sz w:val="22"/>
          <w:szCs w:val="22"/>
        </w:rPr>
        <w:t>Télécommunications fondamentales,</w:t>
      </w:r>
      <w:r w:rsidRPr="00BC5DDE">
        <w:rPr>
          <w:rFonts w:asciiTheme="majorHAnsi" w:hAnsiTheme="majorHAnsi" w:cstheme="majorBidi"/>
          <w:sz w:val="22"/>
          <w:szCs w:val="22"/>
        </w:rPr>
        <w:t xml:space="preserve"> Télécommunications et Applications, </w:t>
      </w:r>
      <w:r w:rsidRPr="00BC5DDE">
        <w:rPr>
          <w:rFonts w:ascii="Cambria" w:eastAsia="Times New Roman" w:hAnsi="Cambria"/>
          <w:sz w:val="22"/>
          <w:szCs w:val="22"/>
        </w:rPr>
        <w:t>Droit des télécommunications.</w:t>
      </w:r>
    </w:p>
    <w:p w:rsidR="001826DF" w:rsidRDefault="001826DF" w:rsidP="00027DE7">
      <w:pPr>
        <w:spacing w:line="276" w:lineRule="auto"/>
        <w:jc w:val="both"/>
        <w:rPr>
          <w:rFonts w:asciiTheme="majorHAnsi" w:hAnsiTheme="majorHAnsi" w:cs="Calibri"/>
          <w:b/>
          <w:u w:val="thick" w:color="F79646"/>
        </w:rPr>
      </w:pPr>
    </w:p>
    <w:p w:rsidR="00027DE7" w:rsidRPr="00FE7328" w:rsidRDefault="00027DE7" w:rsidP="00027DE7">
      <w:pPr>
        <w:spacing w:line="276" w:lineRule="auto"/>
        <w:jc w:val="both"/>
        <w:rPr>
          <w:rFonts w:asciiTheme="majorHAnsi" w:hAnsiTheme="majorHAnsi" w:cs="Calibri"/>
          <w:b/>
          <w:u w:val="thick" w:color="F79646"/>
        </w:rPr>
      </w:pPr>
      <w:r w:rsidRPr="00FE7328">
        <w:rPr>
          <w:rFonts w:asciiTheme="majorHAnsi" w:hAnsiTheme="majorHAnsi" w:cs="Calibri"/>
          <w:b/>
          <w:u w:val="thick" w:color="F79646"/>
        </w:rPr>
        <w:t>Contenu de la matière: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b/>
          <w:bCs/>
          <w:sz w:val="22"/>
          <w:szCs w:val="22"/>
        </w:rPr>
        <w:t xml:space="preserve">Chapitre 1. Systèmes de transmission numériques </w:t>
      </w:r>
      <w:r w:rsidRPr="00FE7328">
        <w:rPr>
          <w:rFonts w:asciiTheme="majorHAnsi" w:hAnsiTheme="majorHAnsi"/>
          <w:b/>
          <w:bCs/>
          <w:sz w:val="22"/>
          <w:szCs w:val="22"/>
        </w:rPr>
        <w:tab/>
      </w:r>
      <w:r w:rsidRPr="00FE7328">
        <w:rPr>
          <w:rFonts w:asciiTheme="majorHAnsi" w:hAnsiTheme="majorHAnsi"/>
          <w:b/>
          <w:bCs/>
          <w:sz w:val="22"/>
          <w:szCs w:val="22"/>
        </w:rPr>
        <w:tab/>
      </w:r>
      <w:r w:rsidRPr="00FE7328">
        <w:rPr>
          <w:rFonts w:asciiTheme="majorHAnsi" w:hAnsiTheme="majorHAnsi"/>
          <w:b/>
          <w:bCs/>
          <w:sz w:val="22"/>
          <w:szCs w:val="22"/>
        </w:rPr>
        <w:tab/>
      </w:r>
      <w:r w:rsidRPr="00FE7328">
        <w:rPr>
          <w:rFonts w:asciiTheme="majorHAnsi" w:hAnsiTheme="majorHAnsi"/>
          <w:b/>
          <w:bCs/>
          <w:sz w:val="22"/>
          <w:szCs w:val="22"/>
        </w:rPr>
        <w:tab/>
        <w:t xml:space="preserve">   (4 Semaines)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sz w:val="22"/>
          <w:szCs w:val="22"/>
        </w:rPr>
        <w:t>Introduction, Organismes de normalisation, Support et canaux de transmission, Principe d’une liaison de données Structure générale d’une chaîne de transmission (Numérisation des informations, source d'information, codage source, codage canal, modulation, démodulation, décodage canal, décodage source)</w:t>
      </w:r>
      <w:r>
        <w:rPr>
          <w:rFonts w:asciiTheme="majorHAnsi" w:hAnsiTheme="majorHAnsi"/>
          <w:sz w:val="22"/>
          <w:szCs w:val="22"/>
        </w:rPr>
        <w:t>.</w:t>
      </w:r>
    </w:p>
    <w:p w:rsidR="001826DF" w:rsidRDefault="001826DF" w:rsidP="00027DE7">
      <w:pPr>
        <w:pStyle w:val="Default"/>
        <w:jc w:val="both"/>
        <w:rPr>
          <w:rFonts w:asciiTheme="majorHAnsi" w:hAnsiTheme="majorHAnsi"/>
          <w:b/>
          <w:bCs/>
          <w:sz w:val="22"/>
          <w:szCs w:val="22"/>
        </w:rPr>
      </w:pPr>
    </w:p>
    <w:p w:rsidR="001826DF" w:rsidRDefault="001826DF" w:rsidP="00027DE7">
      <w:pPr>
        <w:pStyle w:val="Default"/>
        <w:jc w:val="both"/>
        <w:rPr>
          <w:rFonts w:asciiTheme="majorHAnsi" w:hAnsiTheme="majorHAnsi"/>
          <w:b/>
          <w:bCs/>
          <w:sz w:val="22"/>
          <w:szCs w:val="22"/>
        </w:rPr>
      </w:pP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b/>
          <w:bCs/>
          <w:sz w:val="22"/>
          <w:szCs w:val="22"/>
        </w:rPr>
        <w:t xml:space="preserve">Chapitre 2. Transmission de données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FE7328">
        <w:rPr>
          <w:rFonts w:asciiTheme="majorHAnsi" w:hAnsiTheme="majorHAnsi"/>
          <w:b/>
          <w:bCs/>
          <w:sz w:val="22"/>
          <w:szCs w:val="22"/>
        </w:rPr>
        <w:t xml:space="preserve">(4 Semaines)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sz w:val="22"/>
          <w:szCs w:val="22"/>
        </w:rPr>
        <w:t xml:space="preserve">Modes d’exploitation, Mode de liaison (point à point et multipoint), Mode de transmission (parallèle et série, synchrone, asynchrone, isochrone), multiplexage (temporel, temporel statistique, fréquentiel, en longueur d'onde),Bande passante, Rapidité de modulation, Débit binaire. </w:t>
      </w:r>
    </w:p>
    <w:p w:rsidR="001826DF" w:rsidRDefault="001826DF" w:rsidP="00027DE7">
      <w:pPr>
        <w:pStyle w:val="Default"/>
        <w:jc w:val="both"/>
        <w:rPr>
          <w:rFonts w:asciiTheme="majorHAnsi" w:hAnsiTheme="majorHAnsi"/>
          <w:b/>
          <w:bCs/>
          <w:sz w:val="22"/>
          <w:szCs w:val="22"/>
        </w:rPr>
      </w:pP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b/>
          <w:bCs/>
          <w:sz w:val="22"/>
          <w:szCs w:val="22"/>
        </w:rPr>
        <w:t xml:space="preserve">Chapitre 3. Modems et Interfaces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FE7328">
        <w:rPr>
          <w:rFonts w:asciiTheme="majorHAnsi" w:hAnsiTheme="majorHAnsi"/>
          <w:b/>
          <w:bCs/>
          <w:sz w:val="22"/>
          <w:szCs w:val="22"/>
        </w:rPr>
        <w:t xml:space="preserve">(2 Semaines)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sz w:val="22"/>
          <w:szCs w:val="22"/>
        </w:rPr>
        <w:t>Caractéristiques et normes, Nomenclatures, liaisons entre deux systèmes, modem commuté, ADSL.</w:t>
      </w:r>
    </w:p>
    <w:p w:rsidR="001826DF" w:rsidRDefault="001826DF" w:rsidP="00027DE7">
      <w:pPr>
        <w:pStyle w:val="Default"/>
        <w:jc w:val="both"/>
        <w:rPr>
          <w:rFonts w:asciiTheme="majorHAnsi" w:hAnsiTheme="majorHAnsi"/>
          <w:b/>
          <w:bCs/>
          <w:sz w:val="22"/>
          <w:szCs w:val="22"/>
        </w:rPr>
      </w:pP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b/>
          <w:bCs/>
          <w:sz w:val="22"/>
          <w:szCs w:val="22"/>
        </w:rPr>
        <w:t>Chapitre 4. Protection contre les erreurs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FE7328">
        <w:rPr>
          <w:rFonts w:asciiTheme="majorHAnsi" w:hAnsiTheme="majorHAnsi"/>
          <w:b/>
          <w:bCs/>
          <w:sz w:val="22"/>
          <w:szCs w:val="22"/>
        </w:rPr>
        <w:t xml:space="preserve">(2 Semaines) </w:t>
      </w:r>
    </w:p>
    <w:p w:rsidR="00027DE7" w:rsidRPr="00FE7328" w:rsidRDefault="00027DE7" w:rsidP="00027DE7">
      <w:pPr>
        <w:pStyle w:val="Default"/>
        <w:jc w:val="both"/>
        <w:rPr>
          <w:rFonts w:asciiTheme="majorHAnsi" w:hAnsiTheme="majorHAnsi"/>
          <w:sz w:val="22"/>
          <w:szCs w:val="22"/>
        </w:rPr>
      </w:pPr>
      <w:r w:rsidRPr="00FE7328">
        <w:rPr>
          <w:rFonts w:asciiTheme="majorHAnsi" w:hAnsiTheme="majorHAnsi"/>
          <w:sz w:val="22"/>
          <w:szCs w:val="22"/>
        </w:rPr>
        <w:t xml:space="preserve">Introduction, taux d’erreurs, détection d’erreurs, code auto-correcteur. </w:t>
      </w:r>
    </w:p>
    <w:p w:rsidR="001826DF" w:rsidRDefault="001826DF" w:rsidP="00027DE7">
      <w:pPr>
        <w:pStyle w:val="Default"/>
        <w:jc w:val="both"/>
        <w:rPr>
          <w:rFonts w:asciiTheme="majorHAnsi" w:hAnsiTheme="majorHAnsi"/>
          <w:b/>
          <w:bCs/>
          <w:sz w:val="22"/>
          <w:szCs w:val="22"/>
        </w:rPr>
      </w:pPr>
    </w:p>
    <w:p w:rsidR="00027DE7" w:rsidRPr="00720B0B" w:rsidRDefault="00027DE7" w:rsidP="00027DE7">
      <w:pPr>
        <w:pStyle w:val="Default"/>
        <w:jc w:val="both"/>
        <w:rPr>
          <w:rFonts w:asciiTheme="majorHAnsi" w:hAnsiTheme="majorHAnsi"/>
          <w:sz w:val="22"/>
          <w:szCs w:val="22"/>
        </w:rPr>
      </w:pPr>
      <w:r w:rsidRPr="00720B0B">
        <w:rPr>
          <w:rFonts w:asciiTheme="majorHAnsi" w:hAnsiTheme="majorHAnsi"/>
          <w:b/>
          <w:bCs/>
          <w:sz w:val="22"/>
          <w:szCs w:val="22"/>
        </w:rPr>
        <w:t xml:space="preserve">Chapitre 5. </w:t>
      </w:r>
      <w:r w:rsidRPr="00720B0B">
        <w:rPr>
          <w:rFonts w:ascii="Cambria" w:hAnsi="Cambria"/>
          <w:b/>
          <w:sz w:val="22"/>
          <w:szCs w:val="22"/>
        </w:rPr>
        <w:t>Réseaux de télécommunications </w:t>
      </w:r>
      <w:r w:rsidRPr="00720B0B">
        <w:rPr>
          <w:rFonts w:asciiTheme="majorHAnsi" w:hAnsiTheme="majorHAnsi"/>
          <w:b/>
          <w:bCs/>
          <w:sz w:val="22"/>
          <w:szCs w:val="22"/>
        </w:rPr>
        <w:tab/>
      </w:r>
      <w:r w:rsidRPr="00720B0B">
        <w:rPr>
          <w:rFonts w:asciiTheme="majorHAnsi" w:hAnsiTheme="majorHAnsi"/>
          <w:b/>
          <w:bCs/>
          <w:sz w:val="22"/>
          <w:szCs w:val="22"/>
        </w:rPr>
        <w:tab/>
      </w:r>
      <w:r w:rsidRPr="00720B0B">
        <w:rPr>
          <w:rFonts w:asciiTheme="majorHAnsi" w:hAnsiTheme="majorHAnsi"/>
          <w:b/>
          <w:bCs/>
          <w:sz w:val="22"/>
          <w:szCs w:val="22"/>
        </w:rPr>
        <w:tab/>
      </w:r>
      <w:r w:rsidRPr="00720B0B">
        <w:rPr>
          <w:rFonts w:asciiTheme="majorHAnsi" w:hAnsiTheme="majorHAnsi"/>
          <w:b/>
          <w:bCs/>
          <w:sz w:val="22"/>
          <w:szCs w:val="22"/>
        </w:rPr>
        <w:tab/>
      </w:r>
      <w:r w:rsidRPr="00720B0B">
        <w:rPr>
          <w:rFonts w:asciiTheme="majorHAnsi" w:hAnsiTheme="majorHAnsi"/>
          <w:b/>
          <w:bCs/>
          <w:sz w:val="22"/>
          <w:szCs w:val="22"/>
        </w:rPr>
        <w:tab/>
        <w:t xml:space="preserve">   (3 Semaines) </w:t>
      </w:r>
    </w:p>
    <w:p w:rsidR="00027DE7" w:rsidRPr="00720B0B" w:rsidRDefault="00027DE7" w:rsidP="00027DE7">
      <w:pPr>
        <w:spacing w:line="276" w:lineRule="auto"/>
        <w:jc w:val="both"/>
        <w:rPr>
          <w:rFonts w:ascii="Cambria" w:hAnsi="Cambria" w:cs="Arial"/>
          <w:sz w:val="22"/>
          <w:szCs w:val="22"/>
        </w:rPr>
      </w:pPr>
      <w:r w:rsidRPr="00720B0B">
        <w:rPr>
          <w:rFonts w:ascii="Cambria" w:hAnsi="Cambria" w:cs="Arial"/>
          <w:sz w:val="22"/>
          <w:szCs w:val="22"/>
        </w:rPr>
        <w:t>Réseaux fixe, sans fil, mobiles, Exemples.</w:t>
      </w:r>
    </w:p>
    <w:p w:rsidR="001826DF" w:rsidRDefault="001826DF" w:rsidP="00027DE7">
      <w:pPr>
        <w:spacing w:line="276" w:lineRule="auto"/>
        <w:jc w:val="both"/>
        <w:rPr>
          <w:rFonts w:asciiTheme="majorHAnsi" w:hAnsiTheme="majorHAnsi" w:cs="Arial"/>
          <w:b/>
          <w:sz w:val="22"/>
          <w:szCs w:val="22"/>
          <w:u w:val="thick" w:color="F79646"/>
        </w:rPr>
      </w:pPr>
    </w:p>
    <w:p w:rsidR="00027DE7" w:rsidRPr="00FE7328" w:rsidRDefault="00027DE7" w:rsidP="00027DE7">
      <w:pPr>
        <w:spacing w:line="276" w:lineRule="auto"/>
        <w:jc w:val="both"/>
        <w:rPr>
          <w:rFonts w:asciiTheme="majorHAnsi" w:hAnsiTheme="majorHAnsi"/>
          <w:b/>
          <w:sz w:val="22"/>
          <w:szCs w:val="22"/>
        </w:rPr>
      </w:pPr>
      <w:r w:rsidRPr="00FE7328">
        <w:rPr>
          <w:rFonts w:asciiTheme="majorHAnsi" w:hAnsiTheme="majorHAnsi" w:cs="Arial"/>
          <w:b/>
          <w:sz w:val="22"/>
          <w:szCs w:val="22"/>
          <w:u w:val="thick" w:color="F79646"/>
        </w:rPr>
        <w:t>Mode d’évaluation:</w:t>
      </w:r>
    </w:p>
    <w:p w:rsidR="00027DE7" w:rsidRPr="00FE7328" w:rsidRDefault="00027DE7" w:rsidP="00027DE7">
      <w:pPr>
        <w:jc w:val="both"/>
        <w:rPr>
          <w:rFonts w:asciiTheme="majorHAnsi" w:hAnsiTheme="majorHAnsi"/>
          <w:b/>
          <w:sz w:val="22"/>
          <w:szCs w:val="22"/>
        </w:rPr>
      </w:pPr>
      <w:r w:rsidRPr="00FE7328">
        <w:rPr>
          <w:rFonts w:asciiTheme="majorHAnsi" w:hAnsiTheme="majorHAnsi" w:cs="Arial"/>
          <w:sz w:val="22"/>
          <w:szCs w:val="22"/>
        </w:rPr>
        <w:t>Contrôle continu: 40% ; Examen: 60%.</w:t>
      </w:r>
    </w:p>
    <w:p w:rsidR="001826DF" w:rsidRDefault="001826DF" w:rsidP="00027DE7">
      <w:pPr>
        <w:spacing w:line="276" w:lineRule="auto"/>
        <w:jc w:val="both"/>
        <w:rPr>
          <w:rFonts w:asciiTheme="majorHAnsi" w:hAnsiTheme="majorHAnsi" w:cs="Arial"/>
          <w:b/>
          <w:sz w:val="22"/>
          <w:szCs w:val="22"/>
          <w:u w:val="thick" w:color="F79646"/>
        </w:rPr>
      </w:pPr>
    </w:p>
    <w:p w:rsidR="00027DE7" w:rsidRPr="00FE7328" w:rsidRDefault="00027DE7" w:rsidP="00027DE7">
      <w:pPr>
        <w:spacing w:line="276" w:lineRule="auto"/>
        <w:jc w:val="both"/>
        <w:rPr>
          <w:rFonts w:asciiTheme="majorHAnsi" w:hAnsiTheme="majorHAnsi" w:cs="Arial"/>
          <w:iCs/>
          <w:sz w:val="22"/>
          <w:szCs w:val="22"/>
          <w:u w:val="thick" w:color="F79646"/>
        </w:rPr>
      </w:pPr>
      <w:r w:rsidRPr="00FE7328">
        <w:rPr>
          <w:rFonts w:asciiTheme="majorHAnsi" w:hAnsiTheme="majorHAnsi" w:cs="Arial"/>
          <w:b/>
          <w:sz w:val="22"/>
          <w:szCs w:val="22"/>
          <w:u w:val="thick" w:color="F79646"/>
        </w:rPr>
        <w:t>Références bibliographiques</w:t>
      </w:r>
      <w:r w:rsidRPr="00FE7328">
        <w:rPr>
          <w:rFonts w:asciiTheme="majorHAnsi" w:hAnsiTheme="majorHAnsi" w:cs="Arial"/>
          <w:b/>
          <w:iCs/>
          <w:sz w:val="22"/>
          <w:szCs w:val="22"/>
          <w:u w:val="thick" w:color="F79646"/>
        </w:rPr>
        <w:t>:</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cs="Calibri"/>
          <w:sz w:val="22"/>
          <w:szCs w:val="22"/>
        </w:rPr>
      </w:pPr>
      <w:r w:rsidRPr="005052FD">
        <w:rPr>
          <w:rFonts w:asciiTheme="majorHAnsi" w:hAnsiTheme="majorHAnsi" w:cs="Calibri"/>
          <w:sz w:val="22"/>
          <w:szCs w:val="22"/>
        </w:rPr>
        <w:t>Tanenbaum,“Réseaux“, 4ème édition, Prentice Hall, 2003.</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cs="Calibri"/>
          <w:sz w:val="22"/>
          <w:szCs w:val="22"/>
        </w:rPr>
      </w:pPr>
      <w:r w:rsidRPr="005052FD">
        <w:rPr>
          <w:rFonts w:asciiTheme="majorHAnsi" w:hAnsiTheme="majorHAnsi" w:cs="Calibri"/>
          <w:sz w:val="22"/>
          <w:szCs w:val="22"/>
        </w:rPr>
        <w:t>R. Parfait,“Les réseaux de télécommunications“, Hermes  science publications, 2002.</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cs="Calibri"/>
          <w:sz w:val="22"/>
          <w:szCs w:val="22"/>
        </w:rPr>
      </w:pPr>
      <w:r w:rsidRPr="005052FD">
        <w:rPr>
          <w:rFonts w:asciiTheme="majorHAnsi" w:hAnsiTheme="majorHAnsi" w:cs="Calibri"/>
          <w:sz w:val="22"/>
          <w:szCs w:val="22"/>
        </w:rPr>
        <w:t>E. Hollocou,“Techniques et réseaux de télécommunications“, Armand Colin, 1991.</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sz w:val="22"/>
          <w:szCs w:val="22"/>
        </w:rPr>
      </w:pPr>
      <w:r w:rsidRPr="005052FD">
        <w:rPr>
          <w:rFonts w:asciiTheme="majorHAnsi" w:hAnsiTheme="majorHAnsi"/>
          <w:sz w:val="22"/>
          <w:szCs w:val="22"/>
        </w:rPr>
        <w:t>C. Servin, “Réseaux et télécoms“,Dunod, Paris, 2006.</w:t>
      </w:r>
    </w:p>
    <w:p w:rsidR="00027DE7" w:rsidRPr="005052FD" w:rsidRDefault="00027DE7" w:rsidP="0088188F">
      <w:pPr>
        <w:pStyle w:val="Paragraphedeliste"/>
        <w:numPr>
          <w:ilvl w:val="0"/>
          <w:numId w:val="15"/>
        </w:numPr>
        <w:tabs>
          <w:tab w:val="clear" w:pos="720"/>
        </w:tabs>
        <w:autoSpaceDE w:val="0"/>
        <w:autoSpaceDN w:val="0"/>
        <w:adjustRightInd w:val="0"/>
        <w:ind w:left="284" w:hanging="283"/>
        <w:jc w:val="both"/>
        <w:rPr>
          <w:rFonts w:asciiTheme="majorHAnsi" w:hAnsiTheme="majorHAnsi"/>
          <w:sz w:val="22"/>
          <w:szCs w:val="22"/>
        </w:rPr>
      </w:pPr>
      <w:r w:rsidRPr="005052FD">
        <w:rPr>
          <w:rFonts w:asciiTheme="majorHAnsi" w:hAnsiTheme="majorHAnsi"/>
          <w:sz w:val="22"/>
          <w:szCs w:val="22"/>
        </w:rPr>
        <w:t xml:space="preserve">D. Dromard et D. Seret,“Architectures des réseaux“, </w:t>
      </w:r>
      <w:r w:rsidRPr="005052FD">
        <w:rPr>
          <w:rFonts w:asciiTheme="majorHAnsi" w:hAnsiTheme="majorHAnsi" w:cs="Arial"/>
          <w:sz w:val="22"/>
          <w:szCs w:val="22"/>
        </w:rPr>
        <w:t>Editions Pearsont</w:t>
      </w:r>
      <w:r w:rsidRPr="005052FD">
        <w:rPr>
          <w:rFonts w:asciiTheme="majorHAnsi" w:hAnsiTheme="majorHAnsi"/>
          <w:sz w:val="22"/>
          <w:szCs w:val="22"/>
        </w:rPr>
        <w:t>, 2009.</w:t>
      </w:r>
    </w:p>
    <w:p w:rsidR="00027DE7" w:rsidRPr="005052FD" w:rsidRDefault="00027DE7" w:rsidP="0088188F">
      <w:pPr>
        <w:pStyle w:val="Paragraphedeliste"/>
        <w:numPr>
          <w:ilvl w:val="0"/>
          <w:numId w:val="15"/>
        </w:numPr>
        <w:tabs>
          <w:tab w:val="clear" w:pos="720"/>
        </w:tabs>
        <w:ind w:left="284" w:hanging="283"/>
        <w:jc w:val="both"/>
        <w:rPr>
          <w:rFonts w:asciiTheme="majorHAnsi" w:hAnsiTheme="majorHAnsi" w:cs="Arial"/>
          <w:sz w:val="22"/>
          <w:szCs w:val="22"/>
        </w:rPr>
      </w:pPr>
      <w:r w:rsidRPr="005052FD">
        <w:rPr>
          <w:rFonts w:asciiTheme="majorHAnsi" w:hAnsiTheme="majorHAnsi" w:cs="Arial"/>
          <w:sz w:val="22"/>
          <w:szCs w:val="22"/>
        </w:rPr>
        <w:t>P. Polin, “Les réseaux: principes fondamentaux“, Edition Hermès.</w:t>
      </w:r>
    </w:p>
    <w:p w:rsidR="00027DE7" w:rsidRPr="005052FD" w:rsidRDefault="00027DE7" w:rsidP="0088188F">
      <w:pPr>
        <w:pStyle w:val="Paragraphedeliste"/>
        <w:numPr>
          <w:ilvl w:val="0"/>
          <w:numId w:val="15"/>
        </w:numPr>
        <w:tabs>
          <w:tab w:val="clear" w:pos="720"/>
        </w:tabs>
        <w:ind w:left="284" w:hanging="283"/>
        <w:jc w:val="both"/>
        <w:rPr>
          <w:rFonts w:asciiTheme="majorHAnsi" w:hAnsiTheme="majorHAnsi" w:cs="Arial"/>
          <w:sz w:val="22"/>
          <w:szCs w:val="22"/>
          <w:u w:val="single"/>
        </w:rPr>
      </w:pPr>
      <w:r w:rsidRPr="005052FD">
        <w:rPr>
          <w:rFonts w:asciiTheme="majorHAnsi" w:hAnsiTheme="majorHAnsi" w:cs="Arial"/>
          <w:color w:val="222222"/>
          <w:sz w:val="22"/>
          <w:szCs w:val="22"/>
          <w:shd w:val="clear" w:color="auto" w:fill="FFFFFF"/>
        </w:rPr>
        <w:t>D. Comer,“TCP/IP, architectures, protocoles et applications“, Editions Interéditions.</w:t>
      </w:r>
    </w:p>
    <w:p w:rsidR="00027DE7" w:rsidRPr="005052FD" w:rsidRDefault="00027DE7" w:rsidP="0088188F">
      <w:pPr>
        <w:pStyle w:val="Paragraphedeliste"/>
        <w:numPr>
          <w:ilvl w:val="0"/>
          <w:numId w:val="15"/>
        </w:numPr>
        <w:tabs>
          <w:tab w:val="clear" w:pos="720"/>
        </w:tabs>
        <w:ind w:left="284" w:hanging="283"/>
        <w:jc w:val="both"/>
        <w:rPr>
          <w:rFonts w:asciiTheme="majorHAnsi" w:hAnsiTheme="majorHAnsi" w:cs="Arial"/>
          <w:sz w:val="22"/>
          <w:szCs w:val="22"/>
          <w:u w:val="single"/>
        </w:rPr>
      </w:pPr>
      <w:r w:rsidRPr="005052FD">
        <w:rPr>
          <w:rFonts w:asciiTheme="majorHAnsi" w:hAnsiTheme="majorHAnsi" w:cs="Arial"/>
          <w:color w:val="222222"/>
          <w:sz w:val="22"/>
          <w:szCs w:val="22"/>
          <w:shd w:val="clear" w:color="auto" w:fill="FFFFFF"/>
        </w:rPr>
        <w:t xml:space="preserve">D. Présent, S. Lohier,“Transmissions et Réseaux, cours et exercices corrigés“, Dunod. </w:t>
      </w:r>
    </w:p>
    <w:p w:rsidR="00027DE7" w:rsidRPr="005052FD" w:rsidRDefault="00027DE7" w:rsidP="0088188F">
      <w:pPr>
        <w:pStyle w:val="Paragraphedeliste"/>
        <w:numPr>
          <w:ilvl w:val="0"/>
          <w:numId w:val="15"/>
        </w:numPr>
        <w:tabs>
          <w:tab w:val="clear" w:pos="720"/>
        </w:tabs>
        <w:ind w:left="284" w:hanging="283"/>
        <w:jc w:val="both"/>
        <w:rPr>
          <w:rFonts w:asciiTheme="majorHAnsi" w:hAnsiTheme="majorHAnsi"/>
          <w:sz w:val="22"/>
          <w:szCs w:val="22"/>
        </w:rPr>
      </w:pPr>
      <w:r w:rsidRPr="005052FD">
        <w:rPr>
          <w:rFonts w:asciiTheme="majorHAnsi" w:hAnsiTheme="majorHAnsi"/>
          <w:sz w:val="22"/>
          <w:szCs w:val="22"/>
        </w:rPr>
        <w:lastRenderedPageBreak/>
        <w:t xml:space="preserve">P. Clerc,  P.Xavier,“Principes fondamentaux des Télécommunications“, Ellipses, Paris, 1998. </w:t>
      </w:r>
    </w:p>
    <w:p w:rsidR="00027DE7" w:rsidRPr="005052FD" w:rsidRDefault="005052FD" w:rsidP="005052FD">
      <w:pPr>
        <w:ind w:left="1"/>
        <w:jc w:val="both"/>
        <w:rPr>
          <w:rFonts w:asciiTheme="majorHAnsi" w:hAnsiTheme="majorHAnsi"/>
          <w:sz w:val="22"/>
          <w:szCs w:val="22"/>
        </w:rPr>
      </w:pPr>
      <w:r>
        <w:rPr>
          <w:rFonts w:asciiTheme="majorHAnsi" w:hAnsiTheme="majorHAnsi"/>
          <w:sz w:val="22"/>
          <w:szCs w:val="22"/>
        </w:rPr>
        <w:t xml:space="preserve">10. </w:t>
      </w:r>
      <w:r w:rsidR="00027DE7" w:rsidRPr="005052FD">
        <w:rPr>
          <w:rFonts w:asciiTheme="majorHAnsi" w:hAnsiTheme="majorHAnsi"/>
          <w:sz w:val="22"/>
          <w:szCs w:val="22"/>
        </w:rPr>
        <w:t xml:space="preserve">D. Battu,“Initiation aux Télécoms: Technologies et Applications“,Dunod, Paris, 2002. </w:t>
      </w:r>
    </w:p>
    <w:p w:rsidR="00027DE7" w:rsidRPr="005052FD" w:rsidRDefault="005052FD" w:rsidP="005052FD">
      <w:pPr>
        <w:ind w:left="284" w:hanging="284"/>
        <w:rPr>
          <w:rFonts w:asciiTheme="majorHAnsi" w:eastAsia="Calibri" w:hAnsiTheme="majorHAnsi" w:cs="Arial"/>
          <w:sz w:val="22"/>
          <w:szCs w:val="22"/>
        </w:rPr>
      </w:pPr>
      <w:r>
        <w:rPr>
          <w:rFonts w:asciiTheme="majorHAnsi" w:eastAsia="Calibri" w:hAnsiTheme="majorHAnsi" w:cs="Arial"/>
          <w:color w:val="000000"/>
          <w:sz w:val="22"/>
          <w:szCs w:val="22"/>
        </w:rPr>
        <w:t xml:space="preserve">11. </w:t>
      </w:r>
      <w:r w:rsidR="00027DE7" w:rsidRPr="005052FD">
        <w:rPr>
          <w:rFonts w:asciiTheme="majorHAnsi" w:eastAsia="Calibri" w:hAnsiTheme="majorHAnsi" w:cs="Arial"/>
          <w:color w:val="000000"/>
          <w:sz w:val="22"/>
          <w:szCs w:val="22"/>
        </w:rPr>
        <w:t>P. Rolin, G. Martineau, L. Toutain, A. Leroy,</w:t>
      </w:r>
      <w:r w:rsidR="00027DE7" w:rsidRPr="005052FD">
        <w:rPr>
          <w:rStyle w:val="a-declarative"/>
          <w:rFonts w:asciiTheme="majorHAnsi" w:hAnsiTheme="majorHAnsi" w:cs="Calibri"/>
          <w:sz w:val="22"/>
          <w:szCs w:val="22"/>
        </w:rPr>
        <w:t>“</w:t>
      </w:r>
      <w:r w:rsidR="00027DE7" w:rsidRPr="005052FD">
        <w:rPr>
          <w:rFonts w:asciiTheme="majorHAnsi" w:eastAsia="Calibri" w:hAnsiTheme="majorHAnsi" w:cs="Arial"/>
          <w:color w:val="000000"/>
          <w:sz w:val="22"/>
          <w:szCs w:val="22"/>
        </w:rPr>
        <w:t>Les réseaux, principes fondamentaux“</w:t>
      </w:r>
      <w:r w:rsidR="00027DE7" w:rsidRPr="005052FD">
        <w:rPr>
          <w:rStyle w:val="a-size-large"/>
          <w:rFonts w:asciiTheme="majorHAnsi" w:hAnsiTheme="majorHAnsi" w:cs="Calibri"/>
          <w:sz w:val="22"/>
          <w:szCs w:val="22"/>
        </w:rPr>
        <w:t>,</w:t>
      </w:r>
      <w:r w:rsidR="00027DE7" w:rsidRPr="005052FD">
        <w:rPr>
          <w:rFonts w:asciiTheme="majorHAnsi" w:eastAsia="Calibri" w:hAnsiTheme="majorHAnsi" w:cs="Arial"/>
          <w:color w:val="000000"/>
          <w:sz w:val="22"/>
          <w:szCs w:val="22"/>
        </w:rPr>
        <w:t>Edition</w:t>
      </w:r>
      <w:r w:rsidR="00027DE7" w:rsidRPr="005052FD">
        <w:rPr>
          <w:rFonts w:asciiTheme="majorHAnsi" w:eastAsia="Calibri" w:hAnsiTheme="majorHAnsi" w:cs="Arial"/>
          <w:sz w:val="22"/>
          <w:szCs w:val="22"/>
        </w:rPr>
        <w:t xml:space="preserve">Hermès, 1997. </w:t>
      </w:r>
    </w:p>
    <w:p w:rsidR="00027DE7" w:rsidRPr="005052FD" w:rsidRDefault="005052FD" w:rsidP="005052FD">
      <w:pPr>
        <w:autoSpaceDE w:val="0"/>
        <w:autoSpaceDN w:val="0"/>
        <w:adjustRightInd w:val="0"/>
        <w:ind w:left="1"/>
        <w:jc w:val="both"/>
        <w:rPr>
          <w:rFonts w:asciiTheme="majorHAnsi" w:hAnsiTheme="majorHAnsi"/>
          <w:sz w:val="22"/>
          <w:szCs w:val="22"/>
        </w:rPr>
      </w:pPr>
      <w:r>
        <w:rPr>
          <w:rFonts w:asciiTheme="majorHAnsi" w:hAnsiTheme="majorHAnsi" w:cs="Calibri"/>
          <w:sz w:val="22"/>
          <w:szCs w:val="22"/>
        </w:rPr>
        <w:t xml:space="preserve">12. </w:t>
      </w:r>
      <w:r w:rsidR="00027DE7" w:rsidRPr="005052FD">
        <w:rPr>
          <w:rFonts w:asciiTheme="majorHAnsi" w:hAnsiTheme="majorHAnsi" w:cs="Calibri"/>
          <w:sz w:val="22"/>
          <w:szCs w:val="22"/>
        </w:rPr>
        <w:t>G. Pujolle, “Cours réseaux et télécoms: Avec exercices corrigés“, 3</w:t>
      </w:r>
      <w:r w:rsidR="00027DE7" w:rsidRPr="005052FD">
        <w:rPr>
          <w:rFonts w:asciiTheme="majorHAnsi" w:hAnsiTheme="majorHAnsi" w:cs="Calibri"/>
          <w:sz w:val="22"/>
          <w:szCs w:val="22"/>
          <w:vertAlign w:val="superscript"/>
        </w:rPr>
        <w:t>e</w:t>
      </w:r>
      <w:r w:rsidR="00027DE7" w:rsidRPr="005052FD">
        <w:rPr>
          <w:rFonts w:asciiTheme="majorHAnsi" w:hAnsiTheme="majorHAnsi" w:cs="Calibri"/>
          <w:sz w:val="22"/>
          <w:szCs w:val="22"/>
        </w:rPr>
        <w:t>édition,Eyrolles, 2008.</w:t>
      </w:r>
    </w:p>
    <w:p w:rsidR="00027DE7" w:rsidRPr="005052FD" w:rsidRDefault="005052FD" w:rsidP="005052FD">
      <w:pPr>
        <w:autoSpaceDE w:val="0"/>
        <w:autoSpaceDN w:val="0"/>
        <w:adjustRightInd w:val="0"/>
        <w:ind w:left="1"/>
        <w:jc w:val="both"/>
        <w:rPr>
          <w:rFonts w:asciiTheme="majorHAnsi" w:hAnsiTheme="majorHAnsi"/>
          <w:sz w:val="22"/>
          <w:szCs w:val="22"/>
        </w:rPr>
      </w:pPr>
      <w:r>
        <w:rPr>
          <w:rFonts w:asciiTheme="majorHAnsi" w:eastAsia="Calibri" w:hAnsiTheme="majorHAnsi" w:cs="Arial"/>
          <w:sz w:val="22"/>
          <w:szCs w:val="22"/>
        </w:rPr>
        <w:t xml:space="preserve">13. </w:t>
      </w:r>
      <w:r w:rsidR="00027DE7" w:rsidRPr="005052FD">
        <w:rPr>
          <w:rFonts w:asciiTheme="majorHAnsi" w:eastAsia="Calibri" w:hAnsiTheme="majorHAnsi" w:cs="Arial"/>
          <w:sz w:val="22"/>
          <w:szCs w:val="22"/>
        </w:rPr>
        <w:t>V. Breton, P. Boniface,“</w:t>
      </w:r>
      <w:r w:rsidR="00027DE7" w:rsidRPr="005052FD">
        <w:rPr>
          <w:rFonts w:asciiTheme="majorHAnsi" w:hAnsiTheme="majorHAnsi"/>
          <w:sz w:val="22"/>
          <w:szCs w:val="22"/>
        </w:rPr>
        <w:t>Télécommunications et réseaux“,Memotech, Eyrolles, 2014.</w:t>
      </w:r>
    </w:p>
    <w:p w:rsidR="00027DE7" w:rsidRPr="005052FD" w:rsidRDefault="005052FD" w:rsidP="005052FD">
      <w:pPr>
        <w:autoSpaceDE w:val="0"/>
        <w:autoSpaceDN w:val="0"/>
        <w:adjustRightInd w:val="0"/>
        <w:ind w:left="1"/>
        <w:jc w:val="both"/>
        <w:rPr>
          <w:rFonts w:asciiTheme="majorHAnsi" w:eastAsia="Calibri" w:hAnsiTheme="majorHAnsi" w:cs="Arial"/>
          <w:sz w:val="22"/>
          <w:szCs w:val="22"/>
          <w:lang w:val="en-US"/>
        </w:rPr>
      </w:pPr>
      <w:r>
        <w:rPr>
          <w:rFonts w:asciiTheme="majorHAnsi" w:eastAsia="Calibri" w:hAnsiTheme="majorHAnsi" w:cs="Arial"/>
          <w:sz w:val="22"/>
          <w:szCs w:val="22"/>
          <w:lang w:val="en-US"/>
        </w:rPr>
        <w:t xml:space="preserve">14. </w:t>
      </w:r>
      <w:r w:rsidR="00027DE7" w:rsidRPr="005052FD">
        <w:rPr>
          <w:rFonts w:asciiTheme="majorHAnsi" w:eastAsia="Calibri" w:hAnsiTheme="majorHAnsi" w:cs="Arial"/>
          <w:sz w:val="22"/>
          <w:szCs w:val="22"/>
          <w:lang w:val="en-US"/>
        </w:rPr>
        <w:t>R. L. Freeman,“Telecommunication System Engineering“, John Wiley &amp; Sons, 2004.</w:t>
      </w:r>
    </w:p>
    <w:p w:rsidR="00027DE7" w:rsidRPr="005052FD" w:rsidRDefault="005052FD" w:rsidP="005052FD">
      <w:pPr>
        <w:autoSpaceDE w:val="0"/>
        <w:autoSpaceDN w:val="0"/>
        <w:adjustRightInd w:val="0"/>
        <w:ind w:left="1"/>
        <w:jc w:val="both"/>
        <w:rPr>
          <w:rFonts w:asciiTheme="majorHAnsi" w:eastAsia="Calibri" w:hAnsiTheme="majorHAnsi" w:cs="Arial"/>
          <w:sz w:val="22"/>
          <w:szCs w:val="22"/>
        </w:rPr>
      </w:pPr>
      <w:r>
        <w:rPr>
          <w:rFonts w:asciiTheme="majorHAnsi" w:hAnsiTheme="majorHAnsi" w:cs="Arial Unicode MS"/>
          <w:sz w:val="22"/>
          <w:szCs w:val="22"/>
          <w:lang w:eastAsia="fr-FR"/>
        </w:rPr>
        <w:t xml:space="preserve">15. </w:t>
      </w:r>
      <w:r w:rsidR="00027DE7" w:rsidRPr="005052FD">
        <w:rPr>
          <w:rFonts w:asciiTheme="majorHAnsi" w:hAnsiTheme="majorHAnsi" w:cs="Arial Unicode MS"/>
          <w:sz w:val="22"/>
          <w:szCs w:val="22"/>
          <w:lang w:eastAsia="fr-FR"/>
        </w:rPr>
        <w:t>M.  Rahoual et P. Siarry ,"Réseaux informatique conception et optimisation", Editions Technic, 2006</w:t>
      </w:r>
    </w:p>
    <w:p w:rsidR="00027DE7" w:rsidRDefault="00027DE7" w:rsidP="00027DE7">
      <w:pPr>
        <w:pStyle w:val="Paragraphedeliste"/>
        <w:autoSpaceDE w:val="0"/>
        <w:autoSpaceDN w:val="0"/>
        <w:adjustRightInd w:val="0"/>
        <w:ind w:left="567"/>
        <w:jc w:val="both"/>
        <w:rPr>
          <w:rFonts w:asciiTheme="majorHAnsi" w:hAnsiTheme="majorHAnsi" w:cs="Arial Unicode MS"/>
          <w:color w:val="FF0000"/>
          <w:sz w:val="20"/>
          <w:szCs w:val="20"/>
          <w:lang w:eastAsia="fr-FR"/>
        </w:rPr>
      </w:pPr>
    </w:p>
    <w:p w:rsidR="001826DF" w:rsidRDefault="001826DF" w:rsidP="00027DE7">
      <w:pPr>
        <w:pStyle w:val="Paragraphedeliste"/>
        <w:autoSpaceDE w:val="0"/>
        <w:autoSpaceDN w:val="0"/>
        <w:adjustRightInd w:val="0"/>
        <w:ind w:left="567"/>
        <w:jc w:val="both"/>
        <w:rPr>
          <w:rFonts w:asciiTheme="majorHAnsi" w:hAnsiTheme="majorHAnsi" w:cs="Arial Unicode MS"/>
          <w:color w:val="FF0000"/>
          <w:sz w:val="20"/>
          <w:szCs w:val="20"/>
          <w:lang w:eastAsia="fr-FR"/>
        </w:rPr>
      </w:pPr>
    </w:p>
    <w:p w:rsidR="001826DF" w:rsidRDefault="001826DF">
      <w:pPr>
        <w:spacing w:after="200" w:line="276" w:lineRule="auto"/>
        <w:rPr>
          <w:rFonts w:asciiTheme="majorHAnsi" w:hAnsiTheme="majorHAnsi" w:cs="Arial Unicode MS"/>
          <w:color w:val="FF0000"/>
          <w:sz w:val="20"/>
          <w:szCs w:val="20"/>
          <w:lang w:eastAsia="fr-FR"/>
        </w:rPr>
      </w:pPr>
      <w:r>
        <w:rPr>
          <w:rFonts w:asciiTheme="majorHAnsi" w:hAnsiTheme="majorHAnsi" w:cs="Arial Unicode MS"/>
          <w:color w:val="FF0000"/>
          <w:sz w:val="20"/>
          <w:szCs w:val="20"/>
          <w:lang w:eastAsia="fr-FR"/>
        </w:rPr>
        <w:br w:type="page"/>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34F90">
        <w:rPr>
          <w:rFonts w:ascii="Cambria" w:hAnsi="Cambria" w:cs="Calibri"/>
          <w:b/>
        </w:rPr>
        <w:lastRenderedPageBreak/>
        <w:t>Semestre: 5</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hAnsi="Cambria" w:cs="Calibri"/>
          <w:b/>
          <w:bCs/>
          <w:iCs/>
        </w:rPr>
        <w:t>Unité d’enseignement: UEM 3.1</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34F90">
        <w:rPr>
          <w:rFonts w:ascii="Cambria" w:hAnsi="Cambria" w:cs="Calibri"/>
          <w:b/>
          <w:bCs/>
          <w:iCs/>
        </w:rPr>
        <w:t>Matière:</w:t>
      </w:r>
      <w:r w:rsidRPr="00D34F90">
        <w:rPr>
          <w:rFonts w:ascii="Cambria" w:hAnsi="Cambria"/>
          <w:b/>
          <w:bCs/>
        </w:rPr>
        <w:t>Calculateurs et interfaçage</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34F90">
        <w:rPr>
          <w:rFonts w:ascii="Cambria" w:eastAsia="Calibri" w:hAnsi="Cambria" w:cs="Arial"/>
          <w:b/>
          <w:bCs/>
          <w:color w:val="000000"/>
          <w:lang w:eastAsia="en-US"/>
        </w:rPr>
        <w:t>VHS</w:t>
      </w:r>
      <w:r>
        <w:rPr>
          <w:rFonts w:ascii="Cambria" w:eastAsia="Calibri" w:hAnsi="Cambria" w:cs="Arial"/>
          <w:b/>
          <w:bCs/>
          <w:color w:val="000000"/>
          <w:lang w:eastAsia="en-US"/>
        </w:rPr>
        <w:t>: 37h30 (Cours</w:t>
      </w:r>
      <w:r w:rsidRPr="00D34F90">
        <w:rPr>
          <w:rFonts w:ascii="Cambria" w:eastAsia="Calibri" w:hAnsi="Cambria" w:cs="Arial"/>
          <w:b/>
          <w:bCs/>
          <w:color w:val="000000"/>
          <w:lang w:eastAsia="en-US"/>
        </w:rPr>
        <w:t xml:space="preserve">: </w:t>
      </w:r>
      <w:r>
        <w:rPr>
          <w:rFonts w:ascii="Cambria" w:eastAsia="Calibri" w:hAnsi="Cambria" w:cs="Arial"/>
          <w:b/>
          <w:bCs/>
          <w:color w:val="000000"/>
          <w:lang w:eastAsia="en-US"/>
        </w:rPr>
        <w:t>1h30, TP</w:t>
      </w:r>
      <w:r w:rsidRPr="00D34F90">
        <w:rPr>
          <w:rFonts w:ascii="Cambria" w:eastAsia="Calibri" w:hAnsi="Cambria" w:cs="Arial"/>
          <w:b/>
          <w:bCs/>
          <w:color w:val="000000"/>
          <w:lang w:eastAsia="en-US"/>
        </w:rPr>
        <w:t>: 1h00)</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D34F90">
        <w:rPr>
          <w:rFonts w:ascii="Cambria" w:hAnsi="Cambria" w:cs="Calibri"/>
          <w:b/>
          <w:bCs/>
          <w:iCs/>
        </w:rPr>
        <w:t>: 3</w:t>
      </w:r>
    </w:p>
    <w:p w:rsidR="00027DE7" w:rsidRPr="00D34F9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D34F90">
        <w:rPr>
          <w:rFonts w:ascii="Cambria" w:hAnsi="Cambria" w:cs="Calibri"/>
          <w:b/>
          <w:bCs/>
          <w:iCs/>
        </w:rPr>
        <w:t>: 2</w:t>
      </w: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Le traitement numérique du signal exige, aujourd’hui, une implémentation matérielle en temps réel. Les circuits programmables sont à portée de main. Mais leurs utilisations nécessitent une maîtrise parfaite par le spécialiste. L’étudiant doit donc commencer par maîtriser les fondements de base des systèmes à microprocesseurs suivie par une étude détaillée sur l’exploitation des cartes à microprocesseurs 16 bits.</w:t>
      </w:r>
    </w:p>
    <w:p w:rsidR="00027DE7" w:rsidRPr="002B6870" w:rsidRDefault="00027DE7" w:rsidP="00027DE7">
      <w:pPr>
        <w:spacing w:line="276" w:lineRule="auto"/>
        <w:jc w:val="both"/>
        <w:rPr>
          <w:rFonts w:ascii="Cambria" w:hAnsi="Cambria"/>
        </w:rPr>
      </w:pPr>
    </w:p>
    <w:p w:rsidR="00027DE7"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Connaissances préalables recomm</w:t>
      </w:r>
      <w:r>
        <w:rPr>
          <w:rFonts w:ascii="Cambria" w:hAnsi="Cambria" w:cs="Calibri"/>
          <w:b/>
          <w:u w:val="thick" w:color="F79646"/>
        </w:rPr>
        <w:t>andées</w:t>
      </w:r>
      <w:r w:rsidRPr="00E76DCA">
        <w:rPr>
          <w:rFonts w:ascii="Cambria" w:hAnsi="Cambria" w:cs="Calibri"/>
          <w:b/>
          <w:u w:val="thick" w:color="F79646"/>
        </w:rPr>
        <w:t xml:space="preserve">: </w:t>
      </w:r>
    </w:p>
    <w:p w:rsidR="00027DE7" w:rsidRPr="00742FED" w:rsidRDefault="00027DE7" w:rsidP="00027DE7">
      <w:pPr>
        <w:spacing w:line="276" w:lineRule="auto"/>
        <w:jc w:val="both"/>
        <w:rPr>
          <w:rFonts w:ascii="Cambria" w:hAnsi="Cambria" w:cs="Arial"/>
          <w:sz w:val="22"/>
          <w:szCs w:val="22"/>
        </w:rPr>
      </w:pPr>
      <w:r w:rsidRPr="00BC5DDE">
        <w:rPr>
          <w:rFonts w:asciiTheme="majorHAnsi" w:eastAsia="Times New Roman" w:hAnsiTheme="majorHAnsi"/>
          <w:sz w:val="22"/>
          <w:szCs w:val="22"/>
          <w:lang w:eastAsia="fr-FR"/>
        </w:rPr>
        <w:t>Logique combinatoire et séquentielle</w:t>
      </w:r>
      <w:r w:rsidRPr="00BC5DDE">
        <w:rPr>
          <w:rFonts w:ascii="Cambria" w:hAnsi="Cambria" w:cs="Arial"/>
          <w:sz w:val="22"/>
          <w:szCs w:val="22"/>
        </w:rPr>
        <w:t>.</w:t>
      </w:r>
    </w:p>
    <w:p w:rsidR="00027DE7" w:rsidRPr="00E76DCA" w:rsidRDefault="00027DE7" w:rsidP="00027DE7">
      <w:pPr>
        <w:spacing w:line="276" w:lineRule="auto"/>
        <w:jc w:val="both"/>
        <w:rPr>
          <w:rFonts w:ascii="Cambria" w:hAnsi="Cambria" w:cs="Calibri"/>
          <w:i/>
        </w:rPr>
      </w:pPr>
    </w:p>
    <w:p w:rsidR="00027DE7" w:rsidRPr="00D34F90" w:rsidRDefault="00027DE7" w:rsidP="00027DE7">
      <w:pPr>
        <w:jc w:val="both"/>
        <w:rPr>
          <w:rFonts w:ascii="Cambria" w:hAnsi="Cambria" w:cs="Calibri"/>
          <w:b/>
          <w:u w:val="thick" w:color="F79646"/>
        </w:rPr>
      </w:pPr>
      <w:r w:rsidRPr="00D34F90">
        <w:rPr>
          <w:rFonts w:ascii="Cambria" w:hAnsi="Cambria" w:cs="Calibri"/>
          <w:b/>
          <w:u w:val="thick" w:color="F79646"/>
        </w:rPr>
        <w:t>Contenu de la matière: </w:t>
      </w:r>
    </w:p>
    <w:p w:rsidR="00027DE7" w:rsidRPr="00F91C03" w:rsidRDefault="00027DE7" w:rsidP="00027DE7">
      <w:pPr>
        <w:contextualSpacing/>
        <w:jc w:val="both"/>
        <w:rPr>
          <w:rFonts w:ascii="Cambria" w:hAnsi="Cambria"/>
          <w:b/>
          <w:sz w:val="22"/>
          <w:szCs w:val="22"/>
        </w:rPr>
      </w:pPr>
      <w:r w:rsidRPr="00F91C03">
        <w:rPr>
          <w:rFonts w:ascii="Cambria" w:hAnsi="Cambria"/>
          <w:b/>
          <w:sz w:val="22"/>
          <w:szCs w:val="22"/>
        </w:rPr>
        <w:t>Chapitre 1. Approche des circuits programmables</w:t>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t xml:space="preserve">(1 </w:t>
      </w:r>
      <w:r>
        <w:rPr>
          <w:rFonts w:ascii="Cambria" w:hAnsi="Cambria"/>
          <w:b/>
          <w:sz w:val="22"/>
          <w:szCs w:val="22"/>
        </w:rPr>
        <w:t>S</w:t>
      </w:r>
      <w:r w:rsidRPr="00F91C03">
        <w:rPr>
          <w:rFonts w:ascii="Cambria" w:hAnsi="Cambria"/>
          <w:b/>
          <w:sz w:val="22"/>
          <w:szCs w:val="22"/>
        </w:rPr>
        <w:t>emaine)</w:t>
      </w:r>
    </w:p>
    <w:p w:rsidR="00027DE7" w:rsidRPr="00F91C03" w:rsidRDefault="00027DE7" w:rsidP="00027DE7">
      <w:pPr>
        <w:contextualSpacing/>
        <w:jc w:val="both"/>
        <w:rPr>
          <w:rFonts w:ascii="Cambria" w:hAnsi="Cambria"/>
          <w:sz w:val="22"/>
          <w:szCs w:val="22"/>
        </w:rPr>
      </w:pPr>
      <w:r w:rsidRPr="00F91C03">
        <w:rPr>
          <w:rFonts w:ascii="Cambria" w:hAnsi="Cambria"/>
          <w:sz w:val="22"/>
          <w:szCs w:val="22"/>
        </w:rPr>
        <w:t>Architecture de base, Modèle de Von Neumann, l’unité centrale, la mémoire principale, les interfaces d’entrées/sorties, les bus, décodage d’adresses</w:t>
      </w:r>
    </w:p>
    <w:p w:rsidR="00027DE7" w:rsidRPr="00F91C03" w:rsidRDefault="00027DE7" w:rsidP="00027DE7">
      <w:pPr>
        <w:contextualSpacing/>
        <w:jc w:val="both"/>
        <w:rPr>
          <w:rFonts w:ascii="Cambria" w:hAnsi="Cambria"/>
          <w:b/>
          <w:sz w:val="22"/>
          <w:szCs w:val="22"/>
        </w:rPr>
      </w:pPr>
    </w:p>
    <w:p w:rsidR="00027DE7" w:rsidRPr="00F91C03" w:rsidRDefault="00027DE7" w:rsidP="00027DE7">
      <w:pPr>
        <w:contextualSpacing/>
        <w:jc w:val="both"/>
        <w:rPr>
          <w:rFonts w:ascii="Cambria" w:hAnsi="Cambria"/>
          <w:b/>
          <w:sz w:val="22"/>
          <w:szCs w:val="22"/>
        </w:rPr>
      </w:pPr>
      <w:r w:rsidRPr="00F91C03">
        <w:rPr>
          <w:rFonts w:ascii="Cambria" w:hAnsi="Cambria"/>
          <w:b/>
          <w:sz w:val="22"/>
          <w:szCs w:val="22"/>
        </w:rPr>
        <w:t xml:space="preserve">Chapitre 2. Architecture d’un microprocesseur 16 bits </w:t>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Pr>
          <w:rFonts w:ascii="Cambria" w:hAnsi="Cambria"/>
          <w:b/>
          <w:sz w:val="22"/>
          <w:szCs w:val="22"/>
        </w:rPr>
        <w:tab/>
      </w:r>
      <w:r w:rsidRPr="00F91C03">
        <w:rPr>
          <w:rFonts w:ascii="Cambria" w:hAnsi="Cambria"/>
          <w:b/>
          <w:sz w:val="22"/>
          <w:szCs w:val="22"/>
        </w:rPr>
        <w:t xml:space="preserve">(5 </w:t>
      </w:r>
      <w:r>
        <w:rPr>
          <w:rFonts w:ascii="Cambria" w:hAnsi="Cambria"/>
          <w:b/>
          <w:sz w:val="22"/>
          <w:szCs w:val="22"/>
        </w:rPr>
        <w:t>S</w:t>
      </w:r>
      <w:r w:rsidRPr="00F91C03">
        <w:rPr>
          <w:rFonts w:ascii="Cambria" w:hAnsi="Cambria"/>
          <w:b/>
          <w:sz w:val="22"/>
          <w:szCs w:val="22"/>
        </w:rPr>
        <w:t>emaines)</w:t>
      </w:r>
    </w:p>
    <w:p w:rsidR="00027DE7" w:rsidRPr="00F91C03" w:rsidRDefault="00027DE7" w:rsidP="00027DE7">
      <w:pPr>
        <w:contextualSpacing/>
        <w:jc w:val="both"/>
        <w:rPr>
          <w:rFonts w:ascii="Cambria" w:hAnsi="Cambria"/>
          <w:sz w:val="22"/>
          <w:szCs w:val="22"/>
        </w:rPr>
      </w:pPr>
      <w:r w:rsidRPr="00F91C03">
        <w:rPr>
          <w:rFonts w:ascii="Cambria" w:hAnsi="Cambria"/>
          <w:sz w:val="22"/>
          <w:szCs w:val="22"/>
        </w:rPr>
        <w:t>Architecture interne, Brochage, Registres spéciaux, Modes d’adressages, Jeux d’instructions, Différentes architectures : RISC, CISC, Harvard</w:t>
      </w:r>
    </w:p>
    <w:p w:rsidR="00027DE7" w:rsidRPr="00F91C03" w:rsidRDefault="00027DE7" w:rsidP="00027DE7">
      <w:pPr>
        <w:contextualSpacing/>
        <w:jc w:val="both"/>
        <w:rPr>
          <w:rFonts w:ascii="Cambria" w:hAnsi="Cambria"/>
          <w:b/>
          <w:sz w:val="22"/>
          <w:szCs w:val="22"/>
        </w:rPr>
      </w:pPr>
    </w:p>
    <w:p w:rsidR="00027DE7" w:rsidRPr="00F91C03" w:rsidRDefault="00027DE7" w:rsidP="00027DE7">
      <w:pPr>
        <w:contextualSpacing/>
        <w:jc w:val="both"/>
        <w:rPr>
          <w:rFonts w:ascii="Cambria" w:hAnsi="Cambria"/>
          <w:b/>
          <w:sz w:val="22"/>
          <w:szCs w:val="22"/>
        </w:rPr>
      </w:pPr>
      <w:r w:rsidRPr="00F91C03">
        <w:rPr>
          <w:rFonts w:ascii="Cambria" w:hAnsi="Cambria"/>
          <w:b/>
          <w:sz w:val="22"/>
          <w:szCs w:val="22"/>
        </w:rPr>
        <w:t>Chapitre 3. Etude générale des interfaces d’entrées-sorties</w:t>
      </w:r>
      <w:r w:rsidRPr="00F91C03">
        <w:rPr>
          <w:rFonts w:ascii="Cambria" w:hAnsi="Cambria"/>
          <w:b/>
          <w:sz w:val="22"/>
          <w:szCs w:val="22"/>
        </w:rPr>
        <w:tab/>
      </w:r>
      <w:r w:rsidRPr="00F91C03">
        <w:rPr>
          <w:rFonts w:ascii="Cambria" w:hAnsi="Cambria"/>
          <w:b/>
          <w:sz w:val="22"/>
          <w:szCs w:val="22"/>
        </w:rPr>
        <w:tab/>
      </w:r>
      <w:r>
        <w:rPr>
          <w:rFonts w:ascii="Cambria" w:hAnsi="Cambria"/>
          <w:b/>
          <w:sz w:val="22"/>
          <w:szCs w:val="22"/>
        </w:rPr>
        <w:tab/>
      </w:r>
      <w:r w:rsidRPr="00F91C03">
        <w:rPr>
          <w:rFonts w:ascii="Cambria" w:hAnsi="Cambria"/>
          <w:b/>
          <w:sz w:val="22"/>
          <w:szCs w:val="22"/>
        </w:rPr>
        <w:t xml:space="preserve">(3 </w:t>
      </w:r>
      <w:r>
        <w:rPr>
          <w:rFonts w:ascii="Cambria" w:hAnsi="Cambria"/>
          <w:b/>
          <w:sz w:val="22"/>
          <w:szCs w:val="22"/>
        </w:rPr>
        <w:t>S</w:t>
      </w:r>
      <w:r w:rsidRPr="00F91C03">
        <w:rPr>
          <w:rFonts w:ascii="Cambria" w:hAnsi="Cambria"/>
          <w:b/>
          <w:sz w:val="22"/>
          <w:szCs w:val="22"/>
        </w:rPr>
        <w:t>emaines)</w:t>
      </w:r>
    </w:p>
    <w:p w:rsidR="00027DE7" w:rsidRPr="00F91C03" w:rsidRDefault="00027DE7" w:rsidP="00027DE7">
      <w:pPr>
        <w:contextualSpacing/>
        <w:jc w:val="both"/>
        <w:rPr>
          <w:rFonts w:ascii="Cambria" w:hAnsi="Cambria"/>
          <w:sz w:val="22"/>
          <w:szCs w:val="22"/>
        </w:rPr>
      </w:pPr>
      <w:r w:rsidRPr="00F91C03">
        <w:rPr>
          <w:rFonts w:ascii="Cambria" w:hAnsi="Cambria"/>
          <w:sz w:val="22"/>
          <w:szCs w:val="22"/>
        </w:rPr>
        <w:t>Descriptions générales des circuits PIO, USART, Timer (brochage, architecture interne, modes de fonctionnement simplifié).</w:t>
      </w:r>
    </w:p>
    <w:p w:rsidR="00027DE7" w:rsidRPr="00F91C03" w:rsidRDefault="00027DE7" w:rsidP="00027DE7">
      <w:pPr>
        <w:jc w:val="both"/>
        <w:rPr>
          <w:rFonts w:ascii="Cambria" w:hAnsi="Cambria"/>
          <w:b/>
          <w:sz w:val="22"/>
          <w:szCs w:val="22"/>
        </w:rPr>
      </w:pPr>
    </w:p>
    <w:p w:rsidR="00027DE7" w:rsidRPr="00F91C03" w:rsidRDefault="00027DE7" w:rsidP="00027DE7">
      <w:pPr>
        <w:jc w:val="both"/>
        <w:rPr>
          <w:rFonts w:ascii="Cambria" w:hAnsi="Cambria"/>
          <w:b/>
          <w:sz w:val="22"/>
          <w:szCs w:val="22"/>
        </w:rPr>
      </w:pPr>
      <w:r w:rsidRPr="00F91C03">
        <w:rPr>
          <w:rFonts w:ascii="Cambria" w:hAnsi="Cambria"/>
          <w:b/>
          <w:sz w:val="22"/>
          <w:szCs w:val="22"/>
        </w:rPr>
        <w:t xml:space="preserve">Chapitre 4. Les échanges de données </w:t>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t xml:space="preserve">(2 </w:t>
      </w:r>
      <w:r>
        <w:rPr>
          <w:rFonts w:ascii="Cambria" w:hAnsi="Cambria"/>
          <w:b/>
          <w:sz w:val="22"/>
          <w:szCs w:val="22"/>
        </w:rPr>
        <w:t>S</w:t>
      </w:r>
      <w:r w:rsidRPr="00F91C03">
        <w:rPr>
          <w:rFonts w:ascii="Cambria" w:hAnsi="Cambria"/>
          <w:b/>
          <w:sz w:val="22"/>
          <w:szCs w:val="22"/>
        </w:rPr>
        <w:t>emaines)</w:t>
      </w:r>
    </w:p>
    <w:p w:rsidR="00027DE7" w:rsidRPr="00F91C03" w:rsidRDefault="00027DE7" w:rsidP="00027DE7">
      <w:pPr>
        <w:autoSpaceDE w:val="0"/>
        <w:autoSpaceDN w:val="0"/>
        <w:adjustRightInd w:val="0"/>
        <w:jc w:val="both"/>
        <w:rPr>
          <w:rFonts w:ascii="Cambria" w:hAnsi="Cambria"/>
          <w:sz w:val="22"/>
          <w:szCs w:val="22"/>
        </w:rPr>
      </w:pPr>
      <w:r w:rsidRPr="00F91C03">
        <w:rPr>
          <w:rFonts w:ascii="Cambria" w:hAnsi="Cambria"/>
          <w:sz w:val="22"/>
          <w:szCs w:val="22"/>
        </w:rPr>
        <w:t xml:space="preserve">Généralités, Protocoles d’échanges de données (par test du bit d'état du périphérique (polling), par interruption, par accès direct en mémoire). </w:t>
      </w:r>
    </w:p>
    <w:p w:rsidR="00027DE7" w:rsidRPr="00F91C03" w:rsidRDefault="00027DE7" w:rsidP="00027DE7">
      <w:pPr>
        <w:autoSpaceDE w:val="0"/>
        <w:autoSpaceDN w:val="0"/>
        <w:adjustRightInd w:val="0"/>
        <w:jc w:val="both"/>
        <w:rPr>
          <w:rFonts w:ascii="Cambria" w:hAnsi="Cambria"/>
          <w:b/>
          <w:sz w:val="22"/>
          <w:szCs w:val="22"/>
        </w:rPr>
      </w:pPr>
    </w:p>
    <w:p w:rsidR="00027DE7" w:rsidRPr="00F91C03" w:rsidRDefault="00027DE7" w:rsidP="00027DE7">
      <w:pPr>
        <w:autoSpaceDE w:val="0"/>
        <w:autoSpaceDN w:val="0"/>
        <w:adjustRightInd w:val="0"/>
        <w:jc w:val="both"/>
        <w:rPr>
          <w:rFonts w:ascii="Cambria" w:hAnsi="Cambria"/>
          <w:b/>
          <w:sz w:val="22"/>
          <w:szCs w:val="22"/>
        </w:rPr>
      </w:pPr>
      <w:r w:rsidRPr="00F91C03">
        <w:rPr>
          <w:rFonts w:ascii="Cambria" w:hAnsi="Cambria"/>
          <w:b/>
          <w:sz w:val="22"/>
          <w:szCs w:val="22"/>
        </w:rPr>
        <w:t xml:space="preserve">Chapitre 5. Les mémoires </w:t>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Pr>
          <w:rFonts w:ascii="Cambria" w:hAnsi="Cambria"/>
          <w:b/>
          <w:sz w:val="22"/>
          <w:szCs w:val="22"/>
        </w:rPr>
        <w:tab/>
      </w:r>
      <w:r w:rsidRPr="00F91C03">
        <w:rPr>
          <w:rFonts w:ascii="Cambria" w:hAnsi="Cambria"/>
          <w:b/>
          <w:sz w:val="22"/>
          <w:szCs w:val="22"/>
        </w:rPr>
        <w:t xml:space="preserve">(2 </w:t>
      </w:r>
      <w:r>
        <w:rPr>
          <w:rFonts w:ascii="Cambria" w:hAnsi="Cambria"/>
          <w:b/>
          <w:sz w:val="22"/>
          <w:szCs w:val="22"/>
        </w:rPr>
        <w:t>S</w:t>
      </w:r>
      <w:r w:rsidRPr="00F91C03">
        <w:rPr>
          <w:rFonts w:ascii="Cambria" w:hAnsi="Cambria"/>
          <w:b/>
          <w:sz w:val="22"/>
          <w:szCs w:val="22"/>
        </w:rPr>
        <w:t>emaines)</w:t>
      </w:r>
    </w:p>
    <w:p w:rsidR="00027DE7" w:rsidRPr="00F91C03" w:rsidRDefault="00027DE7" w:rsidP="00027DE7">
      <w:pPr>
        <w:autoSpaceDE w:val="0"/>
        <w:autoSpaceDN w:val="0"/>
        <w:adjustRightInd w:val="0"/>
        <w:jc w:val="both"/>
        <w:rPr>
          <w:rFonts w:ascii="Cambria" w:hAnsi="Cambria"/>
          <w:sz w:val="22"/>
          <w:szCs w:val="22"/>
        </w:rPr>
      </w:pPr>
      <w:r w:rsidRPr="00F91C03">
        <w:rPr>
          <w:rFonts w:ascii="Cambria" w:hAnsi="Cambria"/>
          <w:sz w:val="22"/>
          <w:szCs w:val="22"/>
        </w:rPr>
        <w:t xml:space="preserve">Organisation d’une mémoire, caractéristiques d’une mémoire, différents types de mémoire RAM et ROM, critères de choix d’une mémoire, notion de hiérarchie mémoire, les mémoires caches. </w:t>
      </w:r>
    </w:p>
    <w:p w:rsidR="00027DE7" w:rsidRPr="00F91C03" w:rsidRDefault="00027DE7" w:rsidP="00027DE7">
      <w:pPr>
        <w:contextualSpacing/>
        <w:jc w:val="both"/>
        <w:rPr>
          <w:rFonts w:ascii="Cambria" w:hAnsi="Cambria"/>
          <w:b/>
          <w:sz w:val="22"/>
          <w:szCs w:val="22"/>
        </w:rPr>
      </w:pPr>
    </w:p>
    <w:p w:rsidR="00027DE7" w:rsidRPr="00F91C03" w:rsidRDefault="00027DE7" w:rsidP="00027DE7">
      <w:pPr>
        <w:contextualSpacing/>
        <w:jc w:val="both"/>
        <w:rPr>
          <w:rFonts w:ascii="Cambria" w:hAnsi="Cambria"/>
          <w:b/>
          <w:sz w:val="22"/>
          <w:szCs w:val="22"/>
        </w:rPr>
      </w:pPr>
      <w:r w:rsidRPr="00F91C03">
        <w:rPr>
          <w:rFonts w:ascii="Cambria" w:hAnsi="Cambria"/>
          <w:b/>
          <w:sz w:val="22"/>
          <w:szCs w:val="22"/>
        </w:rPr>
        <w:t>Chapitre 6. Principes de l'implémentation d'un système logique synchrone par un circuit programmable</w:t>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sidRPr="00F91C03">
        <w:rPr>
          <w:rFonts w:ascii="Cambria" w:hAnsi="Cambria"/>
          <w:b/>
          <w:sz w:val="22"/>
          <w:szCs w:val="22"/>
        </w:rPr>
        <w:tab/>
      </w:r>
      <w:r>
        <w:rPr>
          <w:rFonts w:ascii="Cambria" w:hAnsi="Cambria"/>
          <w:b/>
          <w:sz w:val="22"/>
          <w:szCs w:val="22"/>
        </w:rPr>
        <w:tab/>
      </w:r>
      <w:r w:rsidRPr="00F91C03">
        <w:rPr>
          <w:rFonts w:ascii="Cambria" w:hAnsi="Cambria"/>
          <w:b/>
          <w:sz w:val="22"/>
          <w:szCs w:val="22"/>
        </w:rPr>
        <w:t xml:space="preserve">(2 </w:t>
      </w:r>
      <w:r>
        <w:rPr>
          <w:rFonts w:ascii="Cambria" w:hAnsi="Cambria"/>
          <w:b/>
          <w:sz w:val="22"/>
          <w:szCs w:val="22"/>
        </w:rPr>
        <w:t>S</w:t>
      </w:r>
      <w:r w:rsidRPr="00F91C03">
        <w:rPr>
          <w:rFonts w:ascii="Cambria" w:hAnsi="Cambria"/>
          <w:b/>
          <w:sz w:val="22"/>
          <w:szCs w:val="22"/>
        </w:rPr>
        <w:t>emaines)</w:t>
      </w:r>
    </w:p>
    <w:p w:rsidR="00027DE7" w:rsidRPr="00397BD4" w:rsidRDefault="00027DE7" w:rsidP="00027DE7">
      <w:pPr>
        <w:contextualSpacing/>
        <w:jc w:val="both"/>
        <w:rPr>
          <w:rFonts w:ascii="Cambria" w:hAnsi="Cambria"/>
          <w:sz w:val="22"/>
          <w:szCs w:val="22"/>
        </w:rPr>
      </w:pPr>
      <w:r w:rsidRPr="00F91C03">
        <w:rPr>
          <w:rFonts w:ascii="Cambria" w:hAnsi="Cambria"/>
          <w:sz w:val="22"/>
          <w:szCs w:val="22"/>
        </w:rPr>
        <w:t>Configuration d'un circuit programmable, Description,  RTOS : system temps réel pour des applications industrielles</w:t>
      </w:r>
      <w:r>
        <w:rPr>
          <w:rFonts w:ascii="Cambria" w:hAnsi="Cambria"/>
          <w:sz w:val="22"/>
          <w:szCs w:val="22"/>
        </w:rPr>
        <w:t>.</w:t>
      </w:r>
    </w:p>
    <w:p w:rsidR="00027DE7" w:rsidRPr="00F91C03" w:rsidRDefault="00027DE7" w:rsidP="00027DE7">
      <w:pPr>
        <w:contextualSpacing/>
        <w:jc w:val="both"/>
        <w:rPr>
          <w:rFonts w:ascii="Cambria" w:hAnsi="Cambria"/>
          <w:b/>
          <w:bCs/>
          <w:sz w:val="22"/>
          <w:szCs w:val="22"/>
        </w:rPr>
      </w:pPr>
    </w:p>
    <w:p w:rsidR="00027DE7" w:rsidRPr="00D34F90" w:rsidRDefault="00027DE7" w:rsidP="00027DE7">
      <w:pPr>
        <w:contextualSpacing/>
        <w:jc w:val="both"/>
        <w:rPr>
          <w:rFonts w:ascii="Cambria" w:hAnsi="Cambria"/>
          <w:b/>
          <w:bCs/>
        </w:rPr>
      </w:pPr>
      <w:r w:rsidRPr="00D34F90">
        <w:rPr>
          <w:rFonts w:ascii="Cambria" w:hAnsi="Cambria"/>
          <w:b/>
          <w:bCs/>
        </w:rPr>
        <w:t>TP Calculateurs et interfaçage</w:t>
      </w:r>
      <w:r>
        <w:rPr>
          <w:rFonts w:ascii="Cambria" w:hAnsi="Cambria"/>
          <w:b/>
          <w:bCs/>
        </w:rPr>
        <w:t>:</w:t>
      </w:r>
    </w:p>
    <w:p w:rsidR="00027DE7" w:rsidRPr="00F91C03" w:rsidRDefault="00027DE7" w:rsidP="00027DE7">
      <w:pPr>
        <w:autoSpaceDE w:val="0"/>
        <w:autoSpaceDN w:val="0"/>
        <w:adjustRightInd w:val="0"/>
        <w:jc w:val="both"/>
        <w:rPr>
          <w:rFonts w:ascii="Cambria" w:hAnsi="Cambria"/>
          <w:sz w:val="22"/>
          <w:szCs w:val="22"/>
        </w:rPr>
      </w:pPr>
    </w:p>
    <w:p w:rsidR="00027DE7" w:rsidRPr="00F91C03" w:rsidRDefault="00027DE7" w:rsidP="00027DE7">
      <w:pPr>
        <w:autoSpaceDE w:val="0"/>
        <w:autoSpaceDN w:val="0"/>
        <w:adjustRightInd w:val="0"/>
        <w:jc w:val="both"/>
        <w:rPr>
          <w:rFonts w:ascii="Cambria" w:hAnsi="Cambria"/>
          <w:sz w:val="22"/>
          <w:szCs w:val="22"/>
        </w:rPr>
      </w:pPr>
      <w:r>
        <w:rPr>
          <w:rFonts w:ascii="Cambria" w:hAnsi="Cambria"/>
          <w:b/>
          <w:bCs/>
          <w:sz w:val="22"/>
          <w:szCs w:val="22"/>
        </w:rPr>
        <w:t>TP1</w:t>
      </w:r>
      <w:r w:rsidRPr="00F91C03">
        <w:rPr>
          <w:rFonts w:ascii="Cambria" w:hAnsi="Cambria"/>
          <w:b/>
          <w:bCs/>
          <w:sz w:val="22"/>
          <w:szCs w:val="22"/>
        </w:rPr>
        <w:t>:</w:t>
      </w:r>
      <w:r w:rsidRPr="00F91C03">
        <w:rPr>
          <w:rFonts w:ascii="Cambria" w:hAnsi="Cambria"/>
          <w:sz w:val="22"/>
          <w:szCs w:val="22"/>
        </w:rPr>
        <w:t xml:space="preserve"> Initiation au Kit du microprocesseur et programmation, </w:t>
      </w:r>
    </w:p>
    <w:p w:rsidR="00027DE7" w:rsidRPr="00F91C03" w:rsidRDefault="00027DE7" w:rsidP="00027DE7">
      <w:pPr>
        <w:autoSpaceDE w:val="0"/>
        <w:autoSpaceDN w:val="0"/>
        <w:adjustRightInd w:val="0"/>
        <w:jc w:val="both"/>
        <w:rPr>
          <w:rFonts w:ascii="Cambria" w:hAnsi="Cambria"/>
          <w:sz w:val="22"/>
          <w:szCs w:val="22"/>
        </w:rPr>
      </w:pPr>
      <w:r>
        <w:rPr>
          <w:rFonts w:ascii="Cambria" w:hAnsi="Cambria"/>
          <w:b/>
          <w:bCs/>
          <w:sz w:val="22"/>
          <w:szCs w:val="22"/>
        </w:rPr>
        <w:t>TP2</w:t>
      </w:r>
      <w:r w:rsidRPr="00F91C03">
        <w:rPr>
          <w:rFonts w:ascii="Cambria" w:hAnsi="Cambria"/>
          <w:b/>
          <w:bCs/>
          <w:sz w:val="22"/>
          <w:szCs w:val="22"/>
        </w:rPr>
        <w:t>:</w:t>
      </w:r>
      <w:r w:rsidRPr="00F91C03">
        <w:rPr>
          <w:rFonts w:ascii="Cambria" w:hAnsi="Cambria"/>
          <w:sz w:val="22"/>
          <w:szCs w:val="22"/>
        </w:rPr>
        <w:t xml:space="preserve"> Opérations arithmétiques et logiques, </w:t>
      </w:r>
    </w:p>
    <w:p w:rsidR="00027DE7" w:rsidRPr="00F91C03" w:rsidRDefault="00027DE7" w:rsidP="00027DE7">
      <w:pPr>
        <w:autoSpaceDE w:val="0"/>
        <w:autoSpaceDN w:val="0"/>
        <w:adjustRightInd w:val="0"/>
        <w:jc w:val="both"/>
        <w:rPr>
          <w:rFonts w:ascii="Cambria" w:hAnsi="Cambria"/>
          <w:sz w:val="22"/>
          <w:szCs w:val="22"/>
        </w:rPr>
      </w:pPr>
      <w:r>
        <w:rPr>
          <w:rFonts w:ascii="Cambria" w:hAnsi="Cambria"/>
          <w:b/>
          <w:bCs/>
          <w:sz w:val="22"/>
          <w:szCs w:val="22"/>
        </w:rPr>
        <w:t>TP3</w:t>
      </w:r>
      <w:r w:rsidRPr="00F91C03">
        <w:rPr>
          <w:rFonts w:ascii="Cambria" w:hAnsi="Cambria"/>
          <w:b/>
          <w:bCs/>
          <w:sz w:val="22"/>
          <w:szCs w:val="22"/>
        </w:rPr>
        <w:t>:</w:t>
      </w:r>
      <w:r w:rsidRPr="00F91C03">
        <w:rPr>
          <w:rFonts w:ascii="Cambria" w:hAnsi="Cambria"/>
          <w:sz w:val="22"/>
          <w:szCs w:val="22"/>
        </w:rPr>
        <w:t xml:space="preserve"> Boucles et structures de contrôle, </w:t>
      </w:r>
    </w:p>
    <w:p w:rsidR="00027DE7" w:rsidRPr="00F91C03" w:rsidRDefault="00027DE7" w:rsidP="00027DE7">
      <w:pPr>
        <w:autoSpaceDE w:val="0"/>
        <w:autoSpaceDN w:val="0"/>
        <w:adjustRightInd w:val="0"/>
        <w:jc w:val="both"/>
        <w:rPr>
          <w:rFonts w:ascii="Cambria" w:hAnsi="Cambria"/>
          <w:sz w:val="22"/>
          <w:szCs w:val="22"/>
        </w:rPr>
      </w:pPr>
      <w:r>
        <w:rPr>
          <w:rFonts w:ascii="Cambria" w:hAnsi="Cambria"/>
          <w:b/>
          <w:bCs/>
          <w:sz w:val="22"/>
          <w:szCs w:val="22"/>
        </w:rPr>
        <w:t>TP4</w:t>
      </w:r>
      <w:r w:rsidRPr="00F91C03">
        <w:rPr>
          <w:rFonts w:ascii="Cambria" w:hAnsi="Cambria"/>
          <w:b/>
          <w:bCs/>
          <w:sz w:val="22"/>
          <w:szCs w:val="22"/>
        </w:rPr>
        <w:t>:</w:t>
      </w:r>
      <w:r w:rsidRPr="00F91C03">
        <w:rPr>
          <w:rFonts w:ascii="Cambria" w:hAnsi="Cambria"/>
          <w:sz w:val="22"/>
          <w:szCs w:val="22"/>
        </w:rPr>
        <w:t xml:space="preserve"> Les sous-programmes, </w:t>
      </w:r>
    </w:p>
    <w:p w:rsidR="00027DE7" w:rsidRDefault="00027DE7" w:rsidP="00027DE7">
      <w:pPr>
        <w:autoSpaceDE w:val="0"/>
        <w:autoSpaceDN w:val="0"/>
        <w:adjustRightInd w:val="0"/>
        <w:jc w:val="both"/>
        <w:rPr>
          <w:rFonts w:ascii="Cambria" w:hAnsi="Cambria"/>
          <w:sz w:val="22"/>
          <w:szCs w:val="22"/>
        </w:rPr>
      </w:pPr>
      <w:r>
        <w:rPr>
          <w:rFonts w:ascii="Cambria" w:hAnsi="Cambria"/>
          <w:b/>
          <w:bCs/>
          <w:sz w:val="22"/>
          <w:szCs w:val="22"/>
        </w:rPr>
        <w:t>TP5</w:t>
      </w:r>
      <w:r w:rsidRPr="00F91C03">
        <w:rPr>
          <w:rFonts w:ascii="Cambria" w:hAnsi="Cambria"/>
          <w:b/>
          <w:bCs/>
          <w:sz w:val="22"/>
          <w:szCs w:val="22"/>
        </w:rPr>
        <w:t>:</w:t>
      </w:r>
      <w:r w:rsidRPr="00F91C03">
        <w:rPr>
          <w:rFonts w:ascii="Cambria" w:hAnsi="Cambria"/>
          <w:sz w:val="22"/>
          <w:szCs w:val="22"/>
        </w:rPr>
        <w:t xml:space="preserve"> Gestion des E/S (Interfaçage série, parallèle).</w:t>
      </w:r>
    </w:p>
    <w:p w:rsidR="00027DE7" w:rsidRPr="00F91C03" w:rsidRDefault="00027DE7" w:rsidP="00027DE7">
      <w:pPr>
        <w:autoSpaceDE w:val="0"/>
        <w:autoSpaceDN w:val="0"/>
        <w:adjustRightInd w:val="0"/>
        <w:jc w:val="both"/>
        <w:rPr>
          <w:rFonts w:ascii="Cambria" w:hAnsi="Cambria"/>
          <w:sz w:val="22"/>
          <w:szCs w:val="22"/>
        </w:rPr>
      </w:pPr>
    </w:p>
    <w:p w:rsidR="00027DE7" w:rsidRPr="00D34F90" w:rsidRDefault="00027DE7" w:rsidP="00027DE7">
      <w:pPr>
        <w:spacing w:line="276" w:lineRule="auto"/>
        <w:jc w:val="both"/>
        <w:rPr>
          <w:rFonts w:ascii="Cambria" w:hAnsi="Cambria" w:cs="Arial"/>
          <w:b/>
          <w:u w:val="thick" w:color="F79646"/>
        </w:rPr>
      </w:pPr>
      <w:r w:rsidRPr="00D34F90">
        <w:rPr>
          <w:rFonts w:ascii="Cambria" w:hAnsi="Cambria" w:cs="Arial"/>
          <w:b/>
          <w:u w:val="thick" w:color="F79646"/>
        </w:rPr>
        <w:t>Mode d’évaluation:</w:t>
      </w:r>
    </w:p>
    <w:p w:rsidR="00027DE7" w:rsidRPr="00F91C03"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F91C03">
        <w:rPr>
          <w:rFonts w:ascii="Cambria" w:hAnsi="Cambria" w:cs="Arial"/>
          <w:sz w:val="22"/>
          <w:szCs w:val="22"/>
        </w:rPr>
        <w:t>:</w:t>
      </w:r>
      <w:r>
        <w:rPr>
          <w:rFonts w:ascii="Cambria" w:hAnsi="Cambria" w:cs="Arial"/>
          <w:sz w:val="22"/>
          <w:szCs w:val="22"/>
        </w:rPr>
        <w:t xml:space="preserve"> 40% ; Examen</w:t>
      </w:r>
      <w:r w:rsidRPr="00F91C03">
        <w:rPr>
          <w:rFonts w:ascii="Cambria" w:hAnsi="Cambria" w:cs="Arial"/>
          <w:sz w:val="22"/>
          <w:szCs w:val="22"/>
        </w:rPr>
        <w:t>: 60%.</w:t>
      </w:r>
    </w:p>
    <w:p w:rsidR="00027DE7" w:rsidRPr="00D34F90" w:rsidRDefault="00027DE7" w:rsidP="00027DE7">
      <w:pPr>
        <w:spacing w:line="276" w:lineRule="auto"/>
        <w:jc w:val="both"/>
        <w:rPr>
          <w:rFonts w:ascii="Cambria" w:hAnsi="Cambria" w:cs="Arial"/>
          <w:iCs/>
          <w:u w:val="thick" w:color="F79646"/>
        </w:rPr>
      </w:pPr>
      <w:r w:rsidRPr="00D34F90">
        <w:rPr>
          <w:rFonts w:ascii="Cambria" w:hAnsi="Cambria" w:cs="Arial"/>
          <w:b/>
          <w:u w:val="thick" w:color="F79646"/>
        </w:rPr>
        <w:lastRenderedPageBreak/>
        <w:t>Références bibliographiques</w:t>
      </w:r>
      <w:r w:rsidRPr="00D34F90">
        <w:rPr>
          <w:rFonts w:ascii="Cambria" w:hAnsi="Cambria" w:cs="Arial"/>
          <w:b/>
          <w:iCs/>
          <w:u w:val="thick" w:color="F79646"/>
        </w:rPr>
        <w:t>:</w:t>
      </w:r>
    </w:p>
    <w:p w:rsidR="00027DE7" w:rsidRPr="00004627" w:rsidRDefault="00027DE7" w:rsidP="0088188F">
      <w:pPr>
        <w:pStyle w:val="Paragraphedeliste"/>
        <w:numPr>
          <w:ilvl w:val="0"/>
          <w:numId w:val="41"/>
        </w:numPr>
        <w:autoSpaceDE w:val="0"/>
        <w:autoSpaceDN w:val="0"/>
        <w:adjustRightInd w:val="0"/>
        <w:ind w:left="284" w:hanging="218"/>
        <w:jc w:val="both"/>
        <w:rPr>
          <w:rFonts w:asciiTheme="majorHAnsi" w:hAnsiTheme="majorHAnsi" w:cs="CMR12"/>
          <w:sz w:val="22"/>
          <w:szCs w:val="22"/>
        </w:rPr>
      </w:pPr>
      <w:r w:rsidRPr="00004627">
        <w:rPr>
          <w:rFonts w:asciiTheme="majorHAnsi" w:hAnsiTheme="majorHAnsi" w:cs="CMR12"/>
          <w:sz w:val="22"/>
          <w:szCs w:val="22"/>
        </w:rPr>
        <w:t>J. C. Buisson, “Concevoir son microprocesseur, structure des systèmes logiques“, Ellipses, 2006.</w:t>
      </w:r>
    </w:p>
    <w:p w:rsidR="00027DE7" w:rsidRPr="00004627" w:rsidRDefault="00027DE7" w:rsidP="0088188F">
      <w:pPr>
        <w:pStyle w:val="Paragraphedeliste"/>
        <w:numPr>
          <w:ilvl w:val="0"/>
          <w:numId w:val="41"/>
        </w:numPr>
        <w:ind w:left="284" w:right="282" w:hanging="218"/>
        <w:jc w:val="both"/>
        <w:rPr>
          <w:rFonts w:asciiTheme="majorHAnsi" w:hAnsiTheme="majorHAnsi"/>
          <w:bCs/>
          <w:sz w:val="22"/>
          <w:szCs w:val="22"/>
        </w:rPr>
      </w:pPr>
      <w:r w:rsidRPr="00004627">
        <w:rPr>
          <w:rFonts w:asciiTheme="majorHAnsi" w:hAnsiTheme="majorHAnsi"/>
          <w:bCs/>
          <w:sz w:val="22"/>
          <w:szCs w:val="22"/>
        </w:rPr>
        <w:t>A. Tanenbaum, “Architecture de l'ordinateur, Dunod.</w:t>
      </w:r>
    </w:p>
    <w:p w:rsidR="00027DE7" w:rsidRPr="00004627" w:rsidRDefault="00027DE7" w:rsidP="0088188F">
      <w:pPr>
        <w:pStyle w:val="Paragraphedeliste"/>
        <w:numPr>
          <w:ilvl w:val="0"/>
          <w:numId w:val="41"/>
        </w:numPr>
        <w:ind w:left="284" w:hanging="218"/>
        <w:jc w:val="both"/>
        <w:rPr>
          <w:rFonts w:asciiTheme="majorHAnsi" w:hAnsiTheme="majorHAnsi"/>
          <w:bCs/>
          <w:sz w:val="22"/>
          <w:szCs w:val="22"/>
        </w:rPr>
      </w:pPr>
      <w:r w:rsidRPr="00004627">
        <w:rPr>
          <w:rFonts w:asciiTheme="majorHAnsi" w:hAnsiTheme="majorHAnsi"/>
          <w:bCs/>
          <w:sz w:val="22"/>
          <w:szCs w:val="22"/>
        </w:rPr>
        <w:t>P. Zanella, Y. Ligier, E. Lazard, “Architecture et technologie des ordinateurs“, Dunod, 2013.</w:t>
      </w:r>
    </w:p>
    <w:p w:rsidR="00027DE7" w:rsidRPr="00004627" w:rsidRDefault="00027DE7" w:rsidP="0088188F">
      <w:pPr>
        <w:pStyle w:val="Paragraphedeliste"/>
        <w:numPr>
          <w:ilvl w:val="0"/>
          <w:numId w:val="41"/>
        </w:numPr>
        <w:ind w:left="284" w:hanging="218"/>
        <w:jc w:val="both"/>
        <w:rPr>
          <w:rFonts w:asciiTheme="majorHAnsi" w:hAnsiTheme="majorHAnsi"/>
          <w:bCs/>
          <w:iCs/>
          <w:sz w:val="22"/>
          <w:szCs w:val="22"/>
        </w:rPr>
      </w:pPr>
      <w:r w:rsidRPr="00004627">
        <w:rPr>
          <w:rFonts w:asciiTheme="majorHAnsi" w:hAnsiTheme="majorHAnsi"/>
          <w:bCs/>
          <w:iCs/>
          <w:sz w:val="22"/>
          <w:szCs w:val="22"/>
        </w:rPr>
        <w:t>J. M. Trio, “Microprocesseurs 8086-8088: Architecture et programmation“, Coprocesseur de calcul 8087, Eyrolles.</w:t>
      </w:r>
    </w:p>
    <w:p w:rsidR="00027DE7" w:rsidRPr="00004627" w:rsidRDefault="00027DE7" w:rsidP="0088188F">
      <w:pPr>
        <w:pStyle w:val="Paragraphedeliste"/>
        <w:numPr>
          <w:ilvl w:val="0"/>
          <w:numId w:val="41"/>
        </w:numPr>
        <w:ind w:left="284" w:hanging="218"/>
        <w:jc w:val="both"/>
        <w:rPr>
          <w:rFonts w:asciiTheme="majorHAnsi" w:hAnsiTheme="majorHAnsi"/>
          <w:bCs/>
          <w:iCs/>
          <w:sz w:val="22"/>
          <w:szCs w:val="22"/>
        </w:rPr>
      </w:pPr>
      <w:r w:rsidRPr="00004627">
        <w:rPr>
          <w:rFonts w:asciiTheme="majorHAnsi" w:hAnsiTheme="majorHAnsi"/>
          <w:bCs/>
          <w:iCs/>
          <w:sz w:val="22"/>
          <w:szCs w:val="22"/>
        </w:rPr>
        <w:t>H. Lilen, “</w:t>
      </w:r>
      <w:r w:rsidRPr="00004627">
        <w:rPr>
          <w:rFonts w:asciiTheme="majorHAnsi" w:hAnsiTheme="majorHAnsi" w:cs="Sakkal Majalla"/>
          <w:bCs/>
          <w:sz w:val="22"/>
          <w:szCs w:val="22"/>
        </w:rPr>
        <w:t>Cours fondamental des microprocesseurs“, Dunod, 1993.</w:t>
      </w:r>
    </w:p>
    <w:p w:rsidR="00027DE7" w:rsidRPr="00004627" w:rsidRDefault="00027DE7" w:rsidP="0088188F">
      <w:pPr>
        <w:pStyle w:val="Paragraphedeliste"/>
        <w:numPr>
          <w:ilvl w:val="0"/>
          <w:numId w:val="41"/>
        </w:numPr>
        <w:ind w:left="284" w:hanging="218"/>
        <w:jc w:val="both"/>
        <w:rPr>
          <w:rFonts w:asciiTheme="majorHAnsi" w:hAnsiTheme="majorHAnsi" w:cs="Sakkal Majalla"/>
          <w:bCs/>
          <w:sz w:val="22"/>
          <w:szCs w:val="22"/>
        </w:rPr>
      </w:pPr>
      <w:r w:rsidRPr="00004627">
        <w:rPr>
          <w:rFonts w:asciiTheme="majorHAnsi" w:hAnsiTheme="majorHAnsi"/>
          <w:bCs/>
          <w:iCs/>
          <w:sz w:val="22"/>
          <w:szCs w:val="22"/>
        </w:rPr>
        <w:t>J. C. Buisson, “</w:t>
      </w:r>
      <w:r w:rsidRPr="00004627">
        <w:rPr>
          <w:rFonts w:asciiTheme="majorHAnsi" w:hAnsiTheme="majorHAnsi" w:cs="Sakkal Majalla"/>
          <w:bCs/>
          <w:sz w:val="22"/>
          <w:szCs w:val="22"/>
        </w:rPr>
        <w:t>Concevoir son microprocesseur: Structure des systèmes logiques“, Ellipses, 2006.</w:t>
      </w:r>
    </w:p>
    <w:p w:rsidR="00027DE7" w:rsidRPr="00004627" w:rsidRDefault="00027DE7" w:rsidP="0088188F">
      <w:pPr>
        <w:pStyle w:val="Paragraphedeliste"/>
        <w:numPr>
          <w:ilvl w:val="0"/>
          <w:numId w:val="41"/>
        </w:numPr>
        <w:autoSpaceDE w:val="0"/>
        <w:autoSpaceDN w:val="0"/>
        <w:adjustRightInd w:val="0"/>
        <w:ind w:left="284" w:hanging="218"/>
        <w:jc w:val="both"/>
        <w:rPr>
          <w:rFonts w:asciiTheme="majorHAnsi" w:hAnsiTheme="majorHAnsi" w:cs="CMR12"/>
          <w:sz w:val="22"/>
          <w:szCs w:val="22"/>
        </w:rPr>
      </w:pPr>
      <w:r w:rsidRPr="00004627">
        <w:rPr>
          <w:rFonts w:asciiTheme="majorHAnsi" w:hAnsiTheme="majorHAnsi" w:cs="CMR12"/>
          <w:sz w:val="22"/>
          <w:szCs w:val="22"/>
        </w:rPr>
        <w:t>M. Aumiaux, “L’emploi des microprocesseurs“, Masson, Paris, 1982.</w:t>
      </w:r>
    </w:p>
    <w:p w:rsidR="00027DE7" w:rsidRPr="00004627" w:rsidRDefault="00027DE7" w:rsidP="0088188F">
      <w:pPr>
        <w:pStyle w:val="Paragraphedeliste"/>
        <w:numPr>
          <w:ilvl w:val="0"/>
          <w:numId w:val="41"/>
        </w:numPr>
        <w:autoSpaceDE w:val="0"/>
        <w:autoSpaceDN w:val="0"/>
        <w:adjustRightInd w:val="0"/>
        <w:ind w:left="284" w:hanging="218"/>
        <w:jc w:val="both"/>
        <w:rPr>
          <w:rFonts w:asciiTheme="majorHAnsi" w:hAnsiTheme="majorHAnsi" w:cs="CMR12"/>
          <w:sz w:val="22"/>
          <w:szCs w:val="22"/>
        </w:rPr>
      </w:pPr>
      <w:r w:rsidRPr="00004627">
        <w:rPr>
          <w:rFonts w:asciiTheme="majorHAnsi" w:hAnsiTheme="majorHAnsi" w:cs="CMR12"/>
          <w:sz w:val="22"/>
          <w:szCs w:val="22"/>
        </w:rPr>
        <w:t>M. Aumiaux, “Les systèmes à microprocesseurs“, Masson, Paris, 1982.</w:t>
      </w:r>
    </w:p>
    <w:p w:rsidR="00027DE7" w:rsidRPr="00004627" w:rsidRDefault="00027DE7" w:rsidP="0088188F">
      <w:pPr>
        <w:pStyle w:val="Paragraphedeliste"/>
        <w:numPr>
          <w:ilvl w:val="0"/>
          <w:numId w:val="41"/>
        </w:numPr>
        <w:autoSpaceDE w:val="0"/>
        <w:autoSpaceDN w:val="0"/>
        <w:adjustRightInd w:val="0"/>
        <w:ind w:left="284" w:hanging="218"/>
        <w:jc w:val="both"/>
        <w:rPr>
          <w:rFonts w:asciiTheme="majorHAnsi" w:hAnsiTheme="majorHAnsi"/>
          <w:sz w:val="22"/>
          <w:szCs w:val="22"/>
        </w:rPr>
      </w:pPr>
      <w:r w:rsidRPr="00004627">
        <w:rPr>
          <w:rFonts w:asciiTheme="majorHAnsi" w:hAnsiTheme="majorHAnsi"/>
          <w:sz w:val="22"/>
          <w:szCs w:val="22"/>
        </w:rPr>
        <w:t>R. L. Tokheim, “Les microprocesseurs“, Tomes 1 et 2, Série Schaum, Mc Graw Hill.</w:t>
      </w:r>
    </w:p>
    <w:p w:rsidR="00027DE7" w:rsidRPr="00004627" w:rsidRDefault="00004627" w:rsidP="00004627">
      <w:pPr>
        <w:autoSpaceDE w:val="0"/>
        <w:autoSpaceDN w:val="0"/>
        <w:adjustRightInd w:val="0"/>
        <w:ind w:left="66"/>
        <w:jc w:val="both"/>
        <w:rPr>
          <w:rFonts w:asciiTheme="majorHAnsi" w:hAnsiTheme="majorHAnsi"/>
          <w:sz w:val="22"/>
          <w:szCs w:val="22"/>
        </w:rPr>
      </w:pPr>
      <w:r>
        <w:rPr>
          <w:rFonts w:asciiTheme="majorHAnsi" w:hAnsiTheme="majorHAnsi" w:cs="Arial Unicode MS"/>
          <w:sz w:val="22"/>
          <w:szCs w:val="22"/>
          <w:lang w:eastAsia="fr-FR"/>
        </w:rPr>
        <w:t xml:space="preserve">10. </w:t>
      </w:r>
      <w:r w:rsidR="00027DE7" w:rsidRPr="00004627">
        <w:rPr>
          <w:rFonts w:asciiTheme="majorHAnsi" w:hAnsiTheme="majorHAnsi" w:cs="Arial Unicode MS"/>
          <w:sz w:val="22"/>
          <w:szCs w:val="22"/>
          <w:lang w:eastAsia="fr-FR"/>
        </w:rPr>
        <w:t>G. Blanchet et B. Dupouy, </w:t>
      </w:r>
      <w:r w:rsidR="00027DE7" w:rsidRPr="00004627">
        <w:rPr>
          <w:rFonts w:asciiTheme="majorHAnsi" w:hAnsiTheme="majorHAnsi"/>
          <w:bCs/>
          <w:iCs/>
          <w:sz w:val="22"/>
          <w:szCs w:val="22"/>
        </w:rPr>
        <w:t>“</w:t>
      </w:r>
      <w:r w:rsidR="00027DE7" w:rsidRPr="00004627">
        <w:rPr>
          <w:rFonts w:asciiTheme="majorHAnsi" w:hAnsiTheme="majorHAnsi" w:cs="Arial Unicode MS"/>
          <w:sz w:val="22"/>
          <w:szCs w:val="22"/>
          <w:lang w:eastAsia="fr-FR"/>
        </w:rPr>
        <w:t>Architecture des ordinateurs </w:t>
      </w:r>
      <w:r w:rsidR="00027DE7" w:rsidRPr="00004627">
        <w:rPr>
          <w:rFonts w:asciiTheme="majorHAnsi" w:hAnsiTheme="majorHAnsi"/>
          <w:bCs/>
          <w:iCs/>
          <w:sz w:val="22"/>
          <w:szCs w:val="22"/>
        </w:rPr>
        <w:t>“</w:t>
      </w:r>
      <w:r w:rsidR="00027DE7" w:rsidRPr="00004627">
        <w:rPr>
          <w:rFonts w:asciiTheme="majorHAnsi" w:hAnsiTheme="majorHAnsi" w:cs="Arial Unicode MS"/>
          <w:sz w:val="22"/>
          <w:szCs w:val="22"/>
          <w:lang w:eastAsia="fr-FR"/>
        </w:rPr>
        <w:t>, DUNOD, 2013</w:t>
      </w:r>
    </w:p>
    <w:p w:rsidR="00027DE7" w:rsidRPr="00004627" w:rsidRDefault="00004627" w:rsidP="00004627">
      <w:pPr>
        <w:autoSpaceDE w:val="0"/>
        <w:autoSpaceDN w:val="0"/>
        <w:adjustRightInd w:val="0"/>
        <w:ind w:left="426" w:hanging="360"/>
        <w:jc w:val="both"/>
        <w:rPr>
          <w:rFonts w:asciiTheme="majorHAnsi" w:hAnsiTheme="majorHAnsi"/>
          <w:sz w:val="22"/>
          <w:szCs w:val="22"/>
        </w:rPr>
      </w:pPr>
      <w:r>
        <w:rPr>
          <w:rFonts w:asciiTheme="majorHAnsi" w:hAnsiTheme="majorHAnsi"/>
          <w:sz w:val="22"/>
          <w:szCs w:val="22"/>
        </w:rPr>
        <w:t xml:space="preserve">11. </w:t>
      </w:r>
      <w:hyperlink r:id="rId41" w:tooltip="Pierre-Alain Goupille" w:history="1">
        <w:r w:rsidR="00027DE7" w:rsidRPr="00004627">
          <w:rPr>
            <w:rFonts w:asciiTheme="majorHAnsi" w:eastAsiaTheme="minorEastAsia" w:hAnsiTheme="majorHAnsi"/>
            <w:sz w:val="22"/>
            <w:szCs w:val="22"/>
            <w:lang w:eastAsia="fr-FR"/>
          </w:rPr>
          <w:t>P. A. Goupille</w:t>
        </w:r>
      </w:hyperlink>
      <w:r w:rsidR="00027DE7" w:rsidRPr="00004627">
        <w:rPr>
          <w:rFonts w:asciiTheme="majorHAnsi" w:hAnsiTheme="majorHAnsi"/>
          <w:sz w:val="22"/>
          <w:szCs w:val="22"/>
        </w:rPr>
        <w:t xml:space="preserve">, </w:t>
      </w:r>
      <w:r w:rsidR="00027DE7" w:rsidRPr="00004627">
        <w:rPr>
          <w:rFonts w:asciiTheme="majorHAnsi" w:hAnsiTheme="majorHAnsi"/>
          <w:bCs/>
          <w:iCs/>
          <w:sz w:val="22"/>
          <w:szCs w:val="22"/>
        </w:rPr>
        <w:t>“</w:t>
      </w:r>
      <w:hyperlink r:id="rId42" w:tooltip="Technologie des ordinateurs et des réseaux : Cours et exercices corrigés" w:history="1">
        <w:r w:rsidR="00027DE7" w:rsidRPr="00004627">
          <w:rPr>
            <w:rFonts w:asciiTheme="majorHAnsi" w:eastAsiaTheme="minorEastAsia" w:hAnsiTheme="majorHAnsi"/>
            <w:sz w:val="22"/>
            <w:szCs w:val="22"/>
            <w:lang w:eastAsia="fr-FR"/>
          </w:rPr>
          <w:t>Technologie des ordinateurs et des réseaux</w:t>
        </w:r>
      </w:hyperlink>
      <w:r w:rsidR="00027DE7" w:rsidRPr="00004627">
        <w:rPr>
          <w:rFonts w:asciiTheme="majorHAnsi" w:eastAsiaTheme="minorEastAsia" w:hAnsiTheme="majorHAnsi"/>
          <w:sz w:val="22"/>
          <w:szCs w:val="22"/>
          <w:lang w:eastAsia="fr-FR"/>
        </w:rPr>
        <w:t xml:space="preserve"> Cours et exercices corrigés</w:t>
      </w:r>
      <w:r w:rsidR="00027DE7" w:rsidRPr="00004627">
        <w:rPr>
          <w:rFonts w:asciiTheme="majorHAnsi" w:hAnsiTheme="majorHAnsi"/>
          <w:bCs/>
          <w:iCs/>
          <w:sz w:val="22"/>
          <w:szCs w:val="22"/>
        </w:rPr>
        <w:t>“,</w:t>
      </w:r>
      <w:r w:rsidR="00027DE7" w:rsidRPr="00004627">
        <w:rPr>
          <w:rFonts w:asciiTheme="majorHAnsi" w:eastAsiaTheme="minorEastAsia" w:hAnsiTheme="majorHAnsi"/>
          <w:sz w:val="22"/>
          <w:szCs w:val="22"/>
          <w:lang w:eastAsia="fr-FR"/>
        </w:rPr>
        <w:br/>
        <w:t>Sciences Sup, Dunod  2010 - 9ème édition - 544 pages</w:t>
      </w:r>
    </w:p>
    <w:p w:rsidR="00027DE7" w:rsidRPr="00004627" w:rsidRDefault="00004627" w:rsidP="00EB350A">
      <w:pPr>
        <w:ind w:left="426" w:hanging="360"/>
        <w:jc w:val="both"/>
        <w:rPr>
          <w:rFonts w:asciiTheme="majorHAnsi" w:eastAsiaTheme="minorEastAsia" w:hAnsiTheme="majorHAnsi"/>
          <w:sz w:val="22"/>
          <w:szCs w:val="22"/>
          <w:lang w:eastAsia="fr-FR"/>
        </w:rPr>
      </w:pPr>
      <w:r>
        <w:rPr>
          <w:rFonts w:asciiTheme="majorHAnsi" w:hAnsiTheme="majorHAnsi"/>
          <w:sz w:val="22"/>
          <w:szCs w:val="22"/>
        </w:rPr>
        <w:t xml:space="preserve">12. </w:t>
      </w:r>
      <w:hyperlink r:id="rId43" w:tooltip="Georges Asch" w:history="1">
        <w:r w:rsidR="00027DE7" w:rsidRPr="00004627">
          <w:rPr>
            <w:rFonts w:asciiTheme="majorHAnsi" w:eastAsiaTheme="minorEastAsia" w:hAnsiTheme="majorHAnsi"/>
            <w:sz w:val="22"/>
            <w:szCs w:val="22"/>
            <w:lang w:eastAsia="fr-FR"/>
          </w:rPr>
          <w:t>G. Asch</w:t>
        </w:r>
      </w:hyperlink>
      <w:r w:rsidR="00027DE7" w:rsidRPr="00004627">
        <w:rPr>
          <w:rFonts w:asciiTheme="majorHAnsi" w:eastAsiaTheme="minorEastAsia" w:hAnsiTheme="majorHAnsi"/>
          <w:sz w:val="22"/>
          <w:szCs w:val="22"/>
          <w:lang w:eastAsia="fr-FR"/>
        </w:rPr>
        <w:t>, </w:t>
      </w:r>
      <w:hyperlink r:id="rId44" w:tooltip="Patrick Renard" w:history="1">
        <w:r w:rsidR="00027DE7" w:rsidRPr="00004627">
          <w:rPr>
            <w:rFonts w:asciiTheme="majorHAnsi" w:eastAsiaTheme="minorEastAsia" w:hAnsiTheme="majorHAnsi"/>
            <w:sz w:val="22"/>
            <w:szCs w:val="22"/>
            <w:lang w:eastAsia="fr-FR"/>
          </w:rPr>
          <w:t>P. Renard</w:t>
        </w:r>
      </w:hyperlink>
      <w:r w:rsidR="00027DE7" w:rsidRPr="00004627">
        <w:rPr>
          <w:rFonts w:asciiTheme="majorHAnsi" w:eastAsiaTheme="minorEastAsia" w:hAnsiTheme="majorHAnsi"/>
          <w:sz w:val="22"/>
          <w:szCs w:val="22"/>
          <w:lang w:eastAsia="fr-FR"/>
        </w:rPr>
        <w:t>, </w:t>
      </w:r>
      <w:hyperlink r:id="rId45" w:tooltip="Pierre Desgoutte" w:history="1">
        <w:r w:rsidR="00027DE7" w:rsidRPr="00004627">
          <w:rPr>
            <w:rFonts w:asciiTheme="majorHAnsi" w:eastAsiaTheme="minorEastAsia" w:hAnsiTheme="majorHAnsi"/>
            <w:sz w:val="22"/>
            <w:szCs w:val="22"/>
            <w:lang w:eastAsia="fr-FR"/>
          </w:rPr>
          <w:t>P. Desgoutte</w:t>
        </w:r>
      </w:hyperlink>
      <w:r w:rsidR="00027DE7" w:rsidRPr="00004627">
        <w:rPr>
          <w:rFonts w:asciiTheme="majorHAnsi" w:eastAsiaTheme="minorEastAsia" w:hAnsiTheme="majorHAnsi"/>
          <w:sz w:val="22"/>
          <w:szCs w:val="22"/>
          <w:lang w:eastAsia="fr-FR"/>
        </w:rPr>
        <w:t>, </w:t>
      </w:r>
      <w:hyperlink r:id="rId46" w:tooltip="Zoubir Mammeri" w:history="1">
        <w:r w:rsidR="00027DE7" w:rsidRPr="00004627">
          <w:rPr>
            <w:rFonts w:asciiTheme="majorHAnsi" w:eastAsiaTheme="minorEastAsia" w:hAnsiTheme="majorHAnsi"/>
            <w:sz w:val="22"/>
            <w:szCs w:val="22"/>
            <w:lang w:eastAsia="fr-FR"/>
          </w:rPr>
          <w:t>Z. Mammeri</w:t>
        </w:r>
      </w:hyperlink>
      <w:r w:rsidR="00027DE7" w:rsidRPr="00004627">
        <w:rPr>
          <w:rFonts w:asciiTheme="majorHAnsi" w:eastAsiaTheme="minorEastAsia" w:hAnsiTheme="majorHAnsi"/>
          <w:iCs/>
          <w:sz w:val="22"/>
          <w:szCs w:val="22"/>
          <w:lang w:eastAsia="fr-FR"/>
        </w:rPr>
        <w:t xml:space="preserve">et al, </w:t>
      </w:r>
      <w:r w:rsidR="00027DE7" w:rsidRPr="00004627">
        <w:rPr>
          <w:rFonts w:asciiTheme="majorHAnsi" w:hAnsiTheme="majorHAnsi"/>
          <w:bCs/>
          <w:iCs/>
          <w:sz w:val="22"/>
          <w:szCs w:val="22"/>
        </w:rPr>
        <w:t xml:space="preserve"> “</w:t>
      </w:r>
      <w:hyperlink r:id="rId47" w:tooltip="Acquisition de données : Du capteur à l'ordinateur" w:history="1">
        <w:r w:rsidR="00027DE7" w:rsidRPr="00004627">
          <w:rPr>
            <w:rFonts w:asciiTheme="majorHAnsi" w:eastAsiaTheme="minorEastAsia" w:hAnsiTheme="majorHAnsi"/>
            <w:sz w:val="22"/>
            <w:szCs w:val="22"/>
            <w:lang w:eastAsia="fr-FR"/>
          </w:rPr>
          <w:t>Acquisition de données</w:t>
        </w:r>
      </w:hyperlink>
      <w:r w:rsidR="00027DE7" w:rsidRPr="00004627">
        <w:rPr>
          <w:rFonts w:asciiTheme="majorHAnsi" w:eastAsiaTheme="minorEastAsia" w:hAnsiTheme="majorHAnsi"/>
          <w:sz w:val="22"/>
          <w:szCs w:val="22"/>
          <w:lang w:eastAsia="fr-FR"/>
        </w:rPr>
        <w:t xml:space="preserve"> Du capteur à l'ordinateur</w:t>
      </w:r>
      <w:r w:rsidR="00027DE7" w:rsidRPr="00004627">
        <w:rPr>
          <w:rFonts w:asciiTheme="majorHAnsi" w:hAnsiTheme="majorHAnsi"/>
          <w:bCs/>
          <w:iCs/>
          <w:sz w:val="22"/>
          <w:szCs w:val="22"/>
        </w:rPr>
        <w:t>“,</w:t>
      </w:r>
      <w:r w:rsidR="00027DE7" w:rsidRPr="00004627">
        <w:rPr>
          <w:rFonts w:asciiTheme="majorHAnsi" w:eastAsiaTheme="minorEastAsia" w:hAnsiTheme="majorHAnsi"/>
          <w:sz w:val="22"/>
          <w:szCs w:val="22"/>
          <w:lang w:eastAsia="fr-FR"/>
        </w:rPr>
        <w:t xml:space="preserve"> Technique et Ingénierie,  </w:t>
      </w:r>
      <w:hyperlink r:id="rId48" w:history="1">
        <w:r w:rsidR="00027DE7" w:rsidRPr="00004627">
          <w:rPr>
            <w:rFonts w:asciiTheme="majorHAnsi" w:eastAsiaTheme="minorEastAsia" w:hAnsiTheme="majorHAnsi"/>
            <w:sz w:val="22"/>
            <w:szCs w:val="22"/>
            <w:lang w:eastAsia="fr-FR"/>
          </w:rPr>
          <w:t>Dunod/L'Usine Nouvelle</w:t>
        </w:r>
      </w:hyperlink>
      <w:r w:rsidR="00027DE7" w:rsidRPr="00004627">
        <w:rPr>
          <w:rFonts w:asciiTheme="majorHAnsi" w:eastAsiaTheme="minorEastAsia" w:hAnsiTheme="majorHAnsi"/>
          <w:sz w:val="22"/>
          <w:szCs w:val="22"/>
          <w:lang w:eastAsia="fr-FR"/>
        </w:rPr>
        <w:t> 2011 - 3ème édition - 544 pages.</w:t>
      </w:r>
    </w:p>
    <w:p w:rsidR="00027DE7" w:rsidRPr="00004627" w:rsidRDefault="00004627" w:rsidP="00004627">
      <w:pPr>
        <w:spacing w:line="276" w:lineRule="auto"/>
        <w:ind w:left="426" w:hanging="360"/>
        <w:jc w:val="both"/>
        <w:rPr>
          <w:rFonts w:asciiTheme="majorHAnsi" w:eastAsiaTheme="minorEastAsia" w:hAnsiTheme="majorHAnsi"/>
          <w:sz w:val="22"/>
          <w:szCs w:val="22"/>
          <w:lang w:eastAsia="fr-FR"/>
        </w:rPr>
      </w:pPr>
      <w:r>
        <w:rPr>
          <w:rFonts w:asciiTheme="majorHAnsi" w:hAnsiTheme="majorHAnsi"/>
          <w:sz w:val="22"/>
          <w:szCs w:val="22"/>
        </w:rPr>
        <w:t xml:space="preserve">13. </w:t>
      </w:r>
      <w:hyperlink r:id="rId49" w:tooltip="Emmanuel Mesnard" w:history="1">
        <w:r w:rsidR="00027DE7" w:rsidRPr="00004627">
          <w:rPr>
            <w:rFonts w:asciiTheme="majorHAnsi" w:eastAsiaTheme="minorEastAsia" w:hAnsiTheme="majorHAnsi"/>
            <w:sz w:val="22"/>
            <w:szCs w:val="22"/>
            <w:lang w:eastAsia="fr-FR"/>
          </w:rPr>
          <w:t>E. Mesnard</w:t>
        </w:r>
      </w:hyperlink>
      <w:r w:rsidR="00027DE7" w:rsidRPr="00004627">
        <w:rPr>
          <w:rFonts w:asciiTheme="majorHAnsi" w:hAnsiTheme="majorHAnsi"/>
          <w:sz w:val="22"/>
          <w:szCs w:val="22"/>
        </w:rPr>
        <w:t xml:space="preserve">, </w:t>
      </w:r>
      <w:r w:rsidR="00027DE7" w:rsidRPr="00004627">
        <w:rPr>
          <w:rFonts w:asciiTheme="majorHAnsi" w:hAnsiTheme="majorHAnsi"/>
          <w:bCs/>
          <w:iCs/>
          <w:sz w:val="22"/>
          <w:szCs w:val="22"/>
        </w:rPr>
        <w:t>“</w:t>
      </w:r>
      <w:hyperlink r:id="rId50" w:tooltip="Informatique industrielle ; du binaire au processeur ; methodes de conception de circuits numeriques" w:history="1">
        <w:r w:rsidR="00027DE7" w:rsidRPr="00004627">
          <w:rPr>
            <w:rFonts w:asciiTheme="majorHAnsi" w:eastAsiaTheme="minorEastAsia" w:hAnsiTheme="majorHAnsi"/>
            <w:sz w:val="22"/>
            <w:szCs w:val="22"/>
            <w:lang w:eastAsia="fr-FR"/>
          </w:rPr>
          <w:t>Informatique industrielle; du binaire au processeur ; méthodes de conception de circuits numeriques</w:t>
        </w:r>
      </w:hyperlink>
      <w:r w:rsidR="00027DE7" w:rsidRPr="00004627">
        <w:rPr>
          <w:rFonts w:asciiTheme="majorHAnsi" w:hAnsiTheme="majorHAnsi"/>
          <w:bCs/>
          <w:iCs/>
          <w:sz w:val="22"/>
          <w:szCs w:val="22"/>
        </w:rPr>
        <w:t xml:space="preserve">“, </w:t>
      </w:r>
      <w:r w:rsidR="00027DE7" w:rsidRPr="00004627">
        <w:rPr>
          <w:rFonts w:asciiTheme="majorHAnsi" w:eastAsiaTheme="minorEastAsia" w:hAnsiTheme="majorHAnsi"/>
          <w:sz w:val="22"/>
          <w:szCs w:val="22"/>
          <w:lang w:eastAsia="fr-FR"/>
        </w:rPr>
        <w:t>Editeur : ELLIPSES, 2004, 316 pages.</w:t>
      </w:r>
    </w:p>
    <w:p w:rsidR="00027DE7" w:rsidRPr="00004627" w:rsidRDefault="00004627" w:rsidP="00F23523">
      <w:pPr>
        <w:spacing w:after="200" w:line="276" w:lineRule="auto"/>
        <w:ind w:left="426" w:hanging="360"/>
        <w:jc w:val="both"/>
        <w:rPr>
          <w:rFonts w:asciiTheme="majorHAnsi" w:hAnsiTheme="majorHAnsi"/>
          <w:sz w:val="22"/>
          <w:szCs w:val="22"/>
        </w:rPr>
      </w:pPr>
      <w:r>
        <w:rPr>
          <w:rFonts w:asciiTheme="majorHAnsi" w:hAnsiTheme="majorHAnsi"/>
          <w:sz w:val="22"/>
          <w:szCs w:val="22"/>
        </w:rPr>
        <w:t xml:space="preserve">14. </w:t>
      </w:r>
      <w:hyperlink r:id="rId51" w:tooltip="Olivier" w:history="1">
        <w:r w:rsidR="00027DE7" w:rsidRPr="00004627">
          <w:rPr>
            <w:rFonts w:asciiTheme="majorHAnsi" w:eastAsia="Times New Roman" w:hAnsiTheme="majorHAnsi"/>
            <w:kern w:val="36"/>
            <w:sz w:val="22"/>
            <w:szCs w:val="22"/>
            <w:lang w:eastAsia="fr-FR"/>
          </w:rPr>
          <w:t>O.</w:t>
        </w:r>
      </w:hyperlink>
      <w:r w:rsidR="00027DE7" w:rsidRPr="00004627">
        <w:rPr>
          <w:rFonts w:asciiTheme="majorHAnsi" w:eastAsia="Times New Roman" w:hAnsiTheme="majorHAnsi"/>
          <w:kern w:val="36"/>
          <w:sz w:val="22"/>
          <w:szCs w:val="22"/>
          <w:lang w:eastAsia="fr-FR"/>
        </w:rPr>
        <w:t xml:space="preserve"> Cauet, </w:t>
      </w:r>
      <w:r w:rsidR="00027DE7" w:rsidRPr="00004627">
        <w:rPr>
          <w:rFonts w:asciiTheme="majorHAnsi" w:hAnsiTheme="majorHAnsi"/>
          <w:bCs/>
          <w:iCs/>
          <w:sz w:val="22"/>
          <w:szCs w:val="22"/>
        </w:rPr>
        <w:t>“</w:t>
      </w:r>
      <w:hyperlink r:id="rId52" w:tooltip="Le langage assembleur ; maîtrisez le code des processeurs de la famille X86" w:history="1">
        <w:r w:rsidR="00027DE7" w:rsidRPr="00004627">
          <w:rPr>
            <w:rFonts w:asciiTheme="majorHAnsi" w:eastAsia="Times New Roman" w:hAnsiTheme="majorHAnsi"/>
            <w:kern w:val="36"/>
            <w:sz w:val="22"/>
            <w:szCs w:val="22"/>
            <w:lang w:eastAsia="fr-FR"/>
          </w:rPr>
          <w:t>Le langage assembleur ; maîtrisez le code des processeurs de la famille X86</w:t>
        </w:r>
      </w:hyperlink>
      <w:r w:rsidR="00027DE7" w:rsidRPr="00004627">
        <w:rPr>
          <w:rFonts w:asciiTheme="majorHAnsi" w:hAnsiTheme="majorHAnsi"/>
          <w:bCs/>
          <w:iCs/>
          <w:sz w:val="22"/>
          <w:szCs w:val="22"/>
        </w:rPr>
        <w:t xml:space="preserve">“, </w:t>
      </w:r>
      <w:r w:rsidR="00027DE7" w:rsidRPr="00004627">
        <w:rPr>
          <w:rFonts w:asciiTheme="majorHAnsi" w:eastAsia="Times New Roman" w:hAnsiTheme="majorHAnsi"/>
          <w:kern w:val="36"/>
          <w:sz w:val="22"/>
          <w:szCs w:val="22"/>
          <w:lang w:eastAsia="fr-FR"/>
        </w:rPr>
        <w:t>Editeur: Eniservices</w:t>
      </w:r>
      <w:r w:rsidR="00027DE7" w:rsidRPr="00004627">
        <w:rPr>
          <w:rFonts w:asciiTheme="majorHAnsi" w:eastAsia="Times New Roman" w:hAnsiTheme="majorHAnsi"/>
          <w:kern w:val="36"/>
          <w:sz w:val="22"/>
          <w:szCs w:val="22"/>
          <w:shd w:val="clear" w:color="auto" w:fill="FFFFFF"/>
          <w:lang w:eastAsia="fr-FR"/>
        </w:rPr>
        <w:t>2011 424 pages.</w:t>
      </w:r>
      <w:r w:rsidR="00027DE7" w:rsidRPr="00004627">
        <w:rPr>
          <w:rFonts w:asciiTheme="majorHAnsi" w:hAnsiTheme="majorHAnsi"/>
          <w:sz w:val="22"/>
          <w:szCs w:val="22"/>
        </w:rPr>
        <w:br w:type="page"/>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Semestre: 5</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UEM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40385D">
        <w:rPr>
          <w:rFonts w:ascii="Cambria" w:hAnsi="Cambria" w:cs="Calibri"/>
          <w:b/>
          <w:bCs/>
          <w:iCs/>
        </w:rPr>
        <w:t>Matière:</w:t>
      </w:r>
      <w:r w:rsidRPr="0040385D">
        <w:rPr>
          <w:rFonts w:ascii="Cambria" w:hAnsi="Cambria"/>
          <w:b/>
          <w:bCs/>
        </w:rPr>
        <w:t>TP Ondes et Propagation</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w:t>
      </w:r>
      <w:r>
        <w:rPr>
          <w:rFonts w:ascii="Cambria" w:eastAsia="Calibri" w:hAnsi="Cambria" w:cs="Arial"/>
          <w:b/>
          <w:bCs/>
          <w:color w:val="000000"/>
          <w:lang w:eastAsia="en-US"/>
        </w:rPr>
        <w:t>: 22h30 (TP</w:t>
      </w:r>
      <w:r w:rsidRPr="0040385D">
        <w:rPr>
          <w:rFonts w:ascii="Cambria" w:eastAsia="Calibri" w:hAnsi="Cambria" w:cs="Arial"/>
          <w:b/>
          <w:bCs/>
          <w:color w:val="000000"/>
          <w:lang w:eastAsia="en-US"/>
        </w:rPr>
        <w:t>: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2</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Pr="00E76DCA" w:rsidRDefault="00027DE7" w:rsidP="00027DE7">
      <w:pPr>
        <w:spacing w:after="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Objectifs de l’enseignement :</w:t>
      </w:r>
    </w:p>
    <w:p w:rsidR="00027DE7" w:rsidRPr="00BD37E2" w:rsidRDefault="00027DE7" w:rsidP="00027DE7">
      <w:pPr>
        <w:contextualSpacing/>
        <w:jc w:val="both"/>
        <w:rPr>
          <w:rFonts w:ascii="Cambria" w:hAnsi="Cambria" w:cs="Arial"/>
          <w:color w:val="000000"/>
          <w:sz w:val="22"/>
          <w:szCs w:val="22"/>
        </w:rPr>
      </w:pPr>
      <w:r w:rsidRPr="00BD37E2">
        <w:rPr>
          <w:rFonts w:ascii="Cambria" w:hAnsi="Cambria" w:cs="Arial"/>
          <w:color w:val="000000"/>
          <w:sz w:val="22"/>
          <w:szCs w:val="22"/>
        </w:rPr>
        <w:t xml:space="preserve">L’objectif de ce module, sous forme de travaux pratiques, est de consolider les acquis théoriques de la matière </w:t>
      </w:r>
      <w:r w:rsidRPr="00BD37E2">
        <w:rPr>
          <w:rFonts w:ascii="Cambria" w:hAnsi="Cambria" w:cs="Arial"/>
          <w:bCs/>
          <w:sz w:val="22"/>
          <w:szCs w:val="22"/>
        </w:rPr>
        <w:t>Ondes et Propagation</w:t>
      </w:r>
      <w:r w:rsidRPr="00BD37E2">
        <w:rPr>
          <w:rFonts w:ascii="Cambria" w:hAnsi="Cambria" w:cs="Arial"/>
          <w:color w:val="000000"/>
          <w:sz w:val="22"/>
          <w:szCs w:val="22"/>
        </w:rPr>
        <w:t>.</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 </w:t>
      </w:r>
    </w:p>
    <w:p w:rsidR="00027DE7" w:rsidRPr="00E92F99" w:rsidRDefault="00027DE7" w:rsidP="00027DE7">
      <w:pPr>
        <w:autoSpaceDE w:val="0"/>
        <w:autoSpaceDN w:val="0"/>
        <w:adjustRightInd w:val="0"/>
        <w:rPr>
          <w:rFonts w:ascii="Cambria" w:hAnsi="Cambria" w:cs="Cambria"/>
          <w:sz w:val="22"/>
          <w:szCs w:val="22"/>
        </w:rPr>
      </w:pPr>
      <w:r w:rsidRPr="003602CA">
        <w:rPr>
          <w:rFonts w:asciiTheme="majorHAnsi" w:hAnsiTheme="majorHAnsi"/>
          <w:sz w:val="22"/>
          <w:szCs w:val="22"/>
        </w:rPr>
        <w:t>Physique 2, Ondes et vibrations</w:t>
      </w:r>
      <w:r w:rsidRPr="003602CA">
        <w:rPr>
          <w:rFonts w:ascii="Cambria" w:hAnsi="Cambria" w:cs="Cambria"/>
          <w:sz w:val="22"/>
          <w:szCs w:val="22"/>
        </w:rPr>
        <w:t>, Télécommunications fondamentales.</w:t>
      </w:r>
    </w:p>
    <w:p w:rsidR="00027DE7" w:rsidRPr="00953928" w:rsidRDefault="00027DE7" w:rsidP="00027DE7">
      <w:pPr>
        <w:spacing w:line="276" w:lineRule="auto"/>
        <w:jc w:val="both"/>
        <w:rPr>
          <w:rFonts w:ascii="Cambria" w:hAnsi="Cambria" w:cs="Calibri"/>
          <w:iCs/>
        </w:rPr>
      </w:pPr>
    </w:p>
    <w:p w:rsidR="00027DE7" w:rsidRPr="0040385D" w:rsidRDefault="00027DE7" w:rsidP="00027DE7">
      <w:pPr>
        <w:spacing w:line="276" w:lineRule="auto"/>
        <w:jc w:val="both"/>
        <w:rPr>
          <w:rFonts w:ascii="Cambria" w:hAnsi="Cambria" w:cs="Calibri"/>
          <w:b/>
          <w:u w:val="thick" w:color="F79646"/>
        </w:rPr>
      </w:pPr>
      <w:r w:rsidRPr="0040385D">
        <w:rPr>
          <w:rFonts w:ascii="Cambria" w:hAnsi="Cambria" w:cs="Calibri"/>
          <w:b/>
          <w:u w:val="thick" w:color="F79646"/>
        </w:rPr>
        <w:t>Contenu de la matière:</w:t>
      </w:r>
      <w:r w:rsidRPr="00497C74">
        <w:rPr>
          <w:rFonts w:ascii="Cambria" w:hAnsi="Cambria" w:cs="Calibri"/>
          <w:b/>
        </w:rPr>
        <w:t> </w:t>
      </w:r>
    </w:p>
    <w:p w:rsidR="00027DE7" w:rsidRPr="00F91C03" w:rsidRDefault="00027DE7" w:rsidP="00027DE7">
      <w:pPr>
        <w:ind w:left="567" w:hanging="567"/>
        <w:jc w:val="both"/>
        <w:rPr>
          <w:rFonts w:ascii="Cambria" w:hAnsi="Cambria" w:cs="Calibri"/>
          <w:b/>
          <w:bCs/>
          <w:iCs/>
          <w:sz w:val="22"/>
          <w:szCs w:val="22"/>
        </w:rPr>
      </w:pPr>
    </w:p>
    <w:p w:rsidR="00027DE7" w:rsidRPr="00F91C03" w:rsidRDefault="00027DE7" w:rsidP="00027DE7">
      <w:pPr>
        <w:contextualSpacing/>
        <w:jc w:val="both"/>
        <w:rPr>
          <w:rFonts w:ascii="Cambria" w:hAnsi="Cambria" w:cs="Arial"/>
          <w:b/>
          <w:iCs/>
          <w:shadow/>
          <w:sz w:val="22"/>
          <w:szCs w:val="22"/>
        </w:rPr>
      </w:pPr>
      <w:r>
        <w:rPr>
          <w:rFonts w:ascii="Cambria" w:hAnsi="Cambria" w:cs="Arial"/>
          <w:b/>
          <w:iCs/>
          <w:shadow/>
          <w:sz w:val="22"/>
          <w:szCs w:val="22"/>
        </w:rPr>
        <w:t>TP1</w:t>
      </w:r>
      <w:r w:rsidRPr="00F91C03">
        <w:rPr>
          <w:rFonts w:ascii="Cambria" w:hAnsi="Cambria" w:cs="Arial"/>
          <w:b/>
          <w:iCs/>
          <w:shadow/>
          <w:sz w:val="22"/>
          <w:szCs w:val="22"/>
        </w:rPr>
        <w:t>: Ondes électromagnétiques</w:t>
      </w:r>
    </w:p>
    <w:p w:rsidR="00027DE7" w:rsidRPr="000A6F6D" w:rsidRDefault="00027DE7" w:rsidP="00027DE7">
      <w:pPr>
        <w:ind w:left="567"/>
        <w:contextualSpacing/>
        <w:jc w:val="both"/>
        <w:rPr>
          <w:rFonts w:asciiTheme="majorHAnsi" w:hAnsiTheme="majorHAnsi" w:cs="Arial"/>
          <w:sz w:val="22"/>
          <w:szCs w:val="22"/>
        </w:rPr>
      </w:pPr>
      <w:r w:rsidRPr="000A6F6D">
        <w:rPr>
          <w:rFonts w:asciiTheme="majorHAnsi" w:hAnsiTheme="majorHAnsi" w:cs="Arial"/>
          <w:sz w:val="22"/>
          <w:szCs w:val="22"/>
        </w:rPr>
        <w:t>Introduction à la transmission par ondes, Spectres électromagnétique.</w:t>
      </w:r>
    </w:p>
    <w:p w:rsidR="00027DE7" w:rsidRPr="000A6F6D" w:rsidRDefault="00027DE7" w:rsidP="00027DE7">
      <w:pPr>
        <w:pStyle w:val="Paragraphedeliste"/>
        <w:ind w:left="567"/>
        <w:jc w:val="both"/>
        <w:rPr>
          <w:rFonts w:asciiTheme="majorHAnsi" w:hAnsiTheme="majorHAnsi" w:cs="Arial"/>
          <w:iCs/>
          <w:sz w:val="22"/>
          <w:szCs w:val="22"/>
        </w:rPr>
      </w:pPr>
      <w:r w:rsidRPr="000A6F6D">
        <w:rPr>
          <w:rFonts w:asciiTheme="majorHAnsi" w:hAnsiTheme="majorHAnsi" w:cs="Times-Roman"/>
          <w:sz w:val="22"/>
          <w:szCs w:val="22"/>
        </w:rPr>
        <w:t>- Mise en évidence de l’existence des ondes électromagnétiques dans notre environnement par une expérience simple (par exemple : en reliant une antenne filaire ou un simple fil de 1m à l’entrée de l’oscilloscope).</w:t>
      </w:r>
    </w:p>
    <w:p w:rsidR="00027DE7" w:rsidRPr="000A6F6D" w:rsidRDefault="00027DE7" w:rsidP="00027DE7">
      <w:pPr>
        <w:pStyle w:val="Paragraphedeliste"/>
        <w:ind w:left="567"/>
        <w:jc w:val="both"/>
        <w:rPr>
          <w:rFonts w:asciiTheme="majorHAnsi" w:hAnsiTheme="majorHAnsi" w:cs="Times-Roman"/>
          <w:sz w:val="22"/>
          <w:szCs w:val="22"/>
        </w:rPr>
      </w:pPr>
      <w:r w:rsidRPr="000A6F6D">
        <w:rPr>
          <w:rFonts w:asciiTheme="majorHAnsi" w:hAnsiTheme="majorHAnsi" w:cs="Times-Roman"/>
          <w:sz w:val="22"/>
          <w:szCs w:val="22"/>
        </w:rPr>
        <w:t>- Emission et réception des ondes (par exemple : émission et réception par deux fils de 1m parallèles et très proches. Le premier doit être relié à l’entrée du GBF et le deuxième à l’entrée de l’oscilloscope).</w:t>
      </w:r>
    </w:p>
    <w:p w:rsidR="00027DE7" w:rsidRPr="00F91C03" w:rsidRDefault="00027DE7" w:rsidP="00027DE7">
      <w:pPr>
        <w:contextualSpacing/>
        <w:jc w:val="both"/>
        <w:rPr>
          <w:rFonts w:ascii="Cambria" w:hAnsi="Cambria" w:cs="Arial"/>
          <w:b/>
          <w:i/>
          <w:shadow/>
          <w:sz w:val="22"/>
          <w:szCs w:val="22"/>
        </w:rPr>
      </w:pPr>
    </w:p>
    <w:p w:rsidR="00027DE7" w:rsidRPr="00F91C03" w:rsidRDefault="00027DE7" w:rsidP="00027DE7">
      <w:pPr>
        <w:contextualSpacing/>
        <w:jc w:val="both"/>
        <w:rPr>
          <w:rFonts w:ascii="Cambria" w:hAnsi="Cambria" w:cs="Arial"/>
          <w:b/>
          <w:iCs/>
          <w:shadow/>
          <w:sz w:val="22"/>
          <w:szCs w:val="22"/>
        </w:rPr>
      </w:pPr>
      <w:r>
        <w:rPr>
          <w:rFonts w:ascii="Cambria" w:hAnsi="Cambria" w:cs="Arial"/>
          <w:b/>
          <w:iCs/>
          <w:shadow/>
          <w:sz w:val="22"/>
          <w:szCs w:val="22"/>
        </w:rPr>
        <w:t>TP2</w:t>
      </w:r>
      <w:r w:rsidRPr="00F91C03">
        <w:rPr>
          <w:rFonts w:ascii="Cambria" w:hAnsi="Cambria" w:cs="Arial"/>
          <w:b/>
          <w:iCs/>
          <w:shadow/>
          <w:sz w:val="22"/>
          <w:szCs w:val="22"/>
        </w:rPr>
        <w:t>:</w:t>
      </w:r>
      <w:r w:rsidRPr="00F91C03">
        <w:rPr>
          <w:rFonts w:ascii="Cambria" w:eastAsia="Calibri" w:hAnsi="Cambria" w:cs="Arial"/>
          <w:b/>
          <w:iCs/>
          <w:shadow/>
          <w:sz w:val="22"/>
          <w:szCs w:val="22"/>
        </w:rPr>
        <w:t>propagation d’ondes dans une ligne coaxiale</w:t>
      </w:r>
    </w:p>
    <w:p w:rsidR="00027DE7" w:rsidRPr="00170CB0" w:rsidRDefault="00027DE7" w:rsidP="00027DE7">
      <w:pPr>
        <w:ind w:left="567"/>
        <w:contextualSpacing/>
        <w:jc w:val="both"/>
        <w:rPr>
          <w:rFonts w:ascii="Cambria" w:hAnsi="Cambria" w:cs="Arial"/>
          <w:b/>
          <w:bCs/>
          <w:sz w:val="22"/>
          <w:szCs w:val="22"/>
        </w:rPr>
      </w:pPr>
      <w:r w:rsidRPr="00170CB0">
        <w:rPr>
          <w:rFonts w:ascii="Cambria" w:hAnsi="Cambria" w:cs="Arial"/>
          <w:sz w:val="22"/>
          <w:szCs w:val="22"/>
        </w:rPr>
        <w:t xml:space="preserve">Mesure des paramètres de propagation dans le câble (temps de propagation vitesse de phase, paramètres primaire du câble).Mesure de l'atténuation en fonction de la fréquence. Mesure de la dispersion du câble en fonction de la fréquence. Propagation en régime impulsionnel, propagation en régime harmonique, </w:t>
      </w:r>
      <w:r w:rsidRPr="00170CB0">
        <w:rPr>
          <w:rFonts w:ascii="Cambria" w:eastAsia="Calibri" w:hAnsi="Cambria" w:cs="Arial"/>
          <w:sz w:val="22"/>
          <w:szCs w:val="22"/>
        </w:rPr>
        <w:t>onde directe et réfléchie, impédance caractéristique, coefficient de réflexion</w:t>
      </w:r>
      <w:r w:rsidRPr="00170CB0">
        <w:rPr>
          <w:rFonts w:ascii="Cambria" w:hAnsi="Cambria" w:cs="Arial"/>
          <w:sz w:val="22"/>
          <w:szCs w:val="22"/>
        </w:rPr>
        <w:t>, avantages et inconvénients d’une ligne coaxiale.</w:t>
      </w:r>
    </w:p>
    <w:p w:rsidR="00027DE7" w:rsidRPr="00F91C03" w:rsidRDefault="00027DE7" w:rsidP="00027DE7">
      <w:pPr>
        <w:contextualSpacing/>
        <w:jc w:val="both"/>
        <w:rPr>
          <w:rFonts w:ascii="Cambria" w:hAnsi="Cambria" w:cs="Arial"/>
          <w:b/>
          <w:iCs/>
          <w:shadow/>
          <w:sz w:val="22"/>
          <w:szCs w:val="22"/>
        </w:rPr>
      </w:pPr>
    </w:p>
    <w:p w:rsidR="00027DE7" w:rsidRPr="00170CB0" w:rsidRDefault="00027DE7" w:rsidP="00027DE7">
      <w:pPr>
        <w:contextualSpacing/>
        <w:jc w:val="both"/>
        <w:rPr>
          <w:rFonts w:ascii="Cambria" w:hAnsi="Cambria" w:cs="Arial"/>
          <w:b/>
          <w:iCs/>
          <w:sz w:val="22"/>
          <w:szCs w:val="22"/>
        </w:rPr>
      </w:pPr>
      <w:r w:rsidRPr="00170CB0">
        <w:rPr>
          <w:rFonts w:ascii="Cambria" w:hAnsi="Cambria" w:cs="Arial"/>
          <w:b/>
          <w:iCs/>
          <w:shadow/>
          <w:sz w:val="22"/>
          <w:szCs w:val="22"/>
        </w:rPr>
        <w:t>TP3:</w:t>
      </w:r>
      <w:r w:rsidRPr="00170CB0">
        <w:rPr>
          <w:rFonts w:ascii="Cambria" w:hAnsi="Cambria" w:cs="Arial"/>
          <w:b/>
          <w:bCs/>
          <w:iCs/>
          <w:sz w:val="22"/>
          <w:szCs w:val="22"/>
        </w:rPr>
        <w:t>Propagation des ondes électromagnétiques dans un guide d’onde</w:t>
      </w:r>
    </w:p>
    <w:p w:rsidR="00027DE7" w:rsidRPr="00170CB0" w:rsidRDefault="00027DE7" w:rsidP="00027DE7">
      <w:pPr>
        <w:ind w:left="426"/>
        <w:contextualSpacing/>
        <w:jc w:val="both"/>
        <w:rPr>
          <w:rFonts w:ascii="Cambria" w:hAnsi="Cambria" w:cs="Arial"/>
          <w:b/>
          <w:bCs/>
          <w:sz w:val="22"/>
          <w:szCs w:val="22"/>
        </w:rPr>
      </w:pPr>
      <w:r w:rsidRPr="00170CB0">
        <w:rPr>
          <w:rFonts w:ascii="Cambria" w:hAnsi="Cambria" w:cs="Arial"/>
          <w:sz w:val="22"/>
          <w:szCs w:val="22"/>
        </w:rPr>
        <w:t xml:space="preserve">Ondes décimétriques et micro-ondes, les effets liés à la propagation dans un guide d’onde métallique, dispositifs de propagation guidée, mesure des paramètres importants comme le taux d’ondes stationnaires (TOS)et la longueur d’onde </w:t>
      </w:r>
      <w:r>
        <w:rPr>
          <w:rFonts w:ascii="Cambria" w:hAnsi="Cambria" w:cs="Arial"/>
          <w:sz w:val="22"/>
          <w:szCs w:val="22"/>
        </w:rPr>
        <w:t xml:space="preserve">du </w:t>
      </w:r>
      <w:r w:rsidRPr="00170CB0">
        <w:rPr>
          <w:rFonts w:ascii="Cambria" w:hAnsi="Cambria" w:cs="Arial"/>
          <w:sz w:val="22"/>
          <w:szCs w:val="22"/>
        </w:rPr>
        <w:t>guide.</w:t>
      </w:r>
    </w:p>
    <w:p w:rsidR="00027DE7" w:rsidRPr="00F91C03" w:rsidRDefault="00027DE7"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Pr>
          <w:rFonts w:ascii="Cambria" w:hAnsi="Cambria" w:cs="Arial"/>
          <w:b/>
          <w:sz w:val="22"/>
          <w:szCs w:val="22"/>
        </w:rPr>
        <w:t>TP4</w:t>
      </w:r>
      <w:r w:rsidRPr="00F91C03">
        <w:rPr>
          <w:rFonts w:ascii="Cambria" w:hAnsi="Cambria" w:cs="Arial"/>
          <w:b/>
          <w:sz w:val="22"/>
          <w:szCs w:val="22"/>
        </w:rPr>
        <w:t>: Ondes, réflexion et adaptation</w:t>
      </w:r>
    </w:p>
    <w:p w:rsidR="00027DE7" w:rsidRPr="00F91C03" w:rsidRDefault="00027DE7" w:rsidP="00027DE7">
      <w:pPr>
        <w:ind w:left="567"/>
        <w:contextualSpacing/>
        <w:jc w:val="both"/>
        <w:rPr>
          <w:rFonts w:ascii="Cambria" w:hAnsi="Cambria" w:cs="Arial"/>
          <w:sz w:val="22"/>
          <w:szCs w:val="22"/>
        </w:rPr>
      </w:pPr>
      <w:r w:rsidRPr="00F91C03">
        <w:rPr>
          <w:rFonts w:ascii="Cambria" w:hAnsi="Cambria" w:cs="Arial"/>
          <w:sz w:val="22"/>
          <w:szCs w:val="22"/>
        </w:rPr>
        <w:t>Mesure du coefficient de réflexion en module et en phase d’une charge quelconque</w:t>
      </w:r>
      <w:r>
        <w:rPr>
          <w:rFonts w:ascii="Cambria" w:hAnsi="Cambria" w:cs="Arial"/>
          <w:sz w:val="22"/>
          <w:szCs w:val="22"/>
        </w:rPr>
        <w:t>.</w:t>
      </w:r>
      <w:r w:rsidRPr="00F91C03">
        <w:rPr>
          <w:rFonts w:ascii="Cambria" w:hAnsi="Cambria" w:cs="Arial"/>
          <w:sz w:val="22"/>
          <w:szCs w:val="22"/>
        </w:rPr>
        <w:t xml:space="preserve"> Mesure de l’impédance caractéristique</w:t>
      </w:r>
      <w:r>
        <w:rPr>
          <w:rFonts w:ascii="Cambria" w:hAnsi="Cambria" w:cs="Arial"/>
          <w:sz w:val="22"/>
          <w:szCs w:val="22"/>
        </w:rPr>
        <w:t>.</w:t>
      </w:r>
      <w:r w:rsidRPr="00F91C03">
        <w:rPr>
          <w:rFonts w:ascii="Cambria" w:hAnsi="Cambria" w:cs="Arial"/>
          <w:sz w:val="22"/>
          <w:szCs w:val="22"/>
        </w:rPr>
        <w:t xml:space="preserve"> Mesure de la constante d’atténuation d’une ligne bifilaire,  Adaptation d’une charge</w:t>
      </w:r>
      <w:r>
        <w:rPr>
          <w:rFonts w:ascii="Cambria" w:hAnsi="Cambria" w:cs="Arial"/>
          <w:sz w:val="22"/>
          <w:szCs w:val="22"/>
        </w:rPr>
        <w:t>.</w:t>
      </w:r>
      <w:r w:rsidRPr="00F91C03">
        <w:rPr>
          <w:rFonts w:ascii="Cambria" w:hAnsi="Cambria" w:cs="Arial"/>
          <w:sz w:val="22"/>
          <w:szCs w:val="22"/>
        </w:rPr>
        <w:t xml:space="preserve"> Etude d’une ligne en régime impulsionnel.</w:t>
      </w:r>
    </w:p>
    <w:p w:rsidR="00027DE7" w:rsidRPr="00F91C03" w:rsidRDefault="00027DE7" w:rsidP="00027DE7">
      <w:pPr>
        <w:contextualSpacing/>
        <w:jc w:val="both"/>
        <w:rPr>
          <w:rFonts w:ascii="Cambria" w:hAnsi="Cambria" w:cs="Arial"/>
          <w:sz w:val="22"/>
          <w:szCs w:val="22"/>
        </w:rPr>
      </w:pPr>
    </w:p>
    <w:p w:rsidR="00027DE7" w:rsidRDefault="00027DE7" w:rsidP="00027DE7">
      <w:pPr>
        <w:spacing w:line="276" w:lineRule="auto"/>
        <w:jc w:val="both"/>
        <w:rPr>
          <w:rFonts w:ascii="Cambria" w:hAnsi="Cambria" w:cs="Arial"/>
          <w:sz w:val="22"/>
          <w:szCs w:val="22"/>
        </w:rPr>
      </w:pPr>
      <w:r w:rsidRPr="0040385D">
        <w:rPr>
          <w:rFonts w:ascii="Cambria" w:hAnsi="Cambria" w:cs="Arial"/>
          <w:b/>
          <w:u w:val="thick" w:color="F79646"/>
        </w:rPr>
        <w:t>Mode d’évaluation:</w:t>
      </w:r>
    </w:p>
    <w:p w:rsidR="00027DE7" w:rsidRPr="00F91C03" w:rsidRDefault="00027DE7" w:rsidP="00027DE7">
      <w:pPr>
        <w:spacing w:line="276" w:lineRule="auto"/>
        <w:jc w:val="both"/>
        <w:rPr>
          <w:rFonts w:ascii="Cambria" w:hAnsi="Cambria" w:cs="Arial"/>
          <w:b/>
          <w:sz w:val="22"/>
          <w:szCs w:val="22"/>
        </w:rPr>
      </w:pPr>
      <w:r w:rsidRPr="00F91C03">
        <w:rPr>
          <w:rFonts w:ascii="Cambria" w:hAnsi="Cambria" w:cs="Arial"/>
          <w:sz w:val="22"/>
          <w:szCs w:val="22"/>
        </w:rPr>
        <w:t>Contrôle continu: 100% </w:t>
      </w:r>
    </w:p>
    <w:p w:rsidR="00027DE7" w:rsidRPr="002B6690" w:rsidRDefault="00027DE7" w:rsidP="00027DE7">
      <w:pPr>
        <w:ind w:left="720"/>
        <w:rPr>
          <w:rFonts w:ascii="Cambria" w:hAnsi="Cambria"/>
          <w:sz w:val="22"/>
          <w:szCs w:val="22"/>
        </w:rPr>
      </w:pPr>
    </w:p>
    <w:p w:rsidR="00027DE7" w:rsidRPr="002B6690" w:rsidRDefault="00027DE7" w:rsidP="00027DE7">
      <w:pPr>
        <w:ind w:left="720"/>
        <w:rPr>
          <w:rFonts w:ascii="Cambria" w:hAnsi="Cambria"/>
          <w:sz w:val="22"/>
          <w:szCs w:val="22"/>
        </w:rPr>
        <w:sectPr w:rsidR="00027DE7" w:rsidRPr="002B6690" w:rsidSect="0000740F">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08"/>
          <w:docGrid w:linePitch="326"/>
        </w:sectPr>
      </w:pP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Semestre: 5</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UEM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40385D">
        <w:rPr>
          <w:rFonts w:ascii="Cambria" w:hAnsi="Cambria" w:cs="Calibri"/>
          <w:b/>
          <w:bCs/>
          <w:iCs/>
        </w:rPr>
        <w:t xml:space="preserve">Matière:TP </w:t>
      </w:r>
      <w:r w:rsidRPr="0040385D">
        <w:rPr>
          <w:rFonts w:ascii="Cambria" w:eastAsia="Calibri" w:hAnsi="Cambria" w:cs="Calibri"/>
          <w:b/>
          <w:bCs/>
          <w:color w:val="000000"/>
        </w:rPr>
        <w:t>Traitement du signal</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 22h30 (TP: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2</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BD37E2" w:rsidRDefault="00027DE7" w:rsidP="00027DE7">
      <w:pPr>
        <w:contextualSpacing/>
        <w:jc w:val="both"/>
        <w:rPr>
          <w:rFonts w:ascii="Cambria" w:hAnsi="Cambria" w:cs="Arial"/>
          <w:i/>
          <w:sz w:val="22"/>
          <w:szCs w:val="22"/>
        </w:rPr>
      </w:pPr>
      <w:r w:rsidRPr="00BD37E2">
        <w:rPr>
          <w:rFonts w:ascii="Cambria" w:hAnsi="Cambria" w:cs="Arial"/>
          <w:sz w:val="22"/>
          <w:szCs w:val="22"/>
        </w:rPr>
        <w:t>Familiariser l’étudiant avec les techniques de traitement numérique du signal comme l’analyse spectrale et le filtrage numérique.</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w:t>
      </w:r>
    </w:p>
    <w:p w:rsidR="00027DE7" w:rsidRPr="000B672D" w:rsidRDefault="00027DE7" w:rsidP="00027DE7">
      <w:pPr>
        <w:rPr>
          <w:rFonts w:asciiTheme="majorHAnsi" w:hAnsiTheme="majorHAnsi"/>
          <w:sz w:val="22"/>
          <w:szCs w:val="22"/>
        </w:rPr>
      </w:pPr>
      <w:r w:rsidRPr="000B672D">
        <w:rPr>
          <w:rFonts w:asciiTheme="majorHAnsi" w:hAnsiTheme="majorHAnsi"/>
          <w:sz w:val="22"/>
          <w:szCs w:val="22"/>
        </w:rPr>
        <w:t>Théorie du signal, Mathématiques 3, Electronique fondamentale 1, Probabilités et statistiques.</w:t>
      </w:r>
    </w:p>
    <w:p w:rsidR="00027DE7" w:rsidRPr="005650B3" w:rsidRDefault="00027DE7" w:rsidP="00027DE7">
      <w:pPr>
        <w:jc w:val="both"/>
        <w:rPr>
          <w:rFonts w:ascii="Cambria" w:hAnsi="Cambria" w:cs="Arial"/>
        </w:rPr>
      </w:pPr>
    </w:p>
    <w:p w:rsidR="00027DE7" w:rsidRPr="0040385D" w:rsidRDefault="00027DE7" w:rsidP="00027DE7">
      <w:pPr>
        <w:spacing w:line="276" w:lineRule="auto"/>
        <w:jc w:val="both"/>
        <w:rPr>
          <w:rFonts w:ascii="Cambria" w:hAnsi="Cambria" w:cs="Calibri"/>
          <w:b/>
          <w:u w:val="thick" w:color="F79646"/>
        </w:rPr>
      </w:pPr>
      <w:r w:rsidRPr="0040385D">
        <w:rPr>
          <w:rFonts w:ascii="Cambria" w:hAnsi="Cambria" w:cs="Calibri"/>
          <w:b/>
          <w:u w:val="thick" w:color="F79646"/>
        </w:rPr>
        <w:t>Contenu de la matière: </w:t>
      </w:r>
    </w:p>
    <w:p w:rsidR="00027DE7" w:rsidRPr="00F91C03" w:rsidRDefault="00027DE7" w:rsidP="00027DE7">
      <w:pPr>
        <w:tabs>
          <w:tab w:val="left" w:pos="180"/>
          <w:tab w:val="left" w:pos="360"/>
          <w:tab w:val="left" w:pos="540"/>
          <w:tab w:val="left" w:pos="1080"/>
          <w:tab w:val="left" w:pos="1440"/>
          <w:tab w:val="left" w:pos="1620"/>
        </w:tabs>
        <w:rPr>
          <w:rFonts w:ascii="Cambria" w:hAnsi="Cambria" w:cs="Calibri"/>
          <w:b/>
          <w:bCs/>
          <w:sz w:val="22"/>
          <w:szCs w:val="22"/>
        </w:rPr>
      </w:pPr>
    </w:p>
    <w:p w:rsidR="00027DE7" w:rsidRPr="00F91C03" w:rsidRDefault="00027DE7" w:rsidP="00027DE7">
      <w:pPr>
        <w:autoSpaceDE w:val="0"/>
        <w:autoSpaceDN w:val="0"/>
        <w:adjustRightInd w:val="0"/>
        <w:jc w:val="both"/>
        <w:rPr>
          <w:rFonts w:ascii="Cambria" w:hAnsi="Cambria"/>
          <w:sz w:val="22"/>
          <w:szCs w:val="22"/>
        </w:rPr>
      </w:pPr>
      <w:r w:rsidRPr="00F91C03">
        <w:rPr>
          <w:rFonts w:ascii="Cambria" w:hAnsi="Cambria"/>
          <w:b/>
          <w:bCs/>
          <w:sz w:val="22"/>
          <w:szCs w:val="22"/>
        </w:rPr>
        <w:t>TP1:</w:t>
      </w:r>
      <w:r w:rsidRPr="00F91C03">
        <w:rPr>
          <w:rFonts w:ascii="Cambria" w:eastAsia="Calibri" w:hAnsi="Cambria" w:cs="Arial"/>
          <w:sz w:val="22"/>
          <w:szCs w:val="22"/>
          <w:lang w:eastAsia="en-US"/>
        </w:rPr>
        <w:t>Prise en main de Matlab:</w:t>
      </w:r>
      <w:r w:rsidRPr="00F91C03">
        <w:rPr>
          <w:rFonts w:ascii="Cambria" w:hAnsi="Cambria" w:cs="Arial"/>
          <w:sz w:val="22"/>
          <w:szCs w:val="22"/>
        </w:rPr>
        <w:t>Rappels sur les commandes usuelles :</w:t>
      </w:r>
    </w:p>
    <w:p w:rsidR="00027DE7" w:rsidRPr="00F91C03" w:rsidRDefault="00027DE7" w:rsidP="0088188F">
      <w:pPr>
        <w:pStyle w:val="Paragraphedeliste"/>
        <w:numPr>
          <w:ilvl w:val="0"/>
          <w:numId w:val="19"/>
        </w:numPr>
        <w:autoSpaceDE w:val="0"/>
        <w:autoSpaceDN w:val="0"/>
        <w:adjustRightInd w:val="0"/>
        <w:jc w:val="both"/>
        <w:rPr>
          <w:rFonts w:ascii="Cambria" w:hAnsi="Cambria"/>
          <w:sz w:val="22"/>
          <w:szCs w:val="22"/>
        </w:rPr>
      </w:pPr>
      <w:r w:rsidRPr="00F91C03">
        <w:rPr>
          <w:rFonts w:ascii="Cambria" w:hAnsi="Cambria"/>
          <w:sz w:val="22"/>
          <w:szCs w:val="22"/>
        </w:rPr>
        <w:t xml:space="preserve">Aide (help de Matlab), Variables, Opérations de base, Chaîne de caractères, Affichage, Entrée/sortie, </w:t>
      </w:r>
      <w:r w:rsidRPr="00F91C03">
        <w:rPr>
          <w:rFonts w:ascii="Cambria" w:hAnsi="Cambria" w:cs="Arial"/>
          <w:sz w:val="22"/>
          <w:szCs w:val="22"/>
        </w:rPr>
        <w:t>Fichiers (</w:t>
      </w:r>
      <w:r w:rsidRPr="00F91C03">
        <w:rPr>
          <w:rFonts w:ascii="Cambria" w:hAnsi="Cambria"/>
          <w:sz w:val="22"/>
          <w:szCs w:val="22"/>
        </w:rPr>
        <w:t>script/fonction), …</w:t>
      </w:r>
    </w:p>
    <w:p w:rsidR="00027DE7" w:rsidRPr="00F91C03" w:rsidRDefault="00027DE7" w:rsidP="0088188F">
      <w:pPr>
        <w:pStyle w:val="Paragraphedeliste"/>
        <w:numPr>
          <w:ilvl w:val="0"/>
          <w:numId w:val="19"/>
        </w:numPr>
        <w:autoSpaceDE w:val="0"/>
        <w:autoSpaceDN w:val="0"/>
        <w:adjustRightInd w:val="0"/>
        <w:jc w:val="both"/>
        <w:rPr>
          <w:rFonts w:ascii="Cambria" w:hAnsi="Cambria"/>
          <w:sz w:val="22"/>
          <w:szCs w:val="22"/>
        </w:rPr>
      </w:pPr>
      <w:r w:rsidRPr="00F91C03">
        <w:rPr>
          <w:rFonts w:ascii="Cambria" w:hAnsi="Cambria" w:cs="Arial"/>
          <w:color w:val="000000"/>
          <w:sz w:val="22"/>
          <w:szCs w:val="22"/>
        </w:rPr>
        <w:t xml:space="preserve">Mise à niveau </w:t>
      </w:r>
      <w:r w:rsidRPr="00F91C03">
        <w:rPr>
          <w:rFonts w:ascii="Cambria" w:hAnsi="Cambria" w:cs="Arial"/>
          <w:sz w:val="22"/>
          <w:szCs w:val="22"/>
        </w:rPr>
        <w:t>pour l’exploitation des boîtes à outils de Matlab [Toolbox /Matlab, signal et Simulink].</w:t>
      </w:r>
    </w:p>
    <w:p w:rsidR="00027DE7" w:rsidRPr="00F91C03" w:rsidRDefault="00027DE7" w:rsidP="00027DE7">
      <w:pPr>
        <w:jc w:val="both"/>
        <w:rPr>
          <w:rFonts w:ascii="Cambria" w:hAnsi="Cambria"/>
          <w:b/>
          <w:bCs/>
          <w:sz w:val="22"/>
          <w:szCs w:val="22"/>
        </w:rPr>
      </w:pPr>
    </w:p>
    <w:p w:rsidR="00027DE7" w:rsidRPr="00F91C03" w:rsidRDefault="00027DE7" w:rsidP="00027DE7">
      <w:pPr>
        <w:jc w:val="both"/>
        <w:rPr>
          <w:rFonts w:ascii="Cambria" w:hAnsi="Cambria" w:cs="Arial"/>
          <w:sz w:val="22"/>
          <w:szCs w:val="22"/>
        </w:rPr>
      </w:pPr>
      <w:r w:rsidRPr="00F91C03">
        <w:rPr>
          <w:rFonts w:ascii="Cambria" w:hAnsi="Cambria"/>
          <w:b/>
          <w:bCs/>
          <w:sz w:val="22"/>
          <w:szCs w:val="22"/>
        </w:rPr>
        <w:t>TP2:</w:t>
      </w:r>
      <w:r w:rsidRPr="00F91C03">
        <w:rPr>
          <w:rFonts w:ascii="Cambria" w:eastAsia="Calibri" w:hAnsi="Cambria" w:cs="Arial"/>
          <w:sz w:val="22"/>
          <w:szCs w:val="22"/>
          <w:lang w:eastAsia="en-US"/>
        </w:rPr>
        <w:t xml:space="preserve">Génération et affichage de signaux </w:t>
      </w:r>
    </w:p>
    <w:p w:rsidR="00027DE7" w:rsidRPr="00C018AE" w:rsidRDefault="00027DE7" w:rsidP="0088188F">
      <w:pPr>
        <w:pStyle w:val="Paragraphedeliste"/>
        <w:numPr>
          <w:ilvl w:val="0"/>
          <w:numId w:val="20"/>
        </w:numPr>
        <w:jc w:val="both"/>
        <w:rPr>
          <w:rFonts w:ascii="Cambria" w:hAnsi="Cambria"/>
          <w:sz w:val="22"/>
          <w:szCs w:val="22"/>
        </w:rPr>
      </w:pPr>
      <w:r w:rsidRPr="00F91C03">
        <w:rPr>
          <w:rFonts w:ascii="Cambria" w:hAnsi="Cambria" w:cs="Arial"/>
          <w:sz w:val="22"/>
          <w:szCs w:val="22"/>
        </w:rPr>
        <w:t xml:space="preserve">Sinusoïdaux, impulsion, échelon, porte, rectangulaire, carré, triangulaire, dents de scie, </w:t>
      </w:r>
      <w:r w:rsidRPr="00F91C03">
        <w:rPr>
          <w:rFonts w:ascii="Cambria" w:hAnsi="Cambria"/>
          <w:sz w:val="22"/>
          <w:szCs w:val="22"/>
        </w:rPr>
        <w:t xml:space="preserve">signal sinus cardinal ; </w:t>
      </w:r>
      <w:r w:rsidRPr="00F91C03">
        <w:rPr>
          <w:rFonts w:ascii="Cambria" w:eastAsia="Calibri" w:hAnsi="Cambria"/>
          <w:sz w:val="22"/>
          <w:szCs w:val="22"/>
          <w:lang w:eastAsia="en-US"/>
        </w:rPr>
        <w:t>Étude de l’échantillonnage.</w:t>
      </w:r>
    </w:p>
    <w:p w:rsidR="00027DE7" w:rsidRDefault="00027DE7" w:rsidP="00027DE7">
      <w:pPr>
        <w:jc w:val="both"/>
        <w:rPr>
          <w:rFonts w:ascii="Cambria" w:hAnsi="Cambria"/>
          <w:sz w:val="22"/>
          <w:szCs w:val="22"/>
        </w:rPr>
      </w:pPr>
    </w:p>
    <w:p w:rsidR="00027DE7" w:rsidRPr="0047501F" w:rsidRDefault="00027DE7" w:rsidP="00027DE7">
      <w:pPr>
        <w:ind w:left="567" w:hanging="567"/>
        <w:jc w:val="both"/>
        <w:rPr>
          <w:rFonts w:ascii="Cambria" w:hAnsi="Cambria"/>
          <w:sz w:val="22"/>
          <w:szCs w:val="22"/>
        </w:rPr>
      </w:pPr>
      <w:r w:rsidRPr="0047501F">
        <w:rPr>
          <w:rFonts w:ascii="Cambria" w:hAnsi="Cambria"/>
          <w:b/>
          <w:bCs/>
          <w:sz w:val="22"/>
          <w:szCs w:val="22"/>
        </w:rPr>
        <w:t>TP3 :</w:t>
      </w:r>
      <w:r w:rsidRPr="0047501F">
        <w:rPr>
          <w:rFonts w:ascii="Cambria" w:hAnsi="Cambria"/>
          <w:sz w:val="22"/>
          <w:szCs w:val="22"/>
        </w:rPr>
        <w:t xml:space="preserve"> Variables aléatoires. Génération de variables aléatoires. Densité de probabilité. Fonction de répartition. Génération d’un signal aléatoire. Calcul de la fonction de corrélation et de la DSP.</w:t>
      </w:r>
    </w:p>
    <w:p w:rsidR="00027DE7" w:rsidRPr="00F91C03" w:rsidRDefault="00027DE7" w:rsidP="00027DE7">
      <w:pPr>
        <w:jc w:val="both"/>
        <w:rPr>
          <w:rFonts w:ascii="Cambria" w:hAnsi="Cambria"/>
          <w:b/>
          <w:bCs/>
          <w:sz w:val="22"/>
          <w:szCs w:val="22"/>
        </w:rPr>
      </w:pPr>
    </w:p>
    <w:p w:rsidR="00027DE7" w:rsidRPr="00F91C03" w:rsidRDefault="00027DE7" w:rsidP="00027DE7">
      <w:pPr>
        <w:ind w:left="567" w:hanging="567"/>
        <w:jc w:val="both"/>
        <w:rPr>
          <w:rFonts w:ascii="Cambria" w:hAnsi="Cambria" w:cs="Arial"/>
          <w:sz w:val="22"/>
          <w:szCs w:val="22"/>
        </w:rPr>
      </w:pPr>
      <w:r w:rsidRPr="00F91C03">
        <w:rPr>
          <w:rFonts w:ascii="Cambria" w:hAnsi="Cambria"/>
          <w:b/>
          <w:bCs/>
          <w:sz w:val="22"/>
          <w:szCs w:val="22"/>
        </w:rPr>
        <w:t>TP</w:t>
      </w:r>
      <w:r>
        <w:rPr>
          <w:rFonts w:ascii="Cambria" w:hAnsi="Cambria"/>
          <w:b/>
          <w:bCs/>
          <w:sz w:val="22"/>
          <w:szCs w:val="22"/>
        </w:rPr>
        <w:t xml:space="preserve">4 </w:t>
      </w:r>
      <w:r w:rsidRPr="00F91C03">
        <w:rPr>
          <w:rFonts w:ascii="Cambria" w:hAnsi="Cambria"/>
          <w:b/>
          <w:bCs/>
          <w:sz w:val="22"/>
          <w:szCs w:val="22"/>
        </w:rPr>
        <w:t>:</w:t>
      </w:r>
      <w:r>
        <w:rPr>
          <w:rFonts w:ascii="Cambria" w:hAnsi="Cambria"/>
          <w:sz w:val="22"/>
          <w:szCs w:val="22"/>
        </w:rPr>
        <w:t xml:space="preserve">Séries de Fourier. </w:t>
      </w:r>
      <w:r w:rsidRPr="00F91C03">
        <w:rPr>
          <w:rFonts w:ascii="Cambria" w:hAnsi="Cambria" w:cs="Arial"/>
          <w:sz w:val="22"/>
          <w:szCs w:val="22"/>
        </w:rPr>
        <w:t>Transformée</w:t>
      </w:r>
      <w:r>
        <w:rPr>
          <w:rFonts w:ascii="Cambria" w:hAnsi="Cambria" w:cs="Arial"/>
          <w:sz w:val="22"/>
          <w:szCs w:val="22"/>
        </w:rPr>
        <w:t>s</w:t>
      </w:r>
      <w:r w:rsidRPr="00F91C03">
        <w:rPr>
          <w:rFonts w:ascii="Cambria" w:hAnsi="Cambria" w:cs="Arial"/>
          <w:sz w:val="22"/>
          <w:szCs w:val="22"/>
        </w:rPr>
        <w:t xml:space="preserve"> de </w:t>
      </w:r>
      <w:r w:rsidRPr="00F91C03">
        <w:rPr>
          <w:rFonts w:ascii="Cambria" w:hAnsi="Cambria"/>
          <w:sz w:val="22"/>
          <w:szCs w:val="22"/>
        </w:rPr>
        <w:t xml:space="preserve">Fourier </w:t>
      </w:r>
      <w:r>
        <w:rPr>
          <w:rFonts w:ascii="Cambria" w:hAnsi="Cambria"/>
          <w:sz w:val="22"/>
          <w:szCs w:val="22"/>
        </w:rPr>
        <w:t>Discrète directe (TFD) et inverse (TFD</w:t>
      </w:r>
      <w:r>
        <w:rPr>
          <w:rFonts w:ascii="Cambria" w:hAnsi="Cambria"/>
          <w:sz w:val="22"/>
          <w:szCs w:val="22"/>
          <w:vertAlign w:val="superscript"/>
        </w:rPr>
        <w:t>-1</w:t>
      </w:r>
      <w:r>
        <w:rPr>
          <w:rFonts w:ascii="Cambria" w:hAnsi="Cambria"/>
          <w:sz w:val="22"/>
          <w:szCs w:val="22"/>
        </w:rPr>
        <w:t xml:space="preserve">).  </w:t>
      </w:r>
      <w:r w:rsidRPr="00F91C03">
        <w:rPr>
          <w:rFonts w:ascii="Cambria" w:hAnsi="Cambria" w:cs="Arial"/>
          <w:sz w:val="22"/>
          <w:szCs w:val="22"/>
        </w:rPr>
        <w:t>Transformée</w:t>
      </w:r>
      <w:r>
        <w:rPr>
          <w:rFonts w:ascii="Cambria" w:hAnsi="Cambria" w:cs="Arial"/>
          <w:sz w:val="22"/>
          <w:szCs w:val="22"/>
        </w:rPr>
        <w:t>s</w:t>
      </w:r>
      <w:r w:rsidRPr="00F91C03">
        <w:rPr>
          <w:rFonts w:ascii="Cambria" w:hAnsi="Cambria" w:cs="Arial"/>
          <w:sz w:val="22"/>
          <w:szCs w:val="22"/>
        </w:rPr>
        <w:t xml:space="preserve"> de </w:t>
      </w:r>
      <w:r w:rsidRPr="00F91C03">
        <w:rPr>
          <w:rFonts w:ascii="Cambria" w:hAnsi="Cambria"/>
          <w:sz w:val="22"/>
          <w:szCs w:val="22"/>
        </w:rPr>
        <w:t>FourierRapide directe et inverse (FFT, IFFT)</w:t>
      </w:r>
      <w:r>
        <w:rPr>
          <w:rFonts w:ascii="Cambria" w:hAnsi="Cambria"/>
          <w:sz w:val="22"/>
          <w:szCs w:val="22"/>
        </w:rPr>
        <w:t>. Comparaisons des temps de calcul entre TFD et FFT par rapport au nombre d’échantillons N.</w:t>
      </w:r>
    </w:p>
    <w:p w:rsidR="00027DE7" w:rsidRPr="00F91C03" w:rsidRDefault="00027DE7" w:rsidP="00027DE7">
      <w:pPr>
        <w:jc w:val="both"/>
        <w:rPr>
          <w:rFonts w:ascii="Cambria" w:hAnsi="Cambria"/>
          <w:b/>
          <w:bCs/>
          <w:sz w:val="22"/>
          <w:szCs w:val="22"/>
        </w:rPr>
      </w:pPr>
    </w:p>
    <w:p w:rsidR="00027DE7" w:rsidRPr="00F91C03" w:rsidRDefault="00027DE7" w:rsidP="00027DE7">
      <w:pPr>
        <w:ind w:left="709" w:hanging="709"/>
        <w:jc w:val="both"/>
        <w:rPr>
          <w:rFonts w:ascii="Cambria" w:hAnsi="Cambria" w:cs="Arial"/>
          <w:sz w:val="22"/>
          <w:szCs w:val="22"/>
        </w:rPr>
      </w:pPr>
      <w:r w:rsidRPr="00F91C03">
        <w:rPr>
          <w:rFonts w:ascii="Cambria" w:hAnsi="Cambria"/>
          <w:b/>
          <w:bCs/>
          <w:sz w:val="22"/>
          <w:szCs w:val="22"/>
        </w:rPr>
        <w:t>TP5:</w:t>
      </w:r>
      <w:r w:rsidRPr="00F91C03">
        <w:rPr>
          <w:rFonts w:ascii="Cambria" w:hAnsi="Cambria" w:cs="Arial"/>
          <w:sz w:val="22"/>
          <w:szCs w:val="22"/>
        </w:rPr>
        <w:t>Analyse et synthèse de filtres analogiques</w:t>
      </w:r>
      <w:r>
        <w:rPr>
          <w:rFonts w:ascii="Cambria" w:hAnsi="Cambria" w:cs="Arial"/>
          <w:sz w:val="22"/>
          <w:szCs w:val="22"/>
        </w:rPr>
        <w:t xml:space="preserve"> (Butterworth, Tchebychev, Elliptiques …etc). Fonctions de transferts en p. Réponses fréquentielles, Pôles et zéros dans le plan p</w:t>
      </w:r>
    </w:p>
    <w:p w:rsidR="00027DE7" w:rsidRPr="00F91C03" w:rsidRDefault="00027DE7" w:rsidP="00027DE7">
      <w:pPr>
        <w:jc w:val="both"/>
        <w:rPr>
          <w:rFonts w:ascii="Cambria" w:hAnsi="Cambria"/>
          <w:b/>
          <w:bCs/>
          <w:sz w:val="22"/>
          <w:szCs w:val="22"/>
        </w:rPr>
      </w:pPr>
    </w:p>
    <w:p w:rsidR="00027DE7" w:rsidRPr="0040385D" w:rsidRDefault="00027DE7" w:rsidP="00027DE7">
      <w:pPr>
        <w:spacing w:line="276" w:lineRule="auto"/>
        <w:jc w:val="both"/>
        <w:rPr>
          <w:rFonts w:ascii="Cambria" w:hAnsi="Cambria" w:cs="Arial"/>
          <w:b/>
        </w:rPr>
      </w:pPr>
      <w:r w:rsidRPr="0040385D">
        <w:rPr>
          <w:rFonts w:ascii="Cambria" w:hAnsi="Cambria" w:cs="Arial"/>
          <w:b/>
          <w:u w:val="thick" w:color="F79646"/>
        </w:rPr>
        <w:t>Mode d’évaluation:</w:t>
      </w:r>
    </w:p>
    <w:p w:rsidR="00027DE7" w:rsidRPr="00F91C03"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F91C03">
        <w:rPr>
          <w:rFonts w:ascii="Cambria" w:hAnsi="Cambria" w:cs="Arial"/>
          <w:sz w:val="22"/>
          <w:szCs w:val="22"/>
        </w:rPr>
        <w:t>: 100% </w:t>
      </w:r>
    </w:p>
    <w:p w:rsidR="00027DE7" w:rsidRDefault="00027DE7" w:rsidP="00027DE7">
      <w:pPr>
        <w:spacing w:after="200" w:line="276" w:lineRule="auto"/>
        <w:rPr>
          <w:rFonts w:ascii="Cambria" w:hAnsi="Cambria"/>
          <w:sz w:val="22"/>
          <w:szCs w:val="22"/>
        </w:rPr>
      </w:pPr>
      <w:r>
        <w:rPr>
          <w:rFonts w:ascii="Cambria" w:hAnsi="Cambria"/>
          <w:sz w:val="22"/>
          <w:szCs w:val="22"/>
        </w:rPr>
        <w:br w:type="page"/>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Semestre: 5</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UEM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40385D">
        <w:rPr>
          <w:rFonts w:ascii="Cambria" w:hAnsi="Cambria" w:cs="Calibri"/>
          <w:b/>
          <w:bCs/>
          <w:iCs/>
        </w:rPr>
        <w:t xml:space="preserve">Matière:TP </w:t>
      </w:r>
      <w:r w:rsidRPr="0040385D">
        <w:rPr>
          <w:rFonts w:ascii="Cambria" w:hAnsi="Cambria"/>
          <w:b/>
          <w:bCs/>
        </w:rPr>
        <w:t>Communications analogiques</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 22h30 (TP: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2</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027DE7" w:rsidRPr="00BD37E2" w:rsidRDefault="00027DE7" w:rsidP="00027DE7">
      <w:pPr>
        <w:jc w:val="both"/>
        <w:rPr>
          <w:rFonts w:ascii="Cambria" w:hAnsi="Cambria" w:cs="Arial"/>
          <w:sz w:val="22"/>
          <w:szCs w:val="22"/>
        </w:rPr>
      </w:pPr>
      <w:r w:rsidRPr="00BD37E2">
        <w:rPr>
          <w:rFonts w:ascii="Cambria" w:hAnsi="Cambria" w:cs="Arial"/>
          <w:sz w:val="22"/>
          <w:szCs w:val="22"/>
        </w:rPr>
        <w:t>Cette matière permet à l’étudiant de mettre en pratique les connaissances acquises durant le cours de communication analogique par l’analyse des circuits, la compréhension du principe de fonctionnement et la mesure.</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027DE7" w:rsidRDefault="00027DE7" w:rsidP="00027DE7">
      <w:pPr>
        <w:autoSpaceDE w:val="0"/>
        <w:autoSpaceDN w:val="0"/>
        <w:adjustRightInd w:val="0"/>
        <w:rPr>
          <w:rFonts w:ascii="Cambria" w:hAnsi="Cambria" w:cs="Cambria"/>
          <w:sz w:val="22"/>
          <w:szCs w:val="22"/>
        </w:rPr>
      </w:pPr>
      <w:r w:rsidRPr="001D2E6A">
        <w:rPr>
          <w:rFonts w:ascii="Cambria" w:hAnsi="Cambria" w:cs="Cambria"/>
          <w:sz w:val="22"/>
          <w:szCs w:val="22"/>
        </w:rPr>
        <w:t>Electronique fondamentale 1, Télécommunications fondamentales, théorie du signal.</w:t>
      </w:r>
    </w:p>
    <w:p w:rsidR="00027DE7" w:rsidRPr="00953928" w:rsidRDefault="00027DE7" w:rsidP="00027DE7">
      <w:pPr>
        <w:spacing w:line="276" w:lineRule="auto"/>
        <w:jc w:val="both"/>
        <w:rPr>
          <w:rFonts w:ascii="Cambria" w:hAnsi="Cambria" w:cs="Calibri"/>
          <w:iCs/>
        </w:rPr>
      </w:pPr>
    </w:p>
    <w:p w:rsidR="00027DE7" w:rsidRPr="00F91C03" w:rsidRDefault="00027DE7" w:rsidP="00027DE7">
      <w:pPr>
        <w:spacing w:line="276" w:lineRule="auto"/>
        <w:jc w:val="both"/>
        <w:rPr>
          <w:rFonts w:ascii="Cambria" w:hAnsi="Cambria" w:cs="Calibri"/>
          <w:b/>
          <w:sz w:val="22"/>
          <w:szCs w:val="22"/>
          <w:u w:val="thick" w:color="F79646"/>
        </w:rPr>
      </w:pPr>
      <w:r>
        <w:rPr>
          <w:rFonts w:ascii="Cambria" w:hAnsi="Cambria" w:cs="Calibri"/>
          <w:b/>
          <w:sz w:val="22"/>
          <w:szCs w:val="22"/>
          <w:u w:val="thick" w:color="F79646"/>
        </w:rPr>
        <w:t>Contenu de la matière</w:t>
      </w:r>
      <w:r w:rsidRPr="00F91C03">
        <w:rPr>
          <w:rFonts w:ascii="Cambria" w:hAnsi="Cambria" w:cs="Calibri"/>
          <w:b/>
          <w:sz w:val="22"/>
          <w:szCs w:val="22"/>
          <w:u w:val="thick" w:color="F79646"/>
        </w:rPr>
        <w:t>: </w:t>
      </w:r>
    </w:p>
    <w:p w:rsidR="00027DE7" w:rsidRPr="00F91C03" w:rsidRDefault="00027DE7" w:rsidP="00027DE7">
      <w:pPr>
        <w:jc w:val="both"/>
        <w:rPr>
          <w:rFonts w:ascii="Cambria" w:hAnsi="Cambria" w:cs="Arial"/>
          <w:b/>
          <w:bCs/>
          <w:sz w:val="22"/>
          <w:szCs w:val="22"/>
        </w:rPr>
      </w:pPr>
      <w:r w:rsidRPr="00F91C03">
        <w:rPr>
          <w:rFonts w:ascii="Cambria" w:hAnsi="Cambria" w:cs="Arial"/>
          <w:b/>
          <w:iCs/>
          <w:shadow/>
          <w:sz w:val="22"/>
          <w:szCs w:val="22"/>
        </w:rPr>
        <w:t>TP1</w:t>
      </w:r>
      <w:r w:rsidRPr="00F91C03">
        <w:rPr>
          <w:rFonts w:ascii="Cambria" w:hAnsi="Cambria" w:cs="Arial"/>
          <w:b/>
          <w:bCs/>
          <w:iCs/>
          <w:sz w:val="22"/>
          <w:szCs w:val="22"/>
        </w:rPr>
        <w:t>:</w:t>
      </w:r>
      <w:r w:rsidRPr="00F91C03">
        <w:rPr>
          <w:rFonts w:ascii="Cambria" w:hAnsi="Cambria" w:cs="Arial"/>
          <w:b/>
          <w:bCs/>
          <w:sz w:val="22"/>
          <w:szCs w:val="22"/>
        </w:rPr>
        <w:t xml:space="preserve"> Modulation démodulation d’amplitude</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Mettre en œuvre, étudier, analyser et comprendre les techniques de modulation/démodulation d’amplitude. Mesurer les paramètres pertinents.</w:t>
      </w:r>
    </w:p>
    <w:p w:rsidR="00027DE7" w:rsidRPr="00F91C03" w:rsidRDefault="00027DE7" w:rsidP="00027DE7">
      <w:pPr>
        <w:jc w:val="both"/>
        <w:rPr>
          <w:rFonts w:ascii="Cambria" w:hAnsi="Cambria" w:cs="Arial"/>
          <w:sz w:val="22"/>
          <w:szCs w:val="22"/>
          <w:lang w:bidi="ar-DZ"/>
        </w:rPr>
      </w:pPr>
    </w:p>
    <w:p w:rsidR="00027DE7" w:rsidRPr="00F91C03" w:rsidRDefault="00027DE7" w:rsidP="00027DE7">
      <w:pPr>
        <w:jc w:val="both"/>
        <w:rPr>
          <w:rFonts w:ascii="Cambria" w:hAnsi="Cambria" w:cs="Arial"/>
          <w:b/>
          <w:bCs/>
          <w:sz w:val="22"/>
          <w:szCs w:val="22"/>
        </w:rPr>
      </w:pPr>
      <w:r>
        <w:rPr>
          <w:rFonts w:ascii="Cambria" w:hAnsi="Cambria" w:cs="Arial"/>
          <w:b/>
          <w:iCs/>
          <w:shadow/>
          <w:sz w:val="22"/>
          <w:szCs w:val="22"/>
        </w:rPr>
        <w:t>TP2</w:t>
      </w:r>
      <w:r w:rsidRPr="00F91C03">
        <w:rPr>
          <w:rFonts w:ascii="Cambria" w:hAnsi="Cambria" w:cs="Arial"/>
          <w:b/>
          <w:iCs/>
          <w:shadow/>
          <w:sz w:val="22"/>
          <w:szCs w:val="22"/>
        </w:rPr>
        <w:t>:</w:t>
      </w:r>
      <w:r w:rsidRPr="00F91C03">
        <w:rPr>
          <w:rFonts w:ascii="Cambria" w:hAnsi="Cambria" w:cs="Arial"/>
          <w:b/>
          <w:bCs/>
          <w:sz w:val="22"/>
          <w:szCs w:val="22"/>
        </w:rPr>
        <w:t>Modulation démodulation de fréquence</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Mettre en œuvre, étudier, analyser et comprendre les techniques de modulation/démodulation de fréquence. Mesurer les paramètres pertinents. Comparer avec la modulation analogique.</w:t>
      </w:r>
    </w:p>
    <w:p w:rsidR="00027DE7" w:rsidRPr="00F91C03" w:rsidRDefault="00027DE7" w:rsidP="00027DE7">
      <w:pPr>
        <w:contextualSpacing/>
        <w:jc w:val="both"/>
        <w:rPr>
          <w:rFonts w:ascii="Cambria" w:hAnsi="Cambria" w:cs="Arial"/>
          <w:sz w:val="22"/>
          <w:szCs w:val="22"/>
        </w:rPr>
      </w:pPr>
    </w:p>
    <w:p w:rsidR="00027DE7" w:rsidRPr="00F91C03" w:rsidRDefault="00027DE7" w:rsidP="00027DE7">
      <w:pPr>
        <w:contextualSpacing/>
        <w:jc w:val="both"/>
        <w:rPr>
          <w:rFonts w:ascii="Cambria" w:hAnsi="Cambria" w:cs="Arial"/>
          <w:b/>
          <w:sz w:val="22"/>
          <w:szCs w:val="22"/>
        </w:rPr>
      </w:pPr>
      <w:r>
        <w:rPr>
          <w:rFonts w:ascii="Cambria" w:hAnsi="Cambria" w:cs="Arial"/>
          <w:b/>
          <w:iCs/>
          <w:shadow/>
          <w:sz w:val="22"/>
          <w:szCs w:val="22"/>
        </w:rPr>
        <w:t>TP3</w:t>
      </w:r>
      <w:r w:rsidRPr="00F91C03">
        <w:rPr>
          <w:rFonts w:ascii="Cambria" w:hAnsi="Cambria" w:cs="Arial"/>
          <w:b/>
          <w:iCs/>
          <w:shadow/>
          <w:sz w:val="22"/>
          <w:szCs w:val="22"/>
        </w:rPr>
        <w:t>:</w:t>
      </w:r>
      <w:r>
        <w:rPr>
          <w:rFonts w:ascii="Cambria" w:hAnsi="Cambria" w:cs="Arial"/>
          <w:b/>
          <w:sz w:val="22"/>
          <w:szCs w:val="22"/>
        </w:rPr>
        <w:t>Transposition de fréquence</w:t>
      </w:r>
      <w:r w:rsidRPr="00F91C03">
        <w:rPr>
          <w:rFonts w:ascii="Cambria" w:hAnsi="Cambria" w:cs="Arial"/>
          <w:b/>
          <w:sz w:val="22"/>
          <w:szCs w:val="22"/>
        </w:rPr>
        <w:t>: Mélangeurs</w:t>
      </w:r>
    </w:p>
    <w:p w:rsidR="00027DE7" w:rsidRPr="00F91C03" w:rsidRDefault="00027DE7" w:rsidP="00027DE7">
      <w:pPr>
        <w:jc w:val="both"/>
        <w:rPr>
          <w:rFonts w:ascii="Cambria" w:hAnsi="Cambria" w:cs="Arial"/>
          <w:sz w:val="22"/>
          <w:szCs w:val="22"/>
        </w:rPr>
      </w:pPr>
      <w:r w:rsidRPr="00F91C03">
        <w:rPr>
          <w:rFonts w:ascii="Cambria" w:hAnsi="Cambria" w:cs="Arial"/>
          <w:sz w:val="22"/>
          <w:szCs w:val="22"/>
        </w:rPr>
        <w:t>Etude de la fonction Transposition de fréquence (Mélangeur). Applications (doubleur de fréquence, superhétérodyne, modulation/démodulation, récepteur superhétérodyne … etc.).</w:t>
      </w:r>
    </w:p>
    <w:p w:rsidR="00027DE7" w:rsidRPr="00F91C03" w:rsidRDefault="00027DE7"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Pr>
          <w:rFonts w:ascii="Cambria" w:hAnsi="Cambria" w:cs="Arial"/>
          <w:b/>
          <w:sz w:val="22"/>
          <w:szCs w:val="22"/>
        </w:rPr>
        <w:t>TP4</w:t>
      </w:r>
      <w:r w:rsidRPr="00F91C03">
        <w:rPr>
          <w:rFonts w:ascii="Cambria" w:hAnsi="Cambria" w:cs="Arial"/>
          <w:b/>
          <w:sz w:val="22"/>
          <w:szCs w:val="22"/>
        </w:rPr>
        <w:t>: Boucles à verrouillage de phase PLL</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 xml:space="preserve">Etude d'une boucle à verrouillage de phase (Phase Locked Loop = PLL), </w:t>
      </w:r>
      <w:r w:rsidRPr="00F91C03">
        <w:rPr>
          <w:rFonts w:ascii="Cambria" w:eastAsia="Calibri" w:hAnsi="Cambria" w:cs="Arial"/>
          <w:sz w:val="22"/>
          <w:szCs w:val="22"/>
        </w:rPr>
        <w:t>Caractériser le comparateur de phase utilisé</w:t>
      </w:r>
      <w:r w:rsidRPr="00F91C03">
        <w:rPr>
          <w:rFonts w:ascii="Cambria" w:hAnsi="Cambria" w:cs="Arial"/>
          <w:sz w:val="22"/>
          <w:szCs w:val="22"/>
        </w:rPr>
        <w:t>, Applications.</w:t>
      </w:r>
    </w:p>
    <w:p w:rsidR="00027DE7" w:rsidRPr="00F91C03" w:rsidRDefault="00027DE7" w:rsidP="00027DE7">
      <w:pPr>
        <w:spacing w:line="276" w:lineRule="auto"/>
        <w:jc w:val="both"/>
        <w:rPr>
          <w:rFonts w:ascii="Cambria" w:hAnsi="Cambria" w:cs="Arial"/>
          <w:b/>
          <w:sz w:val="22"/>
          <w:szCs w:val="22"/>
          <w:u w:val="thick" w:color="F79646"/>
        </w:rPr>
      </w:pPr>
    </w:p>
    <w:p w:rsidR="00027DE7" w:rsidRPr="0040385D" w:rsidRDefault="00027DE7" w:rsidP="00027DE7">
      <w:pPr>
        <w:spacing w:line="276" w:lineRule="auto"/>
        <w:jc w:val="both"/>
        <w:rPr>
          <w:rFonts w:ascii="Cambria" w:hAnsi="Cambria" w:cs="Arial"/>
          <w:b/>
        </w:rPr>
      </w:pPr>
      <w:r w:rsidRPr="0040385D">
        <w:rPr>
          <w:rFonts w:ascii="Cambria" w:hAnsi="Cambria" w:cs="Arial"/>
          <w:b/>
          <w:u w:val="thick" w:color="F79646"/>
        </w:rPr>
        <w:t>Mode d’évaluation:</w:t>
      </w:r>
    </w:p>
    <w:p w:rsidR="00027DE7" w:rsidRPr="00F91C03"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F91C03">
        <w:rPr>
          <w:rFonts w:ascii="Cambria" w:hAnsi="Cambria" w:cs="Arial"/>
          <w:sz w:val="22"/>
          <w:szCs w:val="22"/>
        </w:rPr>
        <w:t>: 100% </w:t>
      </w:r>
    </w:p>
    <w:p w:rsidR="00027DE7" w:rsidRPr="00F91C03" w:rsidRDefault="00027DE7" w:rsidP="00027DE7">
      <w:pPr>
        <w:spacing w:line="276" w:lineRule="auto"/>
        <w:jc w:val="both"/>
        <w:rPr>
          <w:rFonts w:ascii="Cambria" w:hAnsi="Cambria" w:cs="Arial"/>
          <w:b/>
          <w:sz w:val="22"/>
          <w:szCs w:val="22"/>
        </w:rPr>
      </w:pPr>
    </w:p>
    <w:p w:rsidR="000F5EFD" w:rsidRDefault="000F5EFD">
      <w:pPr>
        <w:spacing w:after="200" w:line="276" w:lineRule="auto"/>
        <w:rPr>
          <w:rFonts w:ascii="Cambria" w:hAnsi="Cambria" w:cs="Calibri"/>
          <w:b/>
        </w:rPr>
      </w:pPr>
      <w:r>
        <w:rPr>
          <w:rFonts w:ascii="Cambria" w:hAnsi="Cambria" w:cs="Calibri"/>
          <w:b/>
        </w:rPr>
        <w:br w:type="page"/>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40385D">
        <w:rPr>
          <w:rFonts w:ascii="Cambria" w:hAnsi="Cambria" w:cs="Calibri"/>
          <w:b/>
        </w:rPr>
        <w:lastRenderedPageBreak/>
        <w:t>Semestre: 5</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Unité d’enseignement: UED 3.1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lang w:eastAsia="en-US"/>
        </w:rPr>
      </w:pPr>
      <w:r w:rsidRPr="0040385D">
        <w:rPr>
          <w:rFonts w:ascii="Cambria" w:hAnsi="Cambria" w:cs="Calibri"/>
          <w:b/>
          <w:bCs/>
          <w:iCs/>
        </w:rPr>
        <w:t>Matière:</w:t>
      </w:r>
      <w:r w:rsidRPr="0040385D">
        <w:rPr>
          <w:rFonts w:ascii="Cambria" w:hAnsi="Cambria" w:cs="Arial"/>
          <w:b/>
          <w:bCs/>
        </w:rPr>
        <w:t>Téléphonie</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eastAsia="Calibri" w:hAnsi="Cambria" w:cs="Arial"/>
          <w:b/>
          <w:bCs/>
          <w:color w:val="000000"/>
          <w:lang w:eastAsia="en-US"/>
        </w:rPr>
        <w:t>VHS: 22h30 (</w:t>
      </w:r>
      <w:r>
        <w:rPr>
          <w:rFonts w:ascii="Cambria" w:eastAsia="Calibri" w:hAnsi="Cambria" w:cs="Arial"/>
          <w:b/>
          <w:bCs/>
          <w:color w:val="000000"/>
          <w:lang w:eastAsia="en-US"/>
        </w:rPr>
        <w:t>C</w:t>
      </w:r>
      <w:r w:rsidRPr="0040385D">
        <w:rPr>
          <w:rFonts w:ascii="Cambria" w:eastAsia="Calibri" w:hAnsi="Cambria" w:cs="Arial"/>
          <w:b/>
          <w:bCs/>
          <w:color w:val="000000"/>
          <w:lang w:eastAsia="en-US"/>
        </w:rPr>
        <w:t>ours : 1h30)</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Crédits: 1</w:t>
      </w:r>
    </w:p>
    <w:p w:rsidR="00027DE7" w:rsidRPr="0040385D"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0385D">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F91C03" w:rsidRDefault="00027DE7" w:rsidP="00027DE7">
      <w:pPr>
        <w:contextualSpacing/>
        <w:jc w:val="both"/>
        <w:rPr>
          <w:rFonts w:ascii="Cambria" w:hAnsi="Cambria" w:cs="Arial"/>
          <w:color w:val="000000"/>
          <w:sz w:val="22"/>
          <w:szCs w:val="22"/>
        </w:rPr>
      </w:pPr>
      <w:r w:rsidRPr="00F91C03">
        <w:rPr>
          <w:rFonts w:ascii="Cambria" w:hAnsi="Cambria" w:cs="Arial"/>
          <w:sz w:val="22"/>
          <w:szCs w:val="22"/>
        </w:rPr>
        <w:t>Les réseaux de communications englobent un large domaine d’applications. La téléphonie, en particulier, reflète bien l’un des réseaux de communication les plus utilisés dans la société d’aujourd’hui. Son fonctionnement, son évolution, ses caractéristiques et son futur sont d’une importance cruciale pour les étudiants qui se spécialisent dans les télécommunications numériques.</w:t>
      </w:r>
    </w:p>
    <w:p w:rsidR="00027DE7" w:rsidRPr="00B67252" w:rsidRDefault="00027DE7" w:rsidP="00027DE7">
      <w:pPr>
        <w:spacing w:line="276" w:lineRule="auto"/>
        <w:jc w:val="both"/>
        <w:rPr>
          <w:rFonts w:ascii="Cambria" w:hAnsi="Cambria"/>
          <w:sz w:val="22"/>
          <w:szCs w:val="22"/>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F91C03" w:rsidRDefault="00027DE7" w:rsidP="00027DE7">
      <w:pPr>
        <w:contextualSpacing/>
        <w:jc w:val="both"/>
        <w:rPr>
          <w:rFonts w:ascii="Cambria" w:hAnsi="Cambria" w:cs="Arial"/>
          <w:sz w:val="22"/>
          <w:szCs w:val="22"/>
        </w:rPr>
      </w:pPr>
      <w:r w:rsidRPr="00BC5DDE">
        <w:rPr>
          <w:rFonts w:ascii="Cambria" w:hAnsi="Cambria" w:cs="Cambria"/>
          <w:sz w:val="22"/>
          <w:szCs w:val="22"/>
        </w:rPr>
        <w:t>Télécommunications fondamentales,</w:t>
      </w:r>
      <w:r w:rsidRPr="00BC5DDE">
        <w:rPr>
          <w:rFonts w:asciiTheme="majorHAnsi" w:eastAsia="Times New Roman" w:hAnsiTheme="majorHAnsi"/>
          <w:sz w:val="22"/>
          <w:szCs w:val="22"/>
          <w:lang w:eastAsia="fr-FR"/>
        </w:rPr>
        <w:t xml:space="preserve"> Télécommunications et applications</w:t>
      </w:r>
      <w:r w:rsidRPr="00BC5DDE">
        <w:rPr>
          <w:rFonts w:ascii="Cambria" w:hAnsi="Cambria" w:cs="Arial"/>
          <w:sz w:val="22"/>
          <w:szCs w:val="22"/>
        </w:rPr>
        <w:t>.</w:t>
      </w:r>
    </w:p>
    <w:p w:rsidR="00027DE7" w:rsidRPr="00E76DCA" w:rsidRDefault="00027DE7" w:rsidP="00027DE7">
      <w:pPr>
        <w:spacing w:line="276" w:lineRule="auto"/>
        <w:jc w:val="both"/>
        <w:rPr>
          <w:rFonts w:ascii="Cambria" w:hAnsi="Cambria" w:cs="Calibri"/>
          <w:b/>
          <w:u w:val="thick" w:color="F79646"/>
        </w:rPr>
      </w:pPr>
    </w:p>
    <w:p w:rsidR="00027DE7" w:rsidRPr="0040385D" w:rsidRDefault="00027DE7" w:rsidP="00027DE7">
      <w:pPr>
        <w:spacing w:line="276" w:lineRule="auto"/>
        <w:jc w:val="both"/>
        <w:rPr>
          <w:rFonts w:ascii="Cambria" w:hAnsi="Cambria" w:cs="Calibri"/>
          <w:b/>
          <w:u w:val="thick" w:color="F79646"/>
        </w:rPr>
      </w:pPr>
      <w:r w:rsidRPr="0040385D">
        <w:rPr>
          <w:rFonts w:ascii="Cambria" w:hAnsi="Cambria" w:cs="Calibri"/>
          <w:b/>
          <w:u w:val="thick" w:color="F79646"/>
        </w:rPr>
        <w:t>Contenu de la matière: </w:t>
      </w: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1. La télé</w:t>
      </w:r>
      <w:r>
        <w:rPr>
          <w:rFonts w:ascii="Cambria" w:hAnsi="Cambria" w:cs="Arial"/>
          <w:b/>
          <w:sz w:val="22"/>
          <w:szCs w:val="22"/>
        </w:rPr>
        <w:t>phonie analogique à commutation</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ab/>
      </w:r>
      <w:r w:rsidRPr="00F91C03">
        <w:rPr>
          <w:rFonts w:ascii="Cambria" w:hAnsi="Cambria" w:cs="Arial"/>
          <w:b/>
          <w:sz w:val="22"/>
          <w:szCs w:val="22"/>
        </w:rPr>
        <w:t xml:space="preserve">(3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 xml:space="preserve">Historique, évolution, principe et architecture </w:t>
      </w:r>
    </w:p>
    <w:p w:rsidR="000F5EFD" w:rsidRDefault="000F5EFD"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2. Supports</w:t>
      </w:r>
      <w:r>
        <w:rPr>
          <w:rFonts w:ascii="Cambria" w:hAnsi="Cambria" w:cs="Arial"/>
          <w:b/>
          <w:sz w:val="22"/>
          <w:szCs w:val="22"/>
        </w:rPr>
        <w:t xml:space="preserve"> de transmission en téléphonie </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ab/>
      </w:r>
      <w:r w:rsidRPr="00F91C03">
        <w:rPr>
          <w:rFonts w:ascii="Cambria" w:hAnsi="Cambria" w:cs="Arial"/>
          <w:b/>
          <w:sz w:val="22"/>
          <w:szCs w:val="22"/>
        </w:rPr>
        <w:t xml:space="preserve">(2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Critères d’évaluation, Conducteurs électriques, Sans fil, Fibre optique</w:t>
      </w:r>
    </w:p>
    <w:p w:rsidR="000F5EFD" w:rsidRDefault="000F5EFD"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3. La télép</w:t>
      </w:r>
      <w:r>
        <w:rPr>
          <w:rFonts w:ascii="Cambria" w:hAnsi="Cambria" w:cs="Arial"/>
          <w:b/>
          <w:sz w:val="22"/>
          <w:szCs w:val="22"/>
        </w:rPr>
        <w:t>honie numérique cellulaire GSM </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ab/>
      </w:r>
      <w:r w:rsidRPr="00F91C03">
        <w:rPr>
          <w:rFonts w:ascii="Cambria" w:hAnsi="Cambria" w:cs="Arial"/>
          <w:b/>
          <w:sz w:val="22"/>
          <w:szCs w:val="22"/>
        </w:rPr>
        <w:t xml:space="preserve">(4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Réseaux, Protocoles, Architecture et équipements, Schémas de principe, Mesures.</w:t>
      </w:r>
    </w:p>
    <w:p w:rsidR="000F5EFD" w:rsidRDefault="000F5EFD"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4. Les nouvelles générati</w:t>
      </w:r>
      <w:r>
        <w:rPr>
          <w:rFonts w:ascii="Cambria" w:hAnsi="Cambria" w:cs="Arial"/>
          <w:b/>
          <w:sz w:val="22"/>
          <w:szCs w:val="22"/>
        </w:rPr>
        <w:t>ons de la téléphonie numérique </w:t>
      </w:r>
      <w:r w:rsidRPr="00F91C03">
        <w:rPr>
          <w:rFonts w:ascii="Cambria" w:hAnsi="Cambria" w:cs="Arial"/>
          <w:b/>
          <w:sz w:val="22"/>
          <w:szCs w:val="22"/>
        </w:rPr>
        <w:tab/>
      </w:r>
      <w:r>
        <w:rPr>
          <w:rFonts w:ascii="Cambria" w:hAnsi="Cambria" w:cs="Arial"/>
          <w:b/>
          <w:sz w:val="22"/>
          <w:szCs w:val="22"/>
        </w:rPr>
        <w:tab/>
      </w:r>
      <w:r w:rsidRPr="00F91C03">
        <w:rPr>
          <w:rFonts w:ascii="Cambria" w:hAnsi="Cambria" w:cs="Arial"/>
          <w:b/>
          <w:sz w:val="22"/>
          <w:szCs w:val="22"/>
        </w:rPr>
        <w:t xml:space="preserve">(4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3G et UMTS, 3.5 G, 4G, …</w:t>
      </w:r>
    </w:p>
    <w:p w:rsidR="000F5EFD" w:rsidRDefault="000F5EFD" w:rsidP="00027DE7">
      <w:pPr>
        <w:contextualSpacing/>
        <w:jc w:val="both"/>
        <w:rPr>
          <w:rFonts w:ascii="Cambria" w:hAnsi="Cambria" w:cs="Arial"/>
          <w:b/>
          <w:sz w:val="22"/>
          <w:szCs w:val="22"/>
        </w:rPr>
      </w:pPr>
    </w:p>
    <w:p w:rsidR="00027DE7" w:rsidRPr="00F91C03" w:rsidRDefault="00027DE7" w:rsidP="00027DE7">
      <w:pPr>
        <w:contextualSpacing/>
        <w:jc w:val="both"/>
        <w:rPr>
          <w:rFonts w:ascii="Cambria" w:hAnsi="Cambria" w:cs="Arial"/>
          <w:b/>
          <w:sz w:val="22"/>
          <w:szCs w:val="22"/>
        </w:rPr>
      </w:pPr>
      <w:r w:rsidRPr="00F91C03">
        <w:rPr>
          <w:rFonts w:ascii="Cambria" w:hAnsi="Cambria" w:cs="Arial"/>
          <w:b/>
          <w:sz w:val="22"/>
          <w:szCs w:val="22"/>
        </w:rPr>
        <w:t>Chapitre 5. Equipements d</w:t>
      </w:r>
      <w:r>
        <w:rPr>
          <w:rFonts w:ascii="Cambria" w:hAnsi="Cambria" w:cs="Arial"/>
          <w:b/>
          <w:sz w:val="22"/>
          <w:szCs w:val="22"/>
        </w:rPr>
        <w:t>’interconnexion en téléphonie </w:t>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ab/>
      </w:r>
      <w:r w:rsidRPr="00F91C03">
        <w:rPr>
          <w:rFonts w:ascii="Cambria" w:hAnsi="Cambria" w:cs="Arial"/>
          <w:b/>
          <w:sz w:val="22"/>
          <w:szCs w:val="22"/>
        </w:rPr>
        <w:t xml:space="preserve">(2 </w:t>
      </w:r>
      <w:r>
        <w:rPr>
          <w:rFonts w:ascii="Cambria" w:hAnsi="Cambria" w:cs="Arial"/>
          <w:b/>
          <w:sz w:val="22"/>
          <w:szCs w:val="22"/>
        </w:rPr>
        <w:t>S</w:t>
      </w:r>
      <w:r w:rsidRPr="00F91C03">
        <w:rPr>
          <w:rFonts w:ascii="Cambria" w:hAnsi="Cambria" w:cs="Arial"/>
          <w:b/>
          <w:sz w:val="22"/>
          <w:szCs w:val="22"/>
        </w:rPr>
        <w:t>emaines)</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Les commutateurs, les routeurs, les interfaces, les passerelles</w:t>
      </w:r>
    </w:p>
    <w:p w:rsidR="00027DE7" w:rsidRPr="00F91C03" w:rsidRDefault="00027DE7" w:rsidP="00027DE7">
      <w:pPr>
        <w:contextualSpacing/>
        <w:jc w:val="both"/>
        <w:rPr>
          <w:rFonts w:ascii="Cambria" w:hAnsi="Cambria" w:cs="Arial"/>
          <w:sz w:val="22"/>
          <w:szCs w:val="22"/>
        </w:rPr>
      </w:pPr>
    </w:p>
    <w:p w:rsidR="00027DE7" w:rsidRPr="0040385D" w:rsidRDefault="00027DE7" w:rsidP="00027DE7">
      <w:pPr>
        <w:jc w:val="both"/>
        <w:rPr>
          <w:rFonts w:ascii="Cambria" w:hAnsi="Cambria" w:cs="Arial"/>
          <w:b/>
        </w:rPr>
      </w:pPr>
      <w:r w:rsidRPr="0040385D">
        <w:rPr>
          <w:rFonts w:ascii="Cambria" w:hAnsi="Cambria" w:cs="Arial"/>
          <w:b/>
          <w:u w:val="thick" w:color="F79646"/>
        </w:rPr>
        <w:t>Mode d’évaluation:</w:t>
      </w:r>
    </w:p>
    <w:p w:rsidR="00027DE7" w:rsidRPr="00F91C03" w:rsidRDefault="00027DE7" w:rsidP="00027DE7">
      <w:pPr>
        <w:jc w:val="both"/>
        <w:rPr>
          <w:rFonts w:ascii="Cambria" w:hAnsi="Cambria" w:cs="Arial"/>
          <w:b/>
          <w:sz w:val="22"/>
          <w:szCs w:val="22"/>
        </w:rPr>
      </w:pPr>
      <w:r w:rsidRPr="00F91C03">
        <w:rPr>
          <w:rFonts w:ascii="Cambria" w:hAnsi="Cambria" w:cs="Arial"/>
          <w:iCs/>
          <w:sz w:val="22"/>
          <w:szCs w:val="22"/>
        </w:rPr>
        <w:t>Examen</w:t>
      </w:r>
      <w:r w:rsidRPr="00F91C03">
        <w:rPr>
          <w:rFonts w:ascii="Cambria" w:hAnsi="Cambria" w:cs="Arial"/>
          <w:sz w:val="22"/>
          <w:szCs w:val="22"/>
        </w:rPr>
        <w:t>: 100% </w:t>
      </w:r>
    </w:p>
    <w:p w:rsidR="000F5EFD" w:rsidRDefault="000F5EFD" w:rsidP="00027DE7">
      <w:pPr>
        <w:spacing w:line="276" w:lineRule="auto"/>
        <w:jc w:val="both"/>
        <w:rPr>
          <w:rFonts w:ascii="Cambria" w:hAnsi="Cambria" w:cs="Arial"/>
          <w:b/>
          <w:u w:val="thick" w:color="F79646"/>
        </w:rPr>
      </w:pPr>
    </w:p>
    <w:p w:rsidR="00027DE7" w:rsidRPr="0040385D" w:rsidRDefault="00027DE7" w:rsidP="00027DE7">
      <w:pPr>
        <w:spacing w:line="276" w:lineRule="auto"/>
        <w:jc w:val="both"/>
        <w:rPr>
          <w:rFonts w:ascii="Cambria" w:hAnsi="Cambria" w:cs="Arial"/>
          <w:iCs/>
          <w:u w:val="thick" w:color="F79646"/>
        </w:rPr>
      </w:pPr>
      <w:r w:rsidRPr="0040385D">
        <w:rPr>
          <w:rFonts w:ascii="Cambria" w:hAnsi="Cambria" w:cs="Arial"/>
          <w:b/>
          <w:u w:val="thick" w:color="F79646"/>
        </w:rPr>
        <w:t>Références bibliographiques</w:t>
      </w:r>
      <w:r w:rsidRPr="0040385D">
        <w:rPr>
          <w:rFonts w:ascii="Cambria" w:hAnsi="Cambria" w:cs="Arial"/>
          <w:b/>
          <w:iCs/>
          <w:u w:val="thick" w:color="F79646"/>
        </w:rPr>
        <w:t>:</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cs="Calibri"/>
          <w:bCs/>
          <w:sz w:val="22"/>
          <w:szCs w:val="22"/>
        </w:rPr>
        <w:t>C. Servin, “Réseaux et Télécoms“, Dunod, 2006.</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cs="Calibri"/>
          <w:bCs/>
          <w:sz w:val="22"/>
          <w:szCs w:val="22"/>
        </w:rPr>
        <w:t>G. Pujolle, “Cours réseaux et télécoms: Avec exercices corrigés“, 3</w:t>
      </w:r>
      <w:r w:rsidRPr="00004627">
        <w:rPr>
          <w:rFonts w:asciiTheme="majorHAnsi" w:hAnsiTheme="majorHAnsi" w:cs="Calibri"/>
          <w:bCs/>
          <w:sz w:val="22"/>
          <w:szCs w:val="22"/>
          <w:vertAlign w:val="superscript"/>
        </w:rPr>
        <w:t>e</w:t>
      </w:r>
      <w:r w:rsidRPr="00004627">
        <w:rPr>
          <w:rFonts w:asciiTheme="majorHAnsi" w:hAnsiTheme="majorHAnsi" w:cs="Calibri"/>
          <w:bCs/>
          <w:sz w:val="22"/>
          <w:szCs w:val="22"/>
        </w:rPr>
        <w:t xml:space="preserve"> édition, Eyrolles, 2008.</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cs="Arial"/>
          <w:bCs/>
          <w:sz w:val="22"/>
          <w:szCs w:val="22"/>
          <w:lang w:val="en-US"/>
        </w:rPr>
      </w:pPr>
      <w:r w:rsidRPr="00004627">
        <w:rPr>
          <w:rFonts w:asciiTheme="majorHAnsi" w:eastAsia="Calibri" w:hAnsiTheme="majorHAnsi" w:cs="Arial"/>
          <w:bCs/>
          <w:sz w:val="22"/>
          <w:szCs w:val="22"/>
          <w:lang w:val="en-US"/>
        </w:rPr>
        <w:t>R. L. Freeman, “Telecommunication System Engineering“, John Wiley &amp; Sons, 2004.</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cs="Arial"/>
          <w:bCs/>
          <w:sz w:val="22"/>
          <w:szCs w:val="22"/>
          <w:lang w:val="en-US"/>
        </w:rPr>
      </w:pPr>
      <w:r w:rsidRPr="00004627">
        <w:rPr>
          <w:rFonts w:asciiTheme="majorHAnsi" w:eastAsia="Calibri" w:hAnsiTheme="majorHAnsi" w:cs="Arial"/>
          <w:bCs/>
          <w:sz w:val="22"/>
          <w:szCs w:val="22"/>
          <w:lang w:val="en-US"/>
        </w:rPr>
        <w:t>D. Smith, J. Dunlop, “</w:t>
      </w:r>
      <w:r w:rsidRPr="00004627">
        <w:rPr>
          <w:rFonts w:asciiTheme="majorHAnsi" w:hAnsiTheme="majorHAnsi" w:cs="Arial"/>
          <w:bCs/>
          <w:sz w:val="22"/>
          <w:szCs w:val="22"/>
          <w:lang w:val="en-US"/>
        </w:rPr>
        <w:t>Telecommunications Engineering“, CRC Press 3rd Edition 1994.</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cs="Arial"/>
          <w:bCs/>
          <w:sz w:val="22"/>
          <w:szCs w:val="22"/>
          <w:lang w:val="en-US"/>
        </w:rPr>
      </w:pPr>
      <w:r w:rsidRPr="00004627">
        <w:rPr>
          <w:rFonts w:asciiTheme="majorHAnsi" w:eastAsia="Calibri" w:hAnsiTheme="majorHAnsi" w:cs="Arial"/>
          <w:bCs/>
          <w:sz w:val="22"/>
          <w:szCs w:val="22"/>
          <w:lang w:val="en-US"/>
        </w:rPr>
        <w:t xml:space="preserve">J. </w:t>
      </w:r>
      <w:r w:rsidRPr="00004627">
        <w:rPr>
          <w:rFonts w:asciiTheme="majorHAnsi" w:hAnsiTheme="majorHAnsi" w:cs="Arial"/>
          <w:bCs/>
          <w:sz w:val="22"/>
          <w:szCs w:val="22"/>
          <w:lang w:val="en-US"/>
        </w:rPr>
        <w:t>C. Bellamy, “Digital Telephony“, John WileY&amp; Sons, INC, 2000.</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bCs/>
          <w:sz w:val="22"/>
          <w:szCs w:val="22"/>
        </w:rPr>
        <w:t>K. Poupée, “</w:t>
      </w:r>
      <w:r w:rsidRPr="00004627">
        <w:rPr>
          <w:rFonts w:asciiTheme="majorHAnsi" w:eastAsia="Times New Roman" w:hAnsiTheme="majorHAnsi" w:cs="Arial"/>
          <w:bCs/>
          <w:kern w:val="36"/>
          <w:sz w:val="22"/>
          <w:szCs w:val="22"/>
          <w:lang w:eastAsia="fr-FR"/>
        </w:rPr>
        <w:t>La Téléphonie mobile“, Collection Que sais-je ? PUF, 2003.</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bCs/>
          <w:sz w:val="22"/>
          <w:szCs w:val="22"/>
        </w:rPr>
        <w:t>L. Ouakil, G. Pujolle, “Téléphonie sur IP“, 2</w:t>
      </w:r>
      <w:r w:rsidRPr="00004627">
        <w:rPr>
          <w:rFonts w:asciiTheme="majorHAnsi" w:hAnsiTheme="majorHAnsi"/>
          <w:bCs/>
          <w:sz w:val="22"/>
          <w:szCs w:val="22"/>
          <w:vertAlign w:val="superscript"/>
        </w:rPr>
        <w:t>e</w:t>
      </w:r>
      <w:r w:rsidRPr="00004627">
        <w:rPr>
          <w:rFonts w:asciiTheme="majorHAnsi" w:hAnsiTheme="majorHAnsi"/>
          <w:bCs/>
          <w:sz w:val="22"/>
          <w:szCs w:val="22"/>
        </w:rPr>
        <w:t xml:space="preserve"> édition, 2008.</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eastAsia="Times New Roman" w:hAnsiTheme="majorHAnsi"/>
          <w:bCs/>
          <w:sz w:val="22"/>
          <w:szCs w:val="22"/>
        </w:rPr>
        <w:t>H. Holma, A. Toskala, “UMTS: Les réseaux mobiles de troisième generation“, 2e édition, 2001.</w:t>
      </w:r>
    </w:p>
    <w:p w:rsidR="00027DE7" w:rsidRPr="00004627" w:rsidRDefault="00027DE7" w:rsidP="0088188F">
      <w:pPr>
        <w:pStyle w:val="Paragraphedeliste"/>
        <w:numPr>
          <w:ilvl w:val="0"/>
          <w:numId w:val="22"/>
        </w:numPr>
        <w:autoSpaceDE w:val="0"/>
        <w:autoSpaceDN w:val="0"/>
        <w:adjustRightInd w:val="0"/>
        <w:ind w:left="284" w:hanging="283"/>
        <w:jc w:val="both"/>
        <w:rPr>
          <w:rFonts w:asciiTheme="majorHAnsi" w:hAnsiTheme="majorHAnsi"/>
          <w:bCs/>
          <w:sz w:val="22"/>
          <w:szCs w:val="22"/>
        </w:rPr>
      </w:pPr>
      <w:r w:rsidRPr="00004627">
        <w:rPr>
          <w:rFonts w:asciiTheme="majorHAnsi" w:hAnsiTheme="majorHAnsi" w:cs="Calibri"/>
          <w:bCs/>
          <w:sz w:val="22"/>
          <w:szCs w:val="22"/>
        </w:rPr>
        <w:t>L. Merdrignac, “Terminaux téléphoniques“, Techniques de l’ingénieur, 1990.</w:t>
      </w:r>
    </w:p>
    <w:p w:rsidR="00027DE7" w:rsidRPr="00004627" w:rsidRDefault="00027DE7" w:rsidP="0088188F">
      <w:pPr>
        <w:pStyle w:val="Paragraphedeliste"/>
        <w:numPr>
          <w:ilvl w:val="0"/>
          <w:numId w:val="22"/>
        </w:numPr>
        <w:tabs>
          <w:tab w:val="left" w:pos="0"/>
        </w:tabs>
        <w:ind w:left="284"/>
        <w:jc w:val="both"/>
        <w:rPr>
          <w:rFonts w:asciiTheme="majorHAnsi" w:hAnsiTheme="majorHAnsi" w:cs="Calibri"/>
          <w:bCs/>
          <w:sz w:val="22"/>
          <w:szCs w:val="22"/>
        </w:rPr>
      </w:pPr>
      <w:r w:rsidRPr="00004627">
        <w:rPr>
          <w:rFonts w:asciiTheme="majorHAnsi" w:hAnsiTheme="majorHAnsi" w:cs="Calibri"/>
          <w:bCs/>
          <w:sz w:val="22"/>
          <w:szCs w:val="22"/>
        </w:rPr>
        <w:t>J. Pons, “Voix sur IP : Internet, fixe et mobile - Principales normes“, Techniques de l’ingénieur, 2009.</w:t>
      </w:r>
    </w:p>
    <w:p w:rsidR="00027DE7" w:rsidRPr="00004627" w:rsidRDefault="00027DE7" w:rsidP="0088188F">
      <w:pPr>
        <w:pStyle w:val="Paragraphedeliste"/>
        <w:numPr>
          <w:ilvl w:val="0"/>
          <w:numId w:val="22"/>
        </w:numPr>
        <w:ind w:left="284"/>
        <w:jc w:val="both"/>
        <w:rPr>
          <w:rFonts w:asciiTheme="majorHAnsi" w:hAnsiTheme="majorHAnsi" w:cs="Calibri"/>
          <w:bCs/>
          <w:sz w:val="22"/>
          <w:szCs w:val="22"/>
        </w:rPr>
      </w:pPr>
      <w:r w:rsidRPr="00004627">
        <w:rPr>
          <w:rFonts w:asciiTheme="majorHAnsi" w:hAnsiTheme="majorHAnsi" w:cs="Calibri"/>
          <w:bCs/>
          <w:sz w:val="22"/>
          <w:szCs w:val="22"/>
        </w:rPr>
        <w:t>J. Cellmer, “Réseaux cellulaires, Du système GSM au système GPRS“, Techniques de l’ingénieur, 2004.</w:t>
      </w:r>
    </w:p>
    <w:p w:rsidR="00027DE7" w:rsidRPr="00004627" w:rsidRDefault="00027DE7" w:rsidP="0088188F">
      <w:pPr>
        <w:pStyle w:val="Paragraphedeliste"/>
        <w:numPr>
          <w:ilvl w:val="0"/>
          <w:numId w:val="22"/>
        </w:numPr>
        <w:ind w:left="284"/>
        <w:jc w:val="both"/>
        <w:rPr>
          <w:rFonts w:asciiTheme="majorHAnsi" w:hAnsiTheme="majorHAnsi"/>
          <w:bCs/>
          <w:sz w:val="22"/>
          <w:szCs w:val="22"/>
        </w:rPr>
      </w:pPr>
      <w:r w:rsidRPr="00004627">
        <w:rPr>
          <w:rFonts w:asciiTheme="majorHAnsi" w:hAnsiTheme="majorHAnsi"/>
          <w:bCs/>
          <w:sz w:val="22"/>
          <w:szCs w:val="22"/>
        </w:rPr>
        <w:t xml:space="preserve">A. Oumnad, </w:t>
      </w:r>
      <w:r w:rsidRPr="00004627">
        <w:rPr>
          <w:rFonts w:asciiTheme="majorHAnsi" w:hAnsiTheme="majorHAnsi" w:cs="Calibri"/>
          <w:bCs/>
          <w:sz w:val="22"/>
          <w:szCs w:val="22"/>
        </w:rPr>
        <w:t>“</w:t>
      </w:r>
      <w:r w:rsidRPr="00004627">
        <w:rPr>
          <w:rFonts w:asciiTheme="majorHAnsi" w:hAnsiTheme="majorHAnsi"/>
          <w:bCs/>
          <w:sz w:val="22"/>
          <w:szCs w:val="22"/>
        </w:rPr>
        <w:t xml:space="preserve">Réseau Téléphonique Commuté </w:t>
      </w:r>
      <w:r w:rsidRPr="00004627">
        <w:rPr>
          <w:rFonts w:asciiTheme="majorHAnsi" w:hAnsiTheme="majorHAnsi" w:cs="Calibri"/>
          <w:bCs/>
          <w:sz w:val="22"/>
          <w:szCs w:val="22"/>
        </w:rPr>
        <w:t>“</w:t>
      </w:r>
      <w:r w:rsidRPr="00004627">
        <w:rPr>
          <w:rFonts w:asciiTheme="majorHAnsi" w:hAnsiTheme="majorHAnsi"/>
          <w:bCs/>
          <w:sz w:val="22"/>
          <w:szCs w:val="22"/>
        </w:rPr>
        <w:t xml:space="preserve">, Cours, http : // </w:t>
      </w:r>
      <w:hyperlink r:id="rId53" w:history="1">
        <w:r w:rsidRPr="00004627">
          <w:rPr>
            <w:rStyle w:val="Lienhypertexte"/>
            <w:rFonts w:asciiTheme="majorHAnsi" w:hAnsiTheme="majorHAnsi"/>
            <w:bCs/>
            <w:color w:val="auto"/>
            <w:sz w:val="22"/>
            <w:szCs w:val="22"/>
          </w:rPr>
          <w:t>www.oumnad.123.fr</w:t>
        </w:r>
      </w:hyperlink>
      <w:r w:rsidRPr="00004627">
        <w:rPr>
          <w:rFonts w:asciiTheme="majorHAnsi" w:hAnsiTheme="majorHAnsi"/>
          <w:bCs/>
          <w:sz w:val="22"/>
          <w:szCs w:val="22"/>
        </w:rPr>
        <w:t xml:space="preserve"> /RTCP   /RTCP.pdf.</w:t>
      </w:r>
    </w:p>
    <w:p w:rsidR="00027DE7" w:rsidRPr="00004627" w:rsidRDefault="00027DE7" w:rsidP="0088188F">
      <w:pPr>
        <w:pStyle w:val="Paragraphedeliste"/>
        <w:numPr>
          <w:ilvl w:val="0"/>
          <w:numId w:val="22"/>
        </w:numPr>
        <w:ind w:left="284"/>
        <w:jc w:val="both"/>
        <w:rPr>
          <w:rFonts w:asciiTheme="majorHAnsi" w:hAnsiTheme="majorHAnsi"/>
          <w:bCs/>
          <w:sz w:val="22"/>
          <w:szCs w:val="22"/>
        </w:rPr>
      </w:pPr>
      <w:r w:rsidRPr="00004627">
        <w:rPr>
          <w:rFonts w:asciiTheme="majorHAnsi" w:hAnsiTheme="majorHAnsi"/>
          <w:bCs/>
          <w:sz w:val="22"/>
          <w:szCs w:val="22"/>
        </w:rPr>
        <w:lastRenderedPageBreak/>
        <w:t xml:space="preserve"> D. Seret et al, </w:t>
      </w:r>
      <w:r w:rsidRPr="00004627">
        <w:rPr>
          <w:rFonts w:asciiTheme="majorHAnsi" w:hAnsiTheme="majorHAnsi" w:cs="Calibri"/>
          <w:bCs/>
          <w:sz w:val="22"/>
          <w:szCs w:val="22"/>
        </w:rPr>
        <w:t>“</w:t>
      </w:r>
      <w:r w:rsidRPr="00004627">
        <w:rPr>
          <w:rFonts w:asciiTheme="majorHAnsi" w:hAnsiTheme="majorHAnsi"/>
          <w:bCs/>
          <w:sz w:val="22"/>
          <w:szCs w:val="22"/>
        </w:rPr>
        <w:t xml:space="preserve"> RESEAUX et TELECOMMUNICATIONS </w:t>
      </w:r>
      <w:r w:rsidRPr="00004627">
        <w:rPr>
          <w:rFonts w:asciiTheme="majorHAnsi" w:hAnsiTheme="majorHAnsi" w:cs="Calibri"/>
          <w:bCs/>
          <w:sz w:val="22"/>
          <w:szCs w:val="22"/>
        </w:rPr>
        <w:t>“</w:t>
      </w:r>
      <w:r w:rsidRPr="00004627">
        <w:rPr>
          <w:rFonts w:asciiTheme="majorHAnsi" w:hAnsiTheme="majorHAnsi"/>
          <w:bCs/>
          <w:sz w:val="22"/>
          <w:szCs w:val="22"/>
        </w:rPr>
        <w:t>, cours Licence 3 mathématiques et Informatique, Université René Descartes – Paris 5, 2005-2006.</w:t>
      </w:r>
    </w:p>
    <w:p w:rsidR="00027DE7" w:rsidRPr="00004627" w:rsidRDefault="00027DE7" w:rsidP="0088188F">
      <w:pPr>
        <w:pStyle w:val="Paragraphedeliste"/>
        <w:numPr>
          <w:ilvl w:val="0"/>
          <w:numId w:val="22"/>
        </w:numPr>
        <w:ind w:left="284"/>
        <w:jc w:val="both"/>
        <w:rPr>
          <w:rFonts w:asciiTheme="majorHAnsi" w:hAnsiTheme="majorHAnsi"/>
          <w:bCs/>
          <w:sz w:val="22"/>
          <w:szCs w:val="22"/>
        </w:rPr>
      </w:pPr>
      <w:r w:rsidRPr="00004627">
        <w:rPr>
          <w:rFonts w:asciiTheme="majorHAnsi" w:hAnsiTheme="majorHAnsi"/>
          <w:bCs/>
          <w:sz w:val="22"/>
          <w:szCs w:val="22"/>
        </w:rPr>
        <w:t xml:space="preserve"> J. M Philippe, </w:t>
      </w:r>
      <w:r w:rsidRPr="00004627">
        <w:rPr>
          <w:rFonts w:asciiTheme="majorHAnsi" w:hAnsiTheme="majorHAnsi" w:cs="Calibri"/>
          <w:bCs/>
          <w:sz w:val="22"/>
          <w:szCs w:val="22"/>
        </w:rPr>
        <w:t>“</w:t>
      </w:r>
      <w:r w:rsidRPr="00004627">
        <w:rPr>
          <w:rFonts w:asciiTheme="majorHAnsi" w:hAnsiTheme="majorHAnsi"/>
          <w:bCs/>
          <w:sz w:val="22"/>
          <w:szCs w:val="22"/>
        </w:rPr>
        <w:t xml:space="preserve"> Le réseau GSM et le Mobile </w:t>
      </w:r>
      <w:r w:rsidRPr="00004627">
        <w:rPr>
          <w:rFonts w:asciiTheme="majorHAnsi" w:hAnsiTheme="majorHAnsi" w:cs="Calibri"/>
          <w:bCs/>
          <w:sz w:val="22"/>
          <w:szCs w:val="22"/>
        </w:rPr>
        <w:t>“</w:t>
      </w:r>
      <w:r w:rsidRPr="00004627">
        <w:rPr>
          <w:rFonts w:asciiTheme="majorHAnsi" w:hAnsiTheme="majorHAnsi"/>
          <w:bCs/>
          <w:sz w:val="22"/>
          <w:szCs w:val="22"/>
        </w:rPr>
        <w:t>,  V07/2002.</w:t>
      </w:r>
    </w:p>
    <w:p w:rsidR="00027DE7" w:rsidRPr="003602CA" w:rsidRDefault="00027DE7" w:rsidP="00027DE7">
      <w:pPr>
        <w:pStyle w:val="Paragraphedeliste"/>
        <w:ind w:left="568"/>
        <w:jc w:val="both"/>
        <w:rPr>
          <w:rFonts w:asciiTheme="majorHAnsi" w:hAnsiTheme="majorHAnsi"/>
          <w:bCs/>
          <w:sz w:val="20"/>
          <w:szCs w:val="20"/>
        </w:rPr>
      </w:pPr>
    </w:p>
    <w:p w:rsidR="000F5EFD" w:rsidRDefault="000F5EFD">
      <w:pPr>
        <w:spacing w:after="200" w:line="276" w:lineRule="auto"/>
        <w:rPr>
          <w:rFonts w:asciiTheme="majorHAnsi" w:hAnsiTheme="majorHAnsi"/>
          <w:bCs/>
          <w:color w:val="FF0000"/>
          <w:sz w:val="20"/>
          <w:szCs w:val="20"/>
        </w:rPr>
      </w:pPr>
      <w:r>
        <w:rPr>
          <w:rFonts w:asciiTheme="majorHAnsi" w:hAnsiTheme="majorHAnsi"/>
          <w:bCs/>
          <w:color w:val="FF0000"/>
          <w:sz w:val="20"/>
          <w:szCs w:val="20"/>
        </w:rPr>
        <w:br w:type="page"/>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rPr>
      </w:pPr>
      <w:r w:rsidRPr="00D42D6B">
        <w:rPr>
          <w:rFonts w:ascii="Cambria" w:hAnsi="Cambria" w:cs="Calibri"/>
          <w:b/>
        </w:rPr>
        <w:lastRenderedPageBreak/>
        <w:t>Semestre: 5</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sidRPr="00D42D6B">
        <w:rPr>
          <w:rFonts w:ascii="Cambria" w:hAnsi="Cambria" w:cs="Calibri"/>
          <w:b/>
          <w:bCs/>
          <w:iCs/>
        </w:rPr>
        <w:t>Unité d’enseignement: UED 3.1</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42D6B">
        <w:rPr>
          <w:rFonts w:ascii="Cambria" w:hAnsi="Cambria" w:cs="Calibri"/>
          <w:b/>
          <w:bCs/>
          <w:iCs/>
        </w:rPr>
        <w:t>Matière:</w:t>
      </w:r>
      <w:r w:rsidRPr="00D42D6B">
        <w:rPr>
          <w:rFonts w:ascii="Cambria" w:hAnsi="Cambria"/>
          <w:b/>
          <w:bCs/>
        </w:rPr>
        <w:t>Supports de transmission</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sidRPr="00D42D6B">
        <w:rPr>
          <w:rFonts w:ascii="Cambria" w:eastAsia="Calibri" w:hAnsi="Cambria" w:cs="Arial"/>
          <w:b/>
          <w:bCs/>
          <w:color w:val="000000"/>
          <w:lang w:eastAsia="en-US"/>
        </w:rPr>
        <w:t>VHS: 22h30 (Cours: 1h30)</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sidRPr="00D42D6B">
        <w:rPr>
          <w:rFonts w:ascii="Cambria" w:hAnsi="Cambria" w:cs="Calibri"/>
          <w:b/>
          <w:bCs/>
          <w:iCs/>
        </w:rPr>
        <w:t>Crédits: 1</w:t>
      </w:r>
    </w:p>
    <w:p w:rsidR="00027DE7" w:rsidRPr="00D42D6B" w:rsidRDefault="00027DE7" w:rsidP="00027DE7">
      <w:pPr>
        <w:pBdr>
          <w:top w:val="single" w:sz="12" w:space="1" w:color="auto"/>
          <w:left w:val="single" w:sz="12" w:space="4" w:color="auto"/>
          <w:bottom w:val="single" w:sz="12" w:space="0" w:color="auto"/>
          <w:right w:val="single" w:sz="12" w:space="4" w:color="auto"/>
        </w:pBdr>
        <w:shd w:val="clear" w:color="auto" w:fill="DAEEF3"/>
        <w:spacing w:line="276" w:lineRule="auto"/>
        <w:jc w:val="both"/>
        <w:rPr>
          <w:rFonts w:ascii="Cambria" w:hAnsi="Cambria" w:cs="Calibri"/>
          <w:b/>
          <w:bCs/>
          <w:iCs/>
        </w:rPr>
      </w:pPr>
      <w:r w:rsidRPr="00D42D6B">
        <w:rPr>
          <w:rFonts w:ascii="Cambria" w:hAnsi="Cambria" w:cs="Calibri"/>
          <w:b/>
          <w:bCs/>
          <w:iCs/>
        </w:rPr>
        <w:t>Coefficient: 1</w:t>
      </w:r>
    </w:p>
    <w:p w:rsidR="00027DE7" w:rsidRPr="00E76DCA" w:rsidRDefault="00027DE7" w:rsidP="00027DE7">
      <w:pPr>
        <w:spacing w:before="60" w:line="276" w:lineRule="auto"/>
        <w:jc w:val="both"/>
        <w:rPr>
          <w:rFonts w:ascii="Cambria" w:hAnsi="Cambria" w:cs="Calibri"/>
          <w:i/>
          <w:u w:val="thick" w:color="F79646"/>
        </w:rPr>
      </w:pPr>
      <w:r w:rsidRPr="00E76DCA">
        <w:rPr>
          <w:rFonts w:ascii="Cambria" w:hAnsi="Cambria" w:cs="Calibri"/>
          <w:b/>
          <w:u w:val="thick" w:color="F79646"/>
        </w:rPr>
        <w:t>Objectifs de l’enseignement:</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 xml:space="preserve">Les canaux et les supports de transmission forment la partie centrale des systèmes de télécommunications. Ils affectent souvent les signaux transmis par différents types de perturbations et de dégradations dues essentiellement à leurs caractéristiques.  Connaître ces supports de transmission est une nécessité absolue pour les étudiants en télécommunications. </w:t>
      </w:r>
    </w:p>
    <w:p w:rsidR="000F5EFD" w:rsidRDefault="000F5EFD" w:rsidP="00027DE7">
      <w:pPr>
        <w:spacing w:before="60" w:line="276" w:lineRule="auto"/>
        <w:jc w:val="both"/>
        <w:rPr>
          <w:rFonts w:ascii="Cambria" w:hAnsi="Cambria" w:cs="Calibri"/>
          <w:b/>
          <w:u w:val="thick" w:color="F79646"/>
        </w:rPr>
      </w:pPr>
    </w:p>
    <w:p w:rsidR="00027DE7" w:rsidRPr="00E76DCA" w:rsidRDefault="00027DE7" w:rsidP="00027DE7">
      <w:pPr>
        <w:spacing w:before="60"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w:t>
      </w:r>
    </w:p>
    <w:p w:rsidR="00027DE7" w:rsidRPr="00F91C03" w:rsidRDefault="00027DE7" w:rsidP="00027DE7">
      <w:pPr>
        <w:contextualSpacing/>
        <w:jc w:val="both"/>
        <w:rPr>
          <w:rFonts w:ascii="Cambria" w:hAnsi="Cambria" w:cs="Arial"/>
          <w:sz w:val="22"/>
          <w:szCs w:val="22"/>
        </w:rPr>
      </w:pPr>
      <w:r w:rsidRPr="00BC5DDE">
        <w:rPr>
          <w:rFonts w:ascii="Cambria" w:hAnsi="Cambria" w:cs="Cambria"/>
          <w:sz w:val="22"/>
          <w:szCs w:val="22"/>
        </w:rPr>
        <w:t xml:space="preserve">Télécommunications fondamentales, </w:t>
      </w:r>
      <w:r w:rsidRPr="00BC5DDE">
        <w:rPr>
          <w:rFonts w:asciiTheme="majorHAnsi" w:eastAsia="Times New Roman" w:hAnsiTheme="majorHAnsi"/>
          <w:sz w:val="22"/>
          <w:szCs w:val="22"/>
          <w:lang w:eastAsia="fr-FR"/>
        </w:rPr>
        <w:t>Télécommunications et applications.</w:t>
      </w:r>
    </w:p>
    <w:p w:rsidR="000F5EFD" w:rsidRDefault="000F5EFD" w:rsidP="00027DE7">
      <w:pPr>
        <w:spacing w:before="60" w:line="276" w:lineRule="auto"/>
        <w:jc w:val="both"/>
        <w:rPr>
          <w:rFonts w:ascii="Cambria" w:hAnsi="Cambria" w:cs="Calibri"/>
          <w:b/>
          <w:u w:val="thick" w:color="F79646"/>
        </w:rPr>
      </w:pPr>
    </w:p>
    <w:p w:rsidR="00027DE7" w:rsidRPr="00E76DCA" w:rsidRDefault="00027DE7" w:rsidP="00027DE7">
      <w:pPr>
        <w:spacing w:before="60" w:line="276" w:lineRule="auto"/>
        <w:jc w:val="both"/>
        <w:rPr>
          <w:rFonts w:ascii="Cambria" w:hAnsi="Cambria" w:cs="Calibri"/>
          <w:b/>
          <w:u w:val="thick" w:color="F79646"/>
        </w:rPr>
      </w:pPr>
      <w:r>
        <w:rPr>
          <w:rFonts w:ascii="Cambria" w:hAnsi="Cambria" w:cs="Calibri"/>
          <w:b/>
          <w:u w:val="thick" w:color="F79646"/>
        </w:rPr>
        <w:t xml:space="preserve">Contenu de la matière </w:t>
      </w:r>
      <w:r w:rsidRPr="00E76DCA">
        <w:rPr>
          <w:rFonts w:ascii="Cambria" w:hAnsi="Cambria" w:cs="Calibri"/>
          <w:b/>
          <w:u w:val="thick" w:color="F79646"/>
        </w:rPr>
        <w:t>: </w:t>
      </w:r>
    </w:p>
    <w:p w:rsidR="00027DE7" w:rsidRPr="00041192" w:rsidRDefault="00027DE7" w:rsidP="00027DE7">
      <w:pPr>
        <w:spacing w:before="60" w:line="276" w:lineRule="auto"/>
        <w:jc w:val="both"/>
        <w:rPr>
          <w:rFonts w:ascii="Cambria" w:hAnsi="Cambria" w:cs="Arial"/>
          <w:b/>
          <w:sz w:val="22"/>
          <w:szCs w:val="22"/>
        </w:rPr>
      </w:pPr>
      <w:r w:rsidRPr="00F91C03">
        <w:rPr>
          <w:rFonts w:ascii="Cambria" w:hAnsi="Cambria" w:cs="Arial"/>
          <w:b/>
          <w:sz w:val="22"/>
          <w:szCs w:val="22"/>
        </w:rPr>
        <w:t>Chapitre 1</w:t>
      </w:r>
      <w:r>
        <w:rPr>
          <w:rFonts w:ascii="Cambria" w:hAnsi="Cambria" w:cs="Arial"/>
          <w:b/>
          <w:sz w:val="22"/>
          <w:szCs w:val="22"/>
        </w:rPr>
        <w:t>.</w:t>
      </w:r>
      <w:r w:rsidRPr="00F91C03">
        <w:rPr>
          <w:rFonts w:ascii="Cambria" w:hAnsi="Cambria" w:cs="Arial"/>
          <w:b/>
          <w:sz w:val="22"/>
          <w:szCs w:val="22"/>
        </w:rPr>
        <w:t xml:space="preserve"> Caractéristiques des </w:t>
      </w:r>
      <w:r w:rsidRPr="00041192">
        <w:rPr>
          <w:rFonts w:ascii="Cambria" w:hAnsi="Cambria" w:cs="Arial"/>
          <w:b/>
          <w:sz w:val="22"/>
          <w:szCs w:val="22"/>
        </w:rPr>
        <w:t>supports de transmission</w:t>
      </w:r>
      <w:r w:rsidRPr="00041192">
        <w:rPr>
          <w:rFonts w:ascii="Cambria" w:hAnsi="Cambria" w:cs="Arial"/>
          <w:b/>
          <w:sz w:val="22"/>
          <w:szCs w:val="22"/>
        </w:rPr>
        <w:tab/>
      </w:r>
      <w:r w:rsidRPr="00041192">
        <w:rPr>
          <w:rFonts w:ascii="Cambria" w:hAnsi="Cambria" w:cs="Arial"/>
          <w:b/>
          <w:sz w:val="22"/>
          <w:szCs w:val="22"/>
        </w:rPr>
        <w:tab/>
      </w:r>
      <w:r w:rsidRPr="00041192">
        <w:rPr>
          <w:rFonts w:ascii="Cambria" w:hAnsi="Cambria" w:cs="Arial"/>
          <w:b/>
          <w:sz w:val="22"/>
          <w:szCs w:val="22"/>
        </w:rPr>
        <w:tab/>
        <w:t xml:space="preserve">   (3 </w:t>
      </w:r>
      <w:r>
        <w:rPr>
          <w:rFonts w:ascii="Cambria" w:hAnsi="Cambria" w:cs="Arial"/>
          <w:b/>
          <w:sz w:val="22"/>
          <w:szCs w:val="22"/>
        </w:rPr>
        <w:t>S</w:t>
      </w:r>
      <w:r w:rsidRPr="00041192">
        <w:rPr>
          <w:rFonts w:ascii="Cambria" w:hAnsi="Cambria" w:cs="Arial"/>
          <w:b/>
          <w:sz w:val="22"/>
          <w:szCs w:val="22"/>
        </w:rPr>
        <w:t xml:space="preserve">emaines) </w:t>
      </w:r>
    </w:p>
    <w:p w:rsidR="00027DE7" w:rsidRPr="00041192" w:rsidRDefault="00027DE7" w:rsidP="00027DE7">
      <w:pPr>
        <w:contextualSpacing/>
        <w:jc w:val="both"/>
        <w:rPr>
          <w:rFonts w:ascii="Cambria" w:hAnsi="Cambria" w:cs="Arial"/>
          <w:sz w:val="22"/>
          <w:szCs w:val="22"/>
        </w:rPr>
      </w:pPr>
      <w:r w:rsidRPr="00041192">
        <w:rPr>
          <w:rFonts w:ascii="Cambria" w:hAnsi="Cambria" w:cs="Arial"/>
          <w:sz w:val="22"/>
          <w:szCs w:val="22"/>
        </w:rPr>
        <w:t>Bande passante, atténuation, sensibilité aux bruits</w:t>
      </w:r>
      <w:r w:rsidRPr="00041192">
        <w:rPr>
          <w:rFonts w:ascii="Cambria" w:hAnsi="Cambria"/>
          <w:sz w:val="22"/>
          <w:szCs w:val="22"/>
        </w:rPr>
        <w:t xml:space="preserve">, impédance caractéristique, coefficients de réflexion, de transmission et rapport d’onde stationnaire (TOS). </w:t>
      </w:r>
    </w:p>
    <w:p w:rsidR="000F5EFD" w:rsidRDefault="000F5EFD" w:rsidP="00027DE7">
      <w:pPr>
        <w:spacing w:before="60" w:line="276" w:lineRule="auto"/>
        <w:jc w:val="both"/>
        <w:rPr>
          <w:rFonts w:ascii="Cambria" w:hAnsi="Cambria" w:cs="Arial"/>
          <w:b/>
          <w:sz w:val="22"/>
          <w:szCs w:val="22"/>
        </w:rPr>
      </w:pPr>
    </w:p>
    <w:p w:rsidR="00027DE7" w:rsidRPr="00F91C03" w:rsidRDefault="00027DE7" w:rsidP="00027DE7">
      <w:pPr>
        <w:spacing w:before="60" w:line="276" w:lineRule="auto"/>
        <w:jc w:val="both"/>
        <w:rPr>
          <w:rFonts w:ascii="Cambria" w:hAnsi="Cambria" w:cs="Arial"/>
          <w:b/>
          <w:sz w:val="22"/>
          <w:szCs w:val="22"/>
        </w:rPr>
      </w:pPr>
      <w:r w:rsidRPr="00F91C03">
        <w:rPr>
          <w:rFonts w:ascii="Cambria" w:hAnsi="Cambria" w:cs="Arial"/>
          <w:b/>
          <w:sz w:val="22"/>
          <w:szCs w:val="22"/>
        </w:rPr>
        <w:t>Chapitre 2</w:t>
      </w:r>
      <w:r>
        <w:rPr>
          <w:rFonts w:ascii="Cambria" w:hAnsi="Cambria" w:cs="Arial"/>
          <w:b/>
          <w:sz w:val="22"/>
          <w:szCs w:val="22"/>
        </w:rPr>
        <w:t>.</w:t>
      </w:r>
      <w:r w:rsidRPr="00F91C03">
        <w:rPr>
          <w:rFonts w:ascii="Cambria" w:hAnsi="Cambria" w:cs="Arial"/>
          <w:b/>
          <w:sz w:val="22"/>
          <w:szCs w:val="22"/>
        </w:rPr>
        <w:t xml:space="preserve"> Conducteurs électriques</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 xml:space="preserve">   (</w:t>
      </w:r>
      <w:r w:rsidRPr="00F91C03">
        <w:rPr>
          <w:rFonts w:ascii="Cambria" w:hAnsi="Cambria" w:cs="Arial"/>
          <w:b/>
          <w:sz w:val="22"/>
          <w:szCs w:val="22"/>
        </w:rPr>
        <w:t xml:space="preserve">2 </w:t>
      </w:r>
      <w:r>
        <w:rPr>
          <w:rFonts w:ascii="Cambria" w:hAnsi="Cambria" w:cs="Arial"/>
          <w:b/>
          <w:sz w:val="22"/>
          <w:szCs w:val="22"/>
        </w:rPr>
        <w:t>S</w:t>
      </w:r>
      <w:r w:rsidRPr="00F91C03">
        <w:rPr>
          <w:rFonts w:ascii="Cambria" w:hAnsi="Cambria" w:cs="Arial"/>
          <w:b/>
          <w:sz w:val="22"/>
          <w:szCs w:val="22"/>
        </w:rPr>
        <w:t>emaines</w:t>
      </w:r>
      <w:r>
        <w:rPr>
          <w:rFonts w:ascii="Cambria" w:hAnsi="Cambria" w:cs="Arial"/>
          <w:b/>
          <w:sz w:val="22"/>
          <w:szCs w:val="22"/>
        </w:rPr>
        <w:t>)</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Coaxiaux, paires torsadées, normes et catégories</w:t>
      </w:r>
      <w:r>
        <w:rPr>
          <w:rFonts w:ascii="Cambria" w:hAnsi="Cambria" w:cs="Arial"/>
          <w:sz w:val="22"/>
          <w:szCs w:val="22"/>
        </w:rPr>
        <w:t>.</w:t>
      </w:r>
    </w:p>
    <w:p w:rsidR="000F5EFD" w:rsidRDefault="000F5EFD" w:rsidP="00027DE7">
      <w:pPr>
        <w:spacing w:before="60" w:line="276" w:lineRule="auto"/>
        <w:jc w:val="both"/>
        <w:rPr>
          <w:rFonts w:ascii="Cambria" w:hAnsi="Cambria" w:cs="Arial"/>
          <w:b/>
          <w:sz w:val="22"/>
          <w:szCs w:val="22"/>
        </w:rPr>
      </w:pPr>
    </w:p>
    <w:p w:rsidR="00027DE7" w:rsidRPr="00F91C03" w:rsidRDefault="00027DE7" w:rsidP="00027DE7">
      <w:pPr>
        <w:spacing w:before="60" w:line="276" w:lineRule="auto"/>
        <w:jc w:val="both"/>
        <w:rPr>
          <w:rFonts w:ascii="Cambria" w:hAnsi="Cambria" w:cs="Arial"/>
          <w:b/>
          <w:sz w:val="22"/>
          <w:szCs w:val="22"/>
        </w:rPr>
      </w:pPr>
      <w:r w:rsidRPr="00F91C03">
        <w:rPr>
          <w:rFonts w:ascii="Cambria" w:hAnsi="Cambria" w:cs="Arial"/>
          <w:b/>
          <w:sz w:val="22"/>
          <w:szCs w:val="22"/>
        </w:rPr>
        <w:t>Chapitre 3</w:t>
      </w:r>
      <w:r>
        <w:rPr>
          <w:rFonts w:ascii="Cambria" w:hAnsi="Cambria" w:cs="Arial"/>
          <w:b/>
          <w:sz w:val="22"/>
          <w:szCs w:val="22"/>
        </w:rPr>
        <w:t>.</w:t>
      </w:r>
      <w:r w:rsidRPr="00F91C03">
        <w:rPr>
          <w:rFonts w:ascii="Cambria" w:hAnsi="Cambria" w:cs="Arial"/>
          <w:b/>
          <w:sz w:val="22"/>
          <w:szCs w:val="22"/>
        </w:rPr>
        <w:t xml:space="preserve"> Fibres optiques</w:t>
      </w:r>
      <w:r w:rsidRPr="00F91C03">
        <w:rPr>
          <w:rFonts w:ascii="Cambria" w:hAnsi="Cambria" w:cs="Arial"/>
          <w:b/>
          <w:sz w:val="22"/>
          <w:szCs w:val="22"/>
        </w:rPr>
        <w:tab/>
      </w:r>
      <w:r>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 xml:space="preserve">   (</w:t>
      </w:r>
      <w:r w:rsidRPr="00F91C03">
        <w:rPr>
          <w:rFonts w:ascii="Cambria" w:hAnsi="Cambria" w:cs="Arial"/>
          <w:b/>
          <w:sz w:val="22"/>
          <w:szCs w:val="22"/>
        </w:rPr>
        <w:t xml:space="preserve">4 </w:t>
      </w:r>
      <w:r>
        <w:rPr>
          <w:rFonts w:ascii="Cambria" w:hAnsi="Cambria" w:cs="Arial"/>
          <w:b/>
          <w:sz w:val="22"/>
          <w:szCs w:val="22"/>
        </w:rPr>
        <w:t>S</w:t>
      </w:r>
      <w:r w:rsidRPr="00F91C03">
        <w:rPr>
          <w:rFonts w:ascii="Cambria" w:hAnsi="Cambria" w:cs="Arial"/>
          <w:b/>
          <w:sz w:val="22"/>
          <w:szCs w:val="22"/>
        </w:rPr>
        <w:t>emaines</w:t>
      </w:r>
      <w:r>
        <w:rPr>
          <w:rFonts w:ascii="Cambria" w:hAnsi="Cambria" w:cs="Arial"/>
          <w:b/>
          <w:sz w:val="22"/>
          <w:szCs w:val="22"/>
        </w:rPr>
        <w:t>)</w:t>
      </w:r>
    </w:p>
    <w:p w:rsidR="00027DE7" w:rsidRPr="00F91C03" w:rsidRDefault="00027DE7" w:rsidP="00027DE7">
      <w:pPr>
        <w:jc w:val="both"/>
        <w:rPr>
          <w:rFonts w:ascii="Cambria" w:hAnsi="Cambria"/>
          <w:bCs/>
          <w:sz w:val="22"/>
          <w:szCs w:val="22"/>
        </w:rPr>
      </w:pPr>
      <w:r w:rsidRPr="00F91C03">
        <w:rPr>
          <w:rFonts w:ascii="Cambria" w:hAnsi="Cambria" w:cs="Arial"/>
          <w:sz w:val="22"/>
          <w:szCs w:val="22"/>
        </w:rPr>
        <w:t xml:space="preserve">Caractéristiques, types de fibres optiques, avantages, </w:t>
      </w:r>
      <w:r w:rsidRPr="00F91C03">
        <w:rPr>
          <w:rFonts w:ascii="Cambria" w:hAnsi="Cambria"/>
          <w:bCs/>
          <w:sz w:val="22"/>
          <w:szCs w:val="22"/>
        </w:rPr>
        <w:t>domaines d’application de la fibre optique (télécommunications, médecine, capteurs (température, pression, … etc.),éclairage).</w:t>
      </w:r>
    </w:p>
    <w:p w:rsidR="000F5EFD" w:rsidRDefault="000F5EFD" w:rsidP="00027DE7">
      <w:pPr>
        <w:spacing w:before="60" w:line="276" w:lineRule="auto"/>
        <w:jc w:val="both"/>
        <w:rPr>
          <w:rFonts w:ascii="Cambria" w:hAnsi="Cambria" w:cs="Arial"/>
          <w:b/>
          <w:sz w:val="22"/>
          <w:szCs w:val="22"/>
        </w:rPr>
      </w:pPr>
    </w:p>
    <w:p w:rsidR="00027DE7" w:rsidRPr="00F91C03" w:rsidRDefault="00027DE7" w:rsidP="00027DE7">
      <w:pPr>
        <w:spacing w:before="60" w:line="276" w:lineRule="auto"/>
        <w:jc w:val="both"/>
        <w:rPr>
          <w:rFonts w:ascii="Cambria" w:hAnsi="Cambria" w:cs="Arial"/>
          <w:b/>
          <w:sz w:val="22"/>
          <w:szCs w:val="22"/>
        </w:rPr>
      </w:pPr>
      <w:r w:rsidRPr="00F91C03">
        <w:rPr>
          <w:rFonts w:ascii="Cambria" w:hAnsi="Cambria" w:cs="Arial"/>
          <w:b/>
          <w:sz w:val="22"/>
          <w:szCs w:val="22"/>
        </w:rPr>
        <w:t>Chapitre 4</w:t>
      </w:r>
      <w:r>
        <w:rPr>
          <w:rFonts w:ascii="Cambria" w:hAnsi="Cambria" w:cs="Arial"/>
          <w:b/>
          <w:sz w:val="22"/>
          <w:szCs w:val="22"/>
        </w:rPr>
        <w:t>.</w:t>
      </w:r>
      <w:r w:rsidRPr="00F91C03">
        <w:rPr>
          <w:rFonts w:ascii="Cambria" w:hAnsi="Cambria" w:cs="Arial"/>
          <w:b/>
          <w:sz w:val="22"/>
          <w:szCs w:val="22"/>
        </w:rPr>
        <w:t xml:space="preserve"> Faisceaux Hertziens</w:t>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sidRPr="00F91C03">
        <w:rPr>
          <w:rFonts w:ascii="Cambria" w:hAnsi="Cambria" w:cs="Arial"/>
          <w:b/>
          <w:sz w:val="22"/>
          <w:szCs w:val="22"/>
        </w:rPr>
        <w:tab/>
      </w:r>
      <w:r>
        <w:rPr>
          <w:rFonts w:ascii="Cambria" w:hAnsi="Cambria" w:cs="Arial"/>
          <w:b/>
          <w:sz w:val="22"/>
          <w:szCs w:val="22"/>
        </w:rPr>
        <w:t xml:space="preserve">   (</w:t>
      </w:r>
      <w:r w:rsidRPr="00F91C03">
        <w:rPr>
          <w:rFonts w:ascii="Cambria" w:hAnsi="Cambria" w:cs="Arial"/>
          <w:b/>
          <w:sz w:val="22"/>
          <w:szCs w:val="22"/>
        </w:rPr>
        <w:t xml:space="preserve">4 </w:t>
      </w:r>
      <w:r>
        <w:rPr>
          <w:rFonts w:ascii="Cambria" w:hAnsi="Cambria" w:cs="Arial"/>
          <w:b/>
          <w:sz w:val="22"/>
          <w:szCs w:val="22"/>
        </w:rPr>
        <w:t>S</w:t>
      </w:r>
      <w:r w:rsidRPr="00F91C03">
        <w:rPr>
          <w:rFonts w:ascii="Cambria" w:hAnsi="Cambria" w:cs="Arial"/>
          <w:b/>
          <w:sz w:val="22"/>
          <w:szCs w:val="22"/>
        </w:rPr>
        <w:t>emaines</w:t>
      </w:r>
      <w:r>
        <w:rPr>
          <w:rFonts w:ascii="Cambria" w:hAnsi="Cambria" w:cs="Arial"/>
          <w:b/>
          <w:sz w:val="22"/>
          <w:szCs w:val="22"/>
        </w:rPr>
        <w:t>)</w:t>
      </w:r>
    </w:p>
    <w:p w:rsidR="00027DE7" w:rsidRPr="00F91C03" w:rsidRDefault="00027DE7" w:rsidP="00027DE7">
      <w:pPr>
        <w:contextualSpacing/>
        <w:jc w:val="both"/>
        <w:rPr>
          <w:rFonts w:ascii="Cambria" w:hAnsi="Cambria" w:cs="Arial"/>
          <w:sz w:val="22"/>
          <w:szCs w:val="22"/>
        </w:rPr>
      </w:pPr>
      <w:r w:rsidRPr="00F91C03">
        <w:rPr>
          <w:rFonts w:ascii="Cambria" w:hAnsi="Cambria" w:cs="Arial"/>
          <w:sz w:val="22"/>
          <w:szCs w:val="22"/>
        </w:rPr>
        <w:t>Généralités, principales fréquences et bandes ou canaux, liaisons satellite</w:t>
      </w:r>
      <w:r>
        <w:rPr>
          <w:rFonts w:ascii="Cambria" w:hAnsi="Cambria" w:cs="Arial"/>
          <w:sz w:val="22"/>
          <w:szCs w:val="22"/>
        </w:rPr>
        <w:t>.</w:t>
      </w:r>
    </w:p>
    <w:p w:rsidR="000F5EFD" w:rsidRDefault="000F5EFD" w:rsidP="00027DE7">
      <w:pPr>
        <w:spacing w:before="60" w:line="276" w:lineRule="auto"/>
        <w:jc w:val="both"/>
        <w:rPr>
          <w:rFonts w:ascii="Cambria" w:hAnsi="Cambria" w:cs="Arial"/>
          <w:b/>
          <w:sz w:val="22"/>
          <w:szCs w:val="22"/>
        </w:rPr>
      </w:pPr>
    </w:p>
    <w:p w:rsidR="00027DE7" w:rsidRPr="00A507F8" w:rsidRDefault="00027DE7" w:rsidP="000F5EFD">
      <w:pPr>
        <w:spacing w:before="60" w:line="276" w:lineRule="auto"/>
        <w:jc w:val="both"/>
        <w:rPr>
          <w:rFonts w:asciiTheme="majorHAnsi" w:hAnsiTheme="majorHAnsi" w:cs="Arial"/>
          <w:b/>
          <w:sz w:val="22"/>
          <w:szCs w:val="22"/>
        </w:rPr>
      </w:pPr>
      <w:r w:rsidRPr="00A507F8">
        <w:rPr>
          <w:rFonts w:ascii="Cambria" w:hAnsi="Cambria" w:cs="Arial"/>
          <w:b/>
          <w:sz w:val="22"/>
          <w:szCs w:val="22"/>
        </w:rPr>
        <w:t xml:space="preserve">Chapitre 5. </w:t>
      </w:r>
      <w:r w:rsidRPr="00A507F8">
        <w:rPr>
          <w:rFonts w:asciiTheme="majorHAnsi" w:hAnsiTheme="majorHAnsi"/>
          <w:b/>
          <w:bCs/>
          <w:color w:val="26282A"/>
          <w:sz w:val="22"/>
          <w:szCs w:val="22"/>
          <w:shd w:val="clear" w:color="auto" w:fill="FFFFFF"/>
        </w:rPr>
        <w:t>Faisceaux lumineux (infrarouge et visible) en espace libre</w:t>
      </w:r>
      <w:r w:rsidRPr="00A507F8">
        <w:rPr>
          <w:rFonts w:asciiTheme="majorHAnsi" w:hAnsiTheme="majorHAnsi" w:cs="Arial"/>
          <w:b/>
          <w:sz w:val="22"/>
          <w:szCs w:val="22"/>
        </w:rPr>
        <w:tab/>
      </w:r>
      <w:r>
        <w:rPr>
          <w:rFonts w:asciiTheme="majorHAnsi" w:hAnsiTheme="majorHAnsi" w:cs="Arial"/>
          <w:b/>
          <w:sz w:val="22"/>
          <w:szCs w:val="22"/>
        </w:rPr>
        <w:tab/>
      </w:r>
      <w:r w:rsidRPr="00A507F8">
        <w:rPr>
          <w:rFonts w:asciiTheme="majorHAnsi" w:hAnsiTheme="majorHAnsi" w:cs="Arial"/>
          <w:b/>
          <w:sz w:val="22"/>
          <w:szCs w:val="22"/>
        </w:rPr>
        <w:t xml:space="preserve">   (2 Semaines)</w:t>
      </w:r>
    </w:p>
    <w:p w:rsidR="00027DE7" w:rsidRPr="00D04A44" w:rsidRDefault="00027DE7" w:rsidP="000F5EFD">
      <w:pPr>
        <w:spacing w:before="60" w:line="276" w:lineRule="auto"/>
        <w:jc w:val="both"/>
        <w:rPr>
          <w:rFonts w:ascii="Cambria" w:hAnsi="Cambria" w:cs="Arial"/>
          <w:bCs/>
          <w:sz w:val="22"/>
          <w:szCs w:val="22"/>
          <w:u w:val="thick" w:color="F79646"/>
        </w:rPr>
      </w:pPr>
      <w:r w:rsidRPr="00A507F8">
        <w:rPr>
          <w:rFonts w:asciiTheme="majorHAnsi" w:hAnsiTheme="majorHAnsi" w:cs="Arial"/>
          <w:bCs/>
          <w:sz w:val="22"/>
          <w:szCs w:val="22"/>
        </w:rPr>
        <w:t>Spectres. Portées.</w:t>
      </w:r>
      <w:r>
        <w:rPr>
          <w:rFonts w:ascii="Cambria" w:hAnsi="Cambria" w:cs="Arial"/>
          <w:bCs/>
          <w:sz w:val="22"/>
          <w:szCs w:val="22"/>
        </w:rPr>
        <w:t xml:space="preserve"> Intérêts et limites. Sources infrarouge. S</w:t>
      </w:r>
      <w:r w:rsidRPr="00D04A44">
        <w:rPr>
          <w:rFonts w:ascii="Cambria" w:hAnsi="Cambria" w:cs="Arial"/>
          <w:bCs/>
          <w:sz w:val="22"/>
          <w:szCs w:val="22"/>
        </w:rPr>
        <w:t>ource</w:t>
      </w:r>
      <w:r>
        <w:rPr>
          <w:rFonts w:ascii="Cambria" w:hAnsi="Cambria" w:cs="Arial"/>
          <w:bCs/>
          <w:sz w:val="22"/>
          <w:szCs w:val="22"/>
        </w:rPr>
        <w:t>s</w:t>
      </w:r>
      <w:r w:rsidRPr="00D04A44">
        <w:rPr>
          <w:rFonts w:ascii="Cambria" w:hAnsi="Cambria" w:cs="Arial"/>
          <w:bCs/>
          <w:sz w:val="22"/>
          <w:szCs w:val="22"/>
        </w:rPr>
        <w:t xml:space="preserve"> de lumière visible (</w:t>
      </w:r>
      <w:r>
        <w:rPr>
          <w:rFonts w:ascii="Cambria" w:hAnsi="Cambria" w:cs="Arial"/>
          <w:bCs/>
          <w:sz w:val="22"/>
          <w:szCs w:val="22"/>
        </w:rPr>
        <w:t>E</w:t>
      </w:r>
      <w:r w:rsidRPr="00D04A44">
        <w:rPr>
          <w:rFonts w:ascii="Cambria" w:hAnsi="Cambria" w:cs="Arial"/>
          <w:bCs/>
          <w:sz w:val="22"/>
          <w:szCs w:val="22"/>
        </w:rPr>
        <w:t>xemple</w:t>
      </w:r>
      <w:r>
        <w:rPr>
          <w:rFonts w:ascii="Cambria" w:hAnsi="Cambria" w:cs="Arial"/>
          <w:bCs/>
          <w:sz w:val="22"/>
          <w:szCs w:val="22"/>
        </w:rPr>
        <w:t>s : LED et Laser).</w:t>
      </w:r>
      <w:r w:rsidRPr="00D04A44">
        <w:rPr>
          <w:rFonts w:ascii="Cambria" w:hAnsi="Cambria" w:cs="Arial"/>
          <w:bCs/>
          <w:sz w:val="22"/>
          <w:szCs w:val="22"/>
        </w:rPr>
        <w:t xml:space="preserve"> A</w:t>
      </w:r>
      <w:r>
        <w:rPr>
          <w:rFonts w:ascii="Cambria" w:hAnsi="Cambria" w:cs="Arial"/>
          <w:bCs/>
          <w:sz w:val="22"/>
          <w:szCs w:val="22"/>
        </w:rPr>
        <w:t>pplications.</w:t>
      </w:r>
    </w:p>
    <w:p w:rsidR="000F5EFD" w:rsidRDefault="000F5EFD" w:rsidP="00027DE7">
      <w:pPr>
        <w:spacing w:before="60"/>
        <w:jc w:val="both"/>
        <w:rPr>
          <w:rFonts w:ascii="Cambria" w:hAnsi="Cambria" w:cs="Arial"/>
          <w:b/>
          <w:u w:val="thick" w:color="F79646"/>
        </w:rPr>
      </w:pPr>
    </w:p>
    <w:p w:rsidR="00027DE7" w:rsidRPr="00D42D6B" w:rsidRDefault="00027DE7" w:rsidP="00027DE7">
      <w:pPr>
        <w:spacing w:before="60"/>
        <w:jc w:val="both"/>
        <w:rPr>
          <w:rFonts w:ascii="Cambria" w:hAnsi="Cambria" w:cs="Arial"/>
          <w:b/>
        </w:rPr>
      </w:pPr>
      <w:r w:rsidRPr="00D42D6B">
        <w:rPr>
          <w:rFonts w:ascii="Cambria" w:hAnsi="Cambria" w:cs="Arial"/>
          <w:b/>
          <w:u w:val="thick" w:color="F79646"/>
        </w:rPr>
        <w:t>Mode d’évaluation:</w:t>
      </w:r>
    </w:p>
    <w:p w:rsidR="00027DE7" w:rsidRPr="00F91C03" w:rsidRDefault="00027DE7" w:rsidP="00027DE7">
      <w:pPr>
        <w:jc w:val="both"/>
        <w:rPr>
          <w:rFonts w:ascii="Cambria" w:hAnsi="Cambria" w:cs="Arial"/>
          <w:b/>
          <w:sz w:val="22"/>
          <w:szCs w:val="22"/>
        </w:rPr>
      </w:pPr>
      <w:r w:rsidRPr="00F91C03">
        <w:rPr>
          <w:rFonts w:ascii="Cambria" w:hAnsi="Cambria" w:cs="Arial"/>
          <w:iCs/>
          <w:sz w:val="22"/>
          <w:szCs w:val="22"/>
        </w:rPr>
        <w:t>Examen</w:t>
      </w:r>
      <w:r w:rsidRPr="00F91C03">
        <w:rPr>
          <w:rFonts w:ascii="Cambria" w:hAnsi="Cambria" w:cs="Arial"/>
          <w:sz w:val="22"/>
          <w:szCs w:val="22"/>
        </w:rPr>
        <w:t>: 100% </w:t>
      </w:r>
    </w:p>
    <w:p w:rsidR="000F5EFD" w:rsidRDefault="000F5EFD" w:rsidP="00027DE7">
      <w:pPr>
        <w:spacing w:before="60"/>
        <w:jc w:val="both"/>
        <w:rPr>
          <w:rFonts w:ascii="Cambria" w:hAnsi="Cambria" w:cs="Arial"/>
          <w:b/>
          <w:u w:val="thick" w:color="F79646"/>
        </w:rPr>
      </w:pPr>
    </w:p>
    <w:p w:rsidR="00027DE7" w:rsidRDefault="00027DE7" w:rsidP="00027DE7">
      <w:pPr>
        <w:spacing w:before="60"/>
        <w:jc w:val="both"/>
        <w:rPr>
          <w:rFonts w:ascii="Cambria" w:hAnsi="Cambria" w:cs="Arial"/>
          <w:b/>
          <w:iCs/>
          <w:u w:val="thick" w:color="F79646"/>
        </w:rPr>
      </w:pPr>
      <w:r w:rsidRPr="00D42D6B">
        <w:rPr>
          <w:rFonts w:ascii="Cambria" w:hAnsi="Cambria" w:cs="Arial"/>
          <w:b/>
          <w:u w:val="thick" w:color="F79646"/>
        </w:rPr>
        <w:t>Références bibliographiques</w:t>
      </w:r>
      <w:r w:rsidRPr="00D42D6B">
        <w:rPr>
          <w:rFonts w:ascii="Cambria" w:hAnsi="Cambria" w:cs="Arial"/>
          <w:b/>
          <w:iCs/>
          <w:u w:val="thick" w:color="F79646"/>
        </w:rPr>
        <w:t>:</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t xml:space="preserve">T. KAHAN, "Ondes hertziennes", </w:t>
      </w:r>
      <w:r w:rsidRPr="00004627">
        <w:rPr>
          <w:rFonts w:asciiTheme="majorHAnsi" w:hAnsiTheme="majorHAnsi" w:cs="Arial"/>
          <w:sz w:val="22"/>
          <w:szCs w:val="22"/>
          <w:shd w:val="clear" w:color="auto" w:fill="FFFFFF"/>
        </w:rPr>
        <w:t> Editeur. Paris : PUF, 1974.</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cstheme="minorHAnsi"/>
          <w:bCs/>
          <w:sz w:val="22"/>
          <w:szCs w:val="22"/>
        </w:rPr>
        <w:t>P. F.  Combes</w:t>
      </w:r>
      <w:r w:rsidRPr="00004627">
        <w:rPr>
          <w:rFonts w:asciiTheme="majorHAnsi" w:hAnsiTheme="majorHAnsi"/>
          <w:sz w:val="22"/>
          <w:szCs w:val="22"/>
        </w:rPr>
        <w:t xml:space="preserve"> -"Transmission en espace libre et dans les lignes",</w:t>
      </w:r>
      <w:r w:rsidRPr="00004627">
        <w:rPr>
          <w:rFonts w:asciiTheme="majorHAnsi" w:hAnsiTheme="majorHAnsi" w:cs="Arial"/>
          <w:sz w:val="22"/>
          <w:szCs w:val="22"/>
          <w:shd w:val="clear" w:color="auto" w:fill="FFFFFF"/>
        </w:rPr>
        <w:t>: Dunod, 1988.</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cstheme="minorHAnsi"/>
          <w:bCs/>
          <w:sz w:val="22"/>
          <w:szCs w:val="22"/>
        </w:rPr>
        <w:t>P. F.  Combes, “Micro-ondes, circuits passifs, propagation, antennes, Cours et exercices“, Dunod, 1997.</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t xml:space="preserve">G. DUBOST, </w:t>
      </w:r>
      <w:r w:rsidRPr="00004627">
        <w:rPr>
          <w:rFonts w:asciiTheme="majorHAnsi" w:hAnsiTheme="majorHAnsi" w:cstheme="minorHAnsi"/>
          <w:bCs/>
          <w:sz w:val="22"/>
          <w:szCs w:val="22"/>
        </w:rPr>
        <w:t>“</w:t>
      </w:r>
      <w:r w:rsidRPr="00004627">
        <w:rPr>
          <w:rFonts w:asciiTheme="majorHAnsi" w:hAnsiTheme="majorHAnsi"/>
          <w:sz w:val="22"/>
          <w:szCs w:val="22"/>
        </w:rPr>
        <w:t>Propagation libre et guidée des ondes électromagnétiques / Rayonnement -Exercices avec solutions et rappels de cours</w:t>
      </w:r>
      <w:r w:rsidRPr="00004627">
        <w:rPr>
          <w:rFonts w:asciiTheme="majorHAnsi" w:hAnsiTheme="majorHAnsi" w:cstheme="minorHAnsi"/>
          <w:bCs/>
          <w:sz w:val="22"/>
          <w:szCs w:val="22"/>
        </w:rPr>
        <w:t>“</w:t>
      </w:r>
      <w:r w:rsidRPr="00004627">
        <w:rPr>
          <w:rFonts w:asciiTheme="majorHAnsi" w:hAnsiTheme="majorHAnsi"/>
          <w:sz w:val="22"/>
          <w:szCs w:val="22"/>
        </w:rPr>
        <w:t xml:space="preserve">. </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t xml:space="preserve">J. Quinet, </w:t>
      </w:r>
      <w:r w:rsidRPr="00004627">
        <w:rPr>
          <w:rFonts w:asciiTheme="majorHAnsi" w:hAnsiTheme="majorHAnsi" w:cstheme="minorHAnsi"/>
          <w:bCs/>
          <w:sz w:val="22"/>
          <w:szCs w:val="22"/>
        </w:rPr>
        <w:t>“</w:t>
      </w:r>
      <w:r w:rsidRPr="00004627">
        <w:rPr>
          <w:rFonts w:asciiTheme="majorHAnsi" w:hAnsiTheme="majorHAnsi"/>
          <w:sz w:val="22"/>
          <w:szCs w:val="22"/>
        </w:rPr>
        <w:t>Théorie et pratique des circuits de l’électronique et des amplificateurs, Propagation du courant H.F. le long des lignes ; Abaque de Smith- Antenne. Equations de Maxwell et Applications</w:t>
      </w:r>
      <w:r w:rsidRPr="00004627">
        <w:rPr>
          <w:rFonts w:asciiTheme="majorHAnsi" w:hAnsiTheme="majorHAnsi" w:cstheme="minorHAnsi"/>
          <w:bCs/>
          <w:sz w:val="22"/>
          <w:szCs w:val="22"/>
        </w:rPr>
        <w:t>“</w:t>
      </w:r>
      <w:r w:rsidRPr="00004627">
        <w:rPr>
          <w:rFonts w:asciiTheme="majorHAnsi" w:hAnsiTheme="majorHAnsi"/>
          <w:sz w:val="22"/>
          <w:szCs w:val="22"/>
        </w:rPr>
        <w:t>.</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lastRenderedPageBreak/>
        <w:t>J. M. Mur, “Les fibres optiques: Notions fondamentales (câbles, connectique, composants, protocoles, réseaux)“, ENI Epsilon, 2012.</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sz w:val="22"/>
          <w:szCs w:val="22"/>
        </w:rPr>
        <w:t>Z. Toffano, “Optoélectronique: Composants photoniques et fibres optiques“, Ellipses, 2001.</w:t>
      </w:r>
    </w:p>
    <w:p w:rsidR="00027DE7" w:rsidRPr="00004627" w:rsidRDefault="00027DE7" w:rsidP="0088188F">
      <w:pPr>
        <w:pStyle w:val="Paragraphedeliste"/>
        <w:numPr>
          <w:ilvl w:val="0"/>
          <w:numId w:val="27"/>
        </w:numPr>
        <w:ind w:left="284" w:hanging="283"/>
        <w:jc w:val="both"/>
        <w:rPr>
          <w:rFonts w:asciiTheme="majorHAnsi" w:hAnsiTheme="majorHAnsi"/>
          <w:sz w:val="22"/>
          <w:szCs w:val="22"/>
        </w:rPr>
      </w:pPr>
      <w:r w:rsidRPr="00004627">
        <w:rPr>
          <w:rFonts w:asciiTheme="majorHAnsi" w:hAnsiTheme="majorHAnsi"/>
          <w:bCs/>
          <w:sz w:val="22"/>
          <w:szCs w:val="22"/>
        </w:rPr>
        <w:t>D. A. Dealoue, “</w:t>
      </w:r>
      <w:r w:rsidRPr="00004627">
        <w:rPr>
          <w:rFonts w:asciiTheme="majorHAnsi" w:hAnsiTheme="majorHAnsi" w:cs="Calibri"/>
          <w:sz w:val="22"/>
          <w:szCs w:val="22"/>
        </w:rPr>
        <w:t>Télécommunications par fibres optiques“, Sciences Technologie.</w:t>
      </w:r>
    </w:p>
    <w:p w:rsidR="00027DE7" w:rsidRPr="00004627" w:rsidRDefault="00027DE7" w:rsidP="0088188F">
      <w:pPr>
        <w:pStyle w:val="Paragraphedeliste"/>
        <w:numPr>
          <w:ilvl w:val="0"/>
          <w:numId w:val="27"/>
        </w:numPr>
        <w:autoSpaceDE w:val="0"/>
        <w:autoSpaceDN w:val="0"/>
        <w:adjustRightInd w:val="0"/>
        <w:ind w:left="284" w:hanging="283"/>
        <w:jc w:val="both"/>
        <w:rPr>
          <w:rFonts w:asciiTheme="majorHAnsi" w:eastAsia="Calibri" w:hAnsiTheme="majorHAnsi"/>
          <w:sz w:val="22"/>
          <w:szCs w:val="22"/>
        </w:rPr>
      </w:pPr>
      <w:r w:rsidRPr="00004627">
        <w:rPr>
          <w:rFonts w:asciiTheme="majorHAnsi" w:eastAsia="Calibri" w:hAnsiTheme="majorHAnsi"/>
          <w:sz w:val="22"/>
          <w:szCs w:val="22"/>
        </w:rPr>
        <w:t>P. Lecoy, “</w:t>
      </w:r>
      <w:r w:rsidRPr="00004627">
        <w:rPr>
          <w:rFonts w:asciiTheme="majorHAnsi" w:hAnsiTheme="majorHAnsi"/>
          <w:bCs/>
          <w:sz w:val="22"/>
          <w:szCs w:val="22"/>
        </w:rPr>
        <w:t>Communications sur fibres optiques“, Hermès, Lavoisier, 2014.</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rPr>
      </w:pPr>
      <w:r w:rsidRPr="00004627">
        <w:rPr>
          <w:rFonts w:asciiTheme="majorHAnsi" w:hAnsiTheme="majorHAnsi"/>
          <w:sz w:val="22"/>
          <w:szCs w:val="22"/>
        </w:rPr>
        <w:t>G. Barué, “Télécommunications et Infrastructure“, Ellipses, 2002.</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rPr>
      </w:pPr>
      <w:r w:rsidRPr="00004627">
        <w:rPr>
          <w:rFonts w:asciiTheme="majorHAnsi" w:hAnsiTheme="majorHAnsi"/>
          <w:sz w:val="22"/>
          <w:szCs w:val="22"/>
        </w:rPr>
        <w:t>D. Présent, S. Lohier, “Transmissions et Réseaux, Cours et exercices corrigés“, Edition Dunod, 2005.</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r w:rsidRPr="00004627">
        <w:rPr>
          <w:rFonts w:asciiTheme="majorHAnsi" w:eastAsia="Calibri" w:hAnsiTheme="majorHAnsi" w:cs="Arial"/>
          <w:bCs/>
          <w:sz w:val="22"/>
          <w:szCs w:val="22"/>
          <w:lang w:val="en-US"/>
        </w:rPr>
        <w:t>D. Smith, J. Dunlop, “</w:t>
      </w:r>
      <w:r w:rsidRPr="00004627">
        <w:rPr>
          <w:rFonts w:asciiTheme="majorHAnsi" w:hAnsiTheme="majorHAnsi" w:cs="Arial"/>
          <w:bCs/>
          <w:sz w:val="22"/>
          <w:szCs w:val="22"/>
          <w:lang w:val="en-US"/>
        </w:rPr>
        <w:t>Telecommunications Engineering“, CRC Press 3rd Edition 1994.</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r w:rsidRPr="00004627">
        <w:rPr>
          <w:rFonts w:asciiTheme="majorHAnsi" w:hAnsiTheme="majorHAnsi" w:cs="Calibri"/>
          <w:sz w:val="22"/>
          <w:szCs w:val="22"/>
          <w:lang w:val="en-US"/>
        </w:rPr>
        <w:t>L. E. Frenzel, “Electronic Communication Systems“, McGraw-Hill, New York, 1998.</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r w:rsidRPr="00004627">
        <w:rPr>
          <w:rFonts w:asciiTheme="majorHAnsi" w:hAnsiTheme="majorHAnsi" w:cs="Calibri"/>
          <w:sz w:val="22"/>
          <w:szCs w:val="22"/>
          <w:lang w:val="en-US"/>
        </w:rPr>
        <w:t>W. Sinnema et R. McPherson, “Electronic Communications“, Prentice-Hall, Scarborough.</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r w:rsidRPr="00004627">
        <w:rPr>
          <w:rFonts w:asciiTheme="majorHAnsi" w:hAnsiTheme="majorHAnsi"/>
          <w:bCs/>
          <w:sz w:val="22"/>
          <w:szCs w:val="22"/>
          <w:lang w:val="en-US"/>
        </w:rPr>
        <w:t>C. W Davidson, M. Millan, “Transmission lines for Communication with CAD programs“.</w:t>
      </w:r>
    </w:p>
    <w:p w:rsidR="00027DE7" w:rsidRPr="00004627" w:rsidRDefault="00403ABD" w:rsidP="0088188F">
      <w:pPr>
        <w:pStyle w:val="Paragraphedeliste"/>
        <w:numPr>
          <w:ilvl w:val="0"/>
          <w:numId w:val="27"/>
        </w:numPr>
        <w:autoSpaceDE w:val="0"/>
        <w:autoSpaceDN w:val="0"/>
        <w:adjustRightInd w:val="0"/>
        <w:ind w:left="284"/>
        <w:jc w:val="both"/>
        <w:rPr>
          <w:rFonts w:asciiTheme="majorHAnsi" w:eastAsia="Calibri" w:hAnsiTheme="majorHAnsi"/>
          <w:sz w:val="22"/>
          <w:szCs w:val="22"/>
          <w:lang w:val="en-US"/>
        </w:rPr>
      </w:pPr>
      <w:hyperlink r:id="rId54" w:history="1">
        <w:r w:rsidR="00027DE7" w:rsidRPr="00004627">
          <w:rPr>
            <w:rFonts w:asciiTheme="majorHAnsi" w:hAnsiTheme="majorHAnsi" w:cs="Arial"/>
            <w:sz w:val="22"/>
            <w:szCs w:val="22"/>
          </w:rPr>
          <w:t>G. Maral</w:t>
        </w:r>
      </w:hyperlink>
      <w:r w:rsidR="00027DE7" w:rsidRPr="00004627">
        <w:rPr>
          <w:rFonts w:asciiTheme="majorHAnsi" w:hAnsiTheme="majorHAnsi" w:cs="Arial"/>
          <w:sz w:val="22"/>
          <w:szCs w:val="22"/>
        </w:rPr>
        <w:t xml:space="preserve">, </w:t>
      </w:r>
      <w:hyperlink r:id="rId55" w:history="1">
        <w:r w:rsidR="00027DE7" w:rsidRPr="00004627">
          <w:rPr>
            <w:rFonts w:asciiTheme="majorHAnsi" w:hAnsiTheme="majorHAnsi" w:cs="Arial"/>
            <w:sz w:val="22"/>
            <w:szCs w:val="22"/>
          </w:rPr>
          <w:t>M. Bousquet</w:t>
        </w:r>
      </w:hyperlink>
      <w:r w:rsidR="00027DE7" w:rsidRPr="00004627">
        <w:rPr>
          <w:rFonts w:asciiTheme="majorHAnsi" w:hAnsiTheme="majorHAnsi" w:cs="Arial"/>
          <w:sz w:val="22"/>
          <w:szCs w:val="22"/>
        </w:rPr>
        <w:t xml:space="preserve">, </w:t>
      </w:r>
      <w:hyperlink r:id="rId56" w:history="1">
        <w:r w:rsidR="00027DE7" w:rsidRPr="00004627">
          <w:rPr>
            <w:rFonts w:asciiTheme="majorHAnsi" w:hAnsiTheme="majorHAnsi" w:cs="Arial"/>
            <w:sz w:val="22"/>
            <w:szCs w:val="22"/>
          </w:rPr>
          <w:t>Z. Sun</w:t>
        </w:r>
      </w:hyperlink>
      <w:r w:rsidR="00027DE7" w:rsidRPr="00004627">
        <w:rPr>
          <w:rFonts w:asciiTheme="majorHAnsi" w:hAnsiTheme="majorHAnsi"/>
          <w:sz w:val="22"/>
          <w:szCs w:val="22"/>
        </w:rPr>
        <w:t>,</w:t>
      </w:r>
      <w:r w:rsidR="00027DE7" w:rsidRPr="00004627">
        <w:rPr>
          <w:rFonts w:asciiTheme="majorHAnsi" w:hAnsiTheme="majorHAnsi"/>
          <w:bCs/>
          <w:sz w:val="22"/>
          <w:szCs w:val="22"/>
          <w:lang w:val="en-US"/>
        </w:rPr>
        <w:t>“</w:t>
      </w:r>
      <w:r w:rsidR="00027DE7" w:rsidRPr="00004627">
        <w:rPr>
          <w:rFonts w:asciiTheme="majorHAnsi" w:hAnsiTheme="majorHAnsi" w:cs="Arial"/>
          <w:sz w:val="22"/>
          <w:szCs w:val="22"/>
        </w:rPr>
        <w:t>Satellite Communications Systems: Systems, Techniques and  Technology</w:t>
      </w:r>
      <w:r w:rsidR="00027DE7" w:rsidRPr="00004627">
        <w:rPr>
          <w:rFonts w:asciiTheme="majorHAnsi" w:hAnsiTheme="majorHAnsi"/>
          <w:bCs/>
          <w:sz w:val="22"/>
          <w:szCs w:val="22"/>
          <w:lang w:val="en-US"/>
        </w:rPr>
        <w:t>“</w:t>
      </w:r>
      <w:r w:rsidR="00027DE7" w:rsidRPr="00004627">
        <w:rPr>
          <w:rFonts w:asciiTheme="majorHAnsi" w:hAnsiTheme="majorHAnsi" w:cs="Arial"/>
          <w:sz w:val="22"/>
          <w:szCs w:val="22"/>
        </w:rPr>
        <w:t>. 5nd Edition. 2009</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rPr>
      </w:pPr>
      <w:r w:rsidRPr="00004627">
        <w:rPr>
          <w:rFonts w:asciiTheme="majorHAnsi" w:hAnsiTheme="majorHAnsi" w:cs="Arial"/>
          <w:bCs/>
          <w:sz w:val="22"/>
          <w:szCs w:val="22"/>
          <w:lang w:eastAsia="fr-FR"/>
        </w:rPr>
        <w:t>Manuel UIT sur les télécommunications par satellite, 3e éd., 2002, 1210 p.</w:t>
      </w:r>
    </w:p>
    <w:p w:rsidR="00027DE7" w:rsidRPr="00004627" w:rsidRDefault="00027DE7" w:rsidP="0088188F">
      <w:pPr>
        <w:pStyle w:val="Paragraphedeliste"/>
        <w:numPr>
          <w:ilvl w:val="0"/>
          <w:numId w:val="27"/>
        </w:numPr>
        <w:autoSpaceDE w:val="0"/>
        <w:autoSpaceDN w:val="0"/>
        <w:adjustRightInd w:val="0"/>
        <w:ind w:left="284"/>
        <w:jc w:val="both"/>
        <w:rPr>
          <w:rFonts w:asciiTheme="majorHAnsi" w:eastAsia="Calibri" w:hAnsiTheme="majorHAnsi"/>
          <w:sz w:val="22"/>
          <w:szCs w:val="22"/>
        </w:rPr>
      </w:pPr>
      <w:r w:rsidRPr="00004627">
        <w:rPr>
          <w:rFonts w:asciiTheme="majorHAnsi" w:hAnsiTheme="majorHAnsi" w:cs="Arial"/>
          <w:bCs/>
          <w:sz w:val="22"/>
          <w:szCs w:val="22"/>
          <w:lang w:eastAsia="fr-FR"/>
        </w:rPr>
        <w:t xml:space="preserve">Aerospace Law : Télécommunications Satellites, Montréal, McGill University, 1982, 354 p. </w:t>
      </w:r>
    </w:p>
    <w:p w:rsidR="00004627" w:rsidRDefault="00004627" w:rsidP="00004627">
      <w:pPr>
        <w:autoSpaceDE w:val="0"/>
        <w:autoSpaceDN w:val="0"/>
        <w:adjustRightInd w:val="0"/>
        <w:jc w:val="both"/>
        <w:rPr>
          <w:rFonts w:asciiTheme="majorHAnsi" w:eastAsia="Calibri" w:hAnsiTheme="majorHAnsi"/>
          <w:sz w:val="22"/>
          <w:szCs w:val="22"/>
        </w:rPr>
      </w:pPr>
    </w:p>
    <w:p w:rsidR="00004627" w:rsidRDefault="00004627" w:rsidP="00004627">
      <w:pPr>
        <w:autoSpaceDE w:val="0"/>
        <w:autoSpaceDN w:val="0"/>
        <w:adjustRightInd w:val="0"/>
        <w:jc w:val="both"/>
        <w:rPr>
          <w:rFonts w:asciiTheme="majorHAnsi" w:eastAsia="Calibri" w:hAnsiTheme="majorHAnsi"/>
          <w:sz w:val="22"/>
          <w:szCs w:val="22"/>
        </w:rPr>
      </w:pPr>
    </w:p>
    <w:p w:rsidR="000F5EFD" w:rsidRDefault="000F5EFD">
      <w:pPr>
        <w:spacing w:after="200" w:line="276" w:lineRule="auto"/>
        <w:rPr>
          <w:rFonts w:asciiTheme="majorHAnsi" w:eastAsia="Calibri" w:hAnsiTheme="majorHAnsi"/>
          <w:sz w:val="22"/>
          <w:szCs w:val="22"/>
        </w:rPr>
      </w:pPr>
      <w:r>
        <w:rPr>
          <w:rFonts w:asciiTheme="majorHAnsi" w:eastAsia="Calibri" w:hAnsiTheme="majorHAnsi"/>
          <w:sz w:val="22"/>
          <w:szCs w:val="22"/>
        </w:rPr>
        <w:br w:type="page"/>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237F37">
        <w:rPr>
          <w:rFonts w:ascii="Cambria" w:hAnsi="Cambria" w:cs="Calibri"/>
          <w:b/>
        </w:rPr>
        <w:lastRenderedPageBreak/>
        <w:t>Semestre: 5</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Unité d’enseignement: UET 3.1</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237F37">
        <w:rPr>
          <w:rFonts w:ascii="Cambria" w:hAnsi="Cambria" w:cs="Calibri"/>
          <w:b/>
          <w:bCs/>
          <w:iCs/>
        </w:rPr>
        <w:t>Matière:</w:t>
      </w:r>
      <w:r w:rsidRPr="00237F37">
        <w:rPr>
          <w:rFonts w:ascii="Cambria" w:eastAsia="Calibri" w:hAnsi="Cambria" w:cs="Calibri"/>
          <w:b/>
          <w:bCs/>
          <w:color w:val="000000"/>
        </w:rPr>
        <w:t>Capteurs et mesures en télécommunications</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eastAsia="Calibri" w:hAnsi="Cambria" w:cs="Arial"/>
          <w:b/>
          <w:bCs/>
          <w:color w:val="000000"/>
          <w:lang w:eastAsia="en-US"/>
        </w:rPr>
        <w:t>VHS : 22h30 (Cours: 1h30)</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Crédits: 1</w:t>
      </w:r>
    </w:p>
    <w:p w:rsidR="00027DE7" w:rsidRPr="00237F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37F37">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w:t>
      </w:r>
      <w:r>
        <w:rPr>
          <w:rFonts w:ascii="Cambria" w:hAnsi="Cambria" w:cs="Calibri"/>
          <w:b/>
          <w:u w:val="thick" w:color="F79646"/>
        </w:rPr>
        <w:t xml:space="preserve">s de l’enseignement </w:t>
      </w:r>
      <w:r w:rsidRPr="00E76DCA">
        <w:rPr>
          <w:rFonts w:ascii="Cambria" w:hAnsi="Cambria" w:cs="Calibri"/>
          <w:b/>
          <w:u w:val="thick" w:color="F79646"/>
        </w:rPr>
        <w:t>:</w:t>
      </w:r>
    </w:p>
    <w:p w:rsidR="00027DE7" w:rsidRPr="005650B3" w:rsidRDefault="00027DE7" w:rsidP="00027DE7">
      <w:pPr>
        <w:contextualSpacing/>
        <w:jc w:val="both"/>
        <w:rPr>
          <w:rFonts w:ascii="Cambria" w:hAnsi="Cambria" w:cs="Arial"/>
        </w:rPr>
      </w:pPr>
      <w:r w:rsidRPr="005650B3">
        <w:rPr>
          <w:rFonts w:ascii="Cambria" w:hAnsi="Cambria" w:cs="Arial"/>
        </w:rPr>
        <w:t>Dans ce module l’étudiant apprendra les fondements de base sur les systèmes de mesure surtout utilisés dans le domaine des télécommunications. Il doit également connaitre les différents capteurs utilisés ainsi que leurs caractéristiques.</w:t>
      </w:r>
    </w:p>
    <w:p w:rsidR="00027DE7" w:rsidRPr="00B67252" w:rsidRDefault="00027DE7" w:rsidP="00027DE7">
      <w:pPr>
        <w:spacing w:line="276" w:lineRule="auto"/>
        <w:jc w:val="both"/>
        <w:rPr>
          <w:rFonts w:ascii="Cambria" w:hAnsi="Cambria"/>
          <w:sz w:val="22"/>
          <w:szCs w:val="22"/>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w:t>
      </w:r>
    </w:p>
    <w:p w:rsidR="00027DE7" w:rsidRPr="00F91C03" w:rsidRDefault="00027DE7" w:rsidP="00027DE7">
      <w:pPr>
        <w:contextualSpacing/>
        <w:jc w:val="both"/>
        <w:rPr>
          <w:rFonts w:ascii="Cambria" w:hAnsi="Cambria" w:cs="Arial"/>
          <w:sz w:val="22"/>
          <w:szCs w:val="22"/>
        </w:rPr>
      </w:pPr>
      <w:r w:rsidRPr="00BC5DDE">
        <w:rPr>
          <w:rFonts w:ascii="Cambria" w:hAnsi="Cambria" w:cs="Cambria"/>
          <w:sz w:val="22"/>
          <w:szCs w:val="22"/>
        </w:rPr>
        <w:t xml:space="preserve">Télécommunications fondamentales, </w:t>
      </w:r>
      <w:r w:rsidRPr="00BC5DDE">
        <w:rPr>
          <w:rFonts w:asciiTheme="majorHAnsi" w:eastAsia="Times New Roman" w:hAnsiTheme="majorHAnsi"/>
          <w:sz w:val="22"/>
          <w:szCs w:val="22"/>
          <w:lang w:eastAsia="fr-FR"/>
        </w:rPr>
        <w:t>Télécommunications et applications.</w:t>
      </w:r>
    </w:p>
    <w:p w:rsidR="00027DE7" w:rsidRPr="00E76DCA" w:rsidRDefault="00027DE7"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b/>
          <w:u w:val="thick" w:color="F79646"/>
        </w:rPr>
      </w:pPr>
      <w:r>
        <w:rPr>
          <w:rFonts w:ascii="Cambria" w:hAnsi="Cambria" w:cs="Calibri"/>
          <w:b/>
          <w:u w:val="thick" w:color="F79646"/>
        </w:rPr>
        <w:t xml:space="preserve">Contenu de la matière </w:t>
      </w:r>
      <w:r w:rsidRPr="00E76DCA">
        <w:rPr>
          <w:rFonts w:ascii="Cambria" w:hAnsi="Cambria" w:cs="Calibri"/>
          <w:b/>
          <w:u w:val="thick" w:color="F79646"/>
        </w:rPr>
        <w:t>: </w:t>
      </w:r>
    </w:p>
    <w:p w:rsidR="00027DE7" w:rsidRDefault="00027DE7" w:rsidP="00027DE7">
      <w:pPr>
        <w:spacing w:line="276" w:lineRule="auto"/>
        <w:jc w:val="both"/>
        <w:rPr>
          <w:rFonts w:ascii="Cambria" w:hAnsi="Cambria" w:cs="Arial"/>
          <w:b/>
          <w:sz w:val="22"/>
          <w:szCs w:val="22"/>
          <w:u w:val="thick" w:color="F79646"/>
        </w:rPr>
      </w:pPr>
    </w:p>
    <w:p w:rsidR="00027DE7" w:rsidRPr="00041192" w:rsidRDefault="00027DE7" w:rsidP="00027DE7">
      <w:pPr>
        <w:autoSpaceDE w:val="0"/>
        <w:autoSpaceDN w:val="0"/>
        <w:adjustRightInd w:val="0"/>
        <w:contextualSpacing/>
        <w:jc w:val="both"/>
        <w:rPr>
          <w:rFonts w:ascii="Cambria" w:hAnsi="Cambria" w:cs="Arial"/>
          <w:b/>
          <w:sz w:val="22"/>
          <w:szCs w:val="22"/>
        </w:rPr>
      </w:pPr>
      <w:r w:rsidRPr="00041192">
        <w:rPr>
          <w:rFonts w:ascii="Cambria" w:hAnsi="Cambria" w:cs="Arial"/>
          <w:b/>
          <w:sz w:val="22"/>
          <w:szCs w:val="22"/>
        </w:rPr>
        <w:t>Chapitre 1</w:t>
      </w:r>
      <w:r>
        <w:rPr>
          <w:rFonts w:ascii="Cambria" w:hAnsi="Cambria" w:cs="Arial"/>
          <w:b/>
          <w:sz w:val="22"/>
          <w:szCs w:val="22"/>
        </w:rPr>
        <w:t>.</w:t>
      </w:r>
      <w:r w:rsidRPr="00041192">
        <w:rPr>
          <w:rFonts w:ascii="Cambria" w:hAnsi="Cambria" w:cs="Arial"/>
          <w:b/>
          <w:sz w:val="22"/>
          <w:szCs w:val="22"/>
        </w:rPr>
        <w:t xml:space="preserve"> Caractér</w:t>
      </w:r>
      <w:r>
        <w:rPr>
          <w:rFonts w:ascii="Cambria" w:hAnsi="Cambria" w:cs="Arial"/>
          <w:b/>
          <w:sz w:val="22"/>
          <w:szCs w:val="22"/>
        </w:rPr>
        <w:t xml:space="preserve">istiques d’un système de mesure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041192">
        <w:rPr>
          <w:rFonts w:ascii="Cambria" w:hAnsi="Cambria" w:cs="Arial"/>
          <w:b/>
          <w:sz w:val="22"/>
          <w:szCs w:val="22"/>
        </w:rPr>
        <w:t xml:space="preserve">(3 </w:t>
      </w:r>
      <w:r>
        <w:rPr>
          <w:rFonts w:ascii="Cambria" w:hAnsi="Cambria" w:cs="Arial"/>
          <w:b/>
          <w:sz w:val="22"/>
          <w:szCs w:val="22"/>
        </w:rPr>
        <w:t>S</w:t>
      </w:r>
      <w:r w:rsidRPr="00041192">
        <w:rPr>
          <w:rFonts w:ascii="Cambria" w:hAnsi="Cambria" w:cs="Arial"/>
          <w:b/>
          <w:sz w:val="22"/>
          <w:szCs w:val="22"/>
        </w:rPr>
        <w:t>emaines)</w:t>
      </w:r>
    </w:p>
    <w:p w:rsidR="00027DE7" w:rsidRPr="00041192" w:rsidRDefault="00027DE7" w:rsidP="00027DE7">
      <w:pPr>
        <w:autoSpaceDE w:val="0"/>
        <w:autoSpaceDN w:val="0"/>
        <w:adjustRightInd w:val="0"/>
        <w:contextualSpacing/>
        <w:jc w:val="both"/>
        <w:rPr>
          <w:rFonts w:ascii="Cambria" w:hAnsi="Cambria" w:cs="Arial"/>
          <w:sz w:val="22"/>
          <w:szCs w:val="22"/>
        </w:rPr>
      </w:pPr>
      <w:r w:rsidRPr="00041192">
        <w:rPr>
          <w:rFonts w:ascii="Cambria" w:hAnsi="Cambria" w:cs="Arial"/>
          <w:sz w:val="22"/>
          <w:szCs w:val="22"/>
        </w:rPr>
        <w:t>Précision, résolution, temps de réponse, étendue de mesure, linéarité, grandeur physique, capteur, …</w:t>
      </w:r>
    </w:p>
    <w:p w:rsidR="00027DE7" w:rsidRPr="00041192" w:rsidRDefault="00027DE7" w:rsidP="00027DE7">
      <w:pPr>
        <w:autoSpaceDE w:val="0"/>
        <w:autoSpaceDN w:val="0"/>
        <w:adjustRightInd w:val="0"/>
        <w:contextualSpacing/>
        <w:jc w:val="both"/>
        <w:rPr>
          <w:rFonts w:ascii="Cambria" w:hAnsi="Cambria" w:cs="Arial"/>
          <w:b/>
          <w:sz w:val="22"/>
          <w:szCs w:val="22"/>
        </w:rPr>
      </w:pPr>
    </w:p>
    <w:p w:rsidR="00027DE7" w:rsidRPr="00041192" w:rsidRDefault="00027DE7" w:rsidP="00027DE7">
      <w:pPr>
        <w:autoSpaceDE w:val="0"/>
        <w:autoSpaceDN w:val="0"/>
        <w:adjustRightInd w:val="0"/>
        <w:contextualSpacing/>
        <w:jc w:val="both"/>
        <w:rPr>
          <w:rFonts w:ascii="Cambria" w:hAnsi="Cambria" w:cs="Arial"/>
          <w:b/>
          <w:sz w:val="22"/>
          <w:szCs w:val="22"/>
        </w:rPr>
      </w:pPr>
      <w:r w:rsidRPr="00041192">
        <w:rPr>
          <w:rFonts w:ascii="Cambria" w:hAnsi="Cambria" w:cs="Arial"/>
          <w:b/>
          <w:sz w:val="22"/>
          <w:szCs w:val="22"/>
        </w:rPr>
        <w:t>Chapitre 2</w:t>
      </w:r>
      <w:r>
        <w:rPr>
          <w:rFonts w:ascii="Cambria" w:hAnsi="Cambria" w:cs="Arial"/>
          <w:b/>
          <w:sz w:val="22"/>
          <w:szCs w:val="22"/>
        </w:rPr>
        <w:t>.</w:t>
      </w:r>
      <w:r w:rsidRPr="00041192">
        <w:rPr>
          <w:rFonts w:ascii="Cambria" w:hAnsi="Cambria" w:cs="Arial"/>
          <w:b/>
          <w:sz w:val="22"/>
          <w:szCs w:val="22"/>
        </w:rPr>
        <w:t xml:space="preserve">  Classification de</w:t>
      </w:r>
      <w:r>
        <w:rPr>
          <w:rFonts w:ascii="Cambria" w:hAnsi="Cambria" w:cs="Arial"/>
          <w:b/>
          <w:sz w:val="22"/>
          <w:szCs w:val="22"/>
        </w:rPr>
        <w:t xml:space="preserve">s capteurs en télécommunication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041192">
        <w:rPr>
          <w:rFonts w:ascii="Cambria" w:hAnsi="Cambria" w:cs="Arial"/>
          <w:b/>
          <w:sz w:val="22"/>
          <w:szCs w:val="22"/>
        </w:rPr>
        <w:t xml:space="preserve">(3 </w:t>
      </w:r>
      <w:r>
        <w:rPr>
          <w:rFonts w:ascii="Cambria" w:hAnsi="Cambria" w:cs="Arial"/>
          <w:b/>
          <w:sz w:val="22"/>
          <w:szCs w:val="22"/>
        </w:rPr>
        <w:t>S</w:t>
      </w:r>
      <w:r w:rsidRPr="00041192">
        <w:rPr>
          <w:rFonts w:ascii="Cambria" w:hAnsi="Cambria" w:cs="Arial"/>
          <w:b/>
          <w:sz w:val="22"/>
          <w:szCs w:val="22"/>
        </w:rPr>
        <w:t>emaines)</w:t>
      </w:r>
    </w:p>
    <w:p w:rsidR="00027DE7" w:rsidRPr="00041192" w:rsidRDefault="00027DE7" w:rsidP="00027DE7">
      <w:pPr>
        <w:autoSpaceDE w:val="0"/>
        <w:autoSpaceDN w:val="0"/>
        <w:adjustRightInd w:val="0"/>
        <w:contextualSpacing/>
        <w:jc w:val="both"/>
        <w:rPr>
          <w:rFonts w:ascii="Cambria" w:hAnsi="Cambria" w:cs="Arial"/>
          <w:sz w:val="22"/>
          <w:szCs w:val="22"/>
        </w:rPr>
      </w:pPr>
      <w:r w:rsidRPr="00041192">
        <w:rPr>
          <w:rFonts w:ascii="Cambria" w:hAnsi="Cambria" w:cs="Arial"/>
          <w:sz w:val="22"/>
          <w:szCs w:val="22"/>
        </w:rPr>
        <w:t>Définition, passifs, actifs, software.</w:t>
      </w:r>
    </w:p>
    <w:p w:rsidR="00027DE7" w:rsidRPr="00041192" w:rsidRDefault="00027DE7" w:rsidP="00027DE7">
      <w:pPr>
        <w:autoSpaceDE w:val="0"/>
        <w:autoSpaceDN w:val="0"/>
        <w:adjustRightInd w:val="0"/>
        <w:contextualSpacing/>
        <w:jc w:val="both"/>
        <w:rPr>
          <w:rFonts w:ascii="Cambria" w:hAnsi="Cambria" w:cs="Arial"/>
          <w:b/>
          <w:sz w:val="22"/>
          <w:szCs w:val="22"/>
        </w:rPr>
      </w:pPr>
    </w:p>
    <w:p w:rsidR="00027DE7" w:rsidRPr="00041192" w:rsidRDefault="00027DE7" w:rsidP="00027DE7">
      <w:pPr>
        <w:autoSpaceDE w:val="0"/>
        <w:autoSpaceDN w:val="0"/>
        <w:adjustRightInd w:val="0"/>
        <w:contextualSpacing/>
        <w:jc w:val="both"/>
        <w:rPr>
          <w:rFonts w:ascii="Cambria" w:hAnsi="Cambria" w:cs="Arial"/>
          <w:b/>
          <w:sz w:val="22"/>
          <w:szCs w:val="22"/>
        </w:rPr>
      </w:pPr>
      <w:r w:rsidRPr="00041192">
        <w:rPr>
          <w:rFonts w:ascii="Cambria" w:hAnsi="Cambria" w:cs="Arial"/>
          <w:b/>
          <w:sz w:val="22"/>
          <w:szCs w:val="22"/>
        </w:rPr>
        <w:t>Cha</w:t>
      </w:r>
      <w:r>
        <w:rPr>
          <w:rFonts w:ascii="Cambria" w:hAnsi="Cambria" w:cs="Arial"/>
          <w:b/>
          <w:sz w:val="22"/>
          <w:szCs w:val="22"/>
        </w:rPr>
        <w:t>pitre 3. Exemples de capteurs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 S</w:t>
      </w:r>
      <w:r w:rsidRPr="00041192">
        <w:rPr>
          <w:rFonts w:ascii="Cambria" w:hAnsi="Cambria" w:cs="Arial"/>
          <w:b/>
          <w:sz w:val="22"/>
          <w:szCs w:val="22"/>
        </w:rPr>
        <w:t>emaines</w:t>
      </w:r>
      <w:r>
        <w:rPr>
          <w:rFonts w:ascii="Cambria" w:hAnsi="Cambria" w:cs="Arial"/>
          <w:b/>
          <w:sz w:val="22"/>
          <w:szCs w:val="22"/>
        </w:rPr>
        <w:t>)</w:t>
      </w:r>
    </w:p>
    <w:p w:rsidR="00027DE7" w:rsidRPr="00041192" w:rsidRDefault="00027DE7" w:rsidP="00027DE7">
      <w:pPr>
        <w:autoSpaceDE w:val="0"/>
        <w:autoSpaceDN w:val="0"/>
        <w:adjustRightInd w:val="0"/>
        <w:contextualSpacing/>
        <w:jc w:val="both"/>
        <w:rPr>
          <w:rFonts w:ascii="Cambria" w:hAnsi="Cambria" w:cs="Arial"/>
          <w:sz w:val="22"/>
          <w:szCs w:val="22"/>
        </w:rPr>
      </w:pPr>
      <w:r w:rsidRPr="00041192">
        <w:rPr>
          <w:rFonts w:ascii="Cambria" w:hAnsi="Cambria" w:cs="Arial"/>
          <w:sz w:val="22"/>
          <w:szCs w:val="22"/>
        </w:rPr>
        <w:t xml:space="preserve">Microphone, capteurs CCD, capteurs de champs RF, capteurs numériques software … </w:t>
      </w:r>
    </w:p>
    <w:p w:rsidR="00027DE7" w:rsidRPr="00041192" w:rsidRDefault="00027DE7" w:rsidP="00027DE7">
      <w:pPr>
        <w:autoSpaceDE w:val="0"/>
        <w:autoSpaceDN w:val="0"/>
        <w:adjustRightInd w:val="0"/>
        <w:contextualSpacing/>
        <w:jc w:val="both"/>
        <w:rPr>
          <w:rFonts w:ascii="Cambria" w:hAnsi="Cambria" w:cs="Arial"/>
          <w:b/>
          <w:sz w:val="22"/>
          <w:szCs w:val="22"/>
        </w:rPr>
      </w:pPr>
    </w:p>
    <w:p w:rsidR="00027DE7" w:rsidRPr="00041192" w:rsidRDefault="00027DE7" w:rsidP="00027DE7">
      <w:pPr>
        <w:autoSpaceDE w:val="0"/>
        <w:autoSpaceDN w:val="0"/>
        <w:adjustRightInd w:val="0"/>
        <w:contextualSpacing/>
        <w:jc w:val="both"/>
        <w:rPr>
          <w:rFonts w:ascii="Cambria" w:hAnsi="Cambria" w:cs="Arial"/>
          <w:b/>
          <w:sz w:val="22"/>
          <w:szCs w:val="22"/>
        </w:rPr>
      </w:pPr>
      <w:r w:rsidRPr="00041192">
        <w:rPr>
          <w:rFonts w:ascii="Cambria" w:hAnsi="Cambria" w:cs="Arial"/>
          <w:b/>
          <w:sz w:val="22"/>
          <w:szCs w:val="22"/>
        </w:rPr>
        <w:t>Chapitre 4</w:t>
      </w:r>
      <w:r>
        <w:rPr>
          <w:rFonts w:ascii="Cambria" w:hAnsi="Cambria" w:cs="Arial"/>
          <w:b/>
          <w:sz w:val="22"/>
          <w:szCs w:val="22"/>
        </w:rPr>
        <w:t>.</w:t>
      </w:r>
      <w:r w:rsidRPr="00041192">
        <w:rPr>
          <w:rFonts w:ascii="Cambria" w:hAnsi="Cambria" w:cs="Arial"/>
          <w:b/>
          <w:sz w:val="22"/>
          <w:szCs w:val="22"/>
        </w:rPr>
        <w:t xml:space="preserve"> Mesures s</w:t>
      </w:r>
      <w:r>
        <w:rPr>
          <w:rFonts w:ascii="Cambria" w:hAnsi="Cambria" w:cs="Arial"/>
          <w:b/>
          <w:sz w:val="22"/>
          <w:szCs w:val="22"/>
        </w:rPr>
        <w:t>tatiques et dynamiques en télécommunication </w:t>
      </w:r>
      <w:r>
        <w:rPr>
          <w:rFonts w:ascii="Cambria" w:hAnsi="Cambria" w:cs="Arial"/>
          <w:b/>
          <w:sz w:val="22"/>
          <w:szCs w:val="22"/>
        </w:rPr>
        <w:tab/>
      </w:r>
      <w:r>
        <w:rPr>
          <w:rFonts w:ascii="Cambria" w:hAnsi="Cambria" w:cs="Arial"/>
          <w:b/>
          <w:sz w:val="22"/>
          <w:szCs w:val="22"/>
        </w:rPr>
        <w:tab/>
      </w:r>
      <w:r w:rsidRPr="00041192">
        <w:rPr>
          <w:rFonts w:ascii="Cambria" w:hAnsi="Cambria" w:cs="Arial"/>
          <w:b/>
          <w:sz w:val="22"/>
          <w:szCs w:val="22"/>
        </w:rPr>
        <w:t>(</w:t>
      </w:r>
      <w:r>
        <w:rPr>
          <w:rFonts w:ascii="Cambria" w:hAnsi="Cambria" w:cs="Arial"/>
          <w:b/>
          <w:sz w:val="22"/>
          <w:szCs w:val="22"/>
        </w:rPr>
        <w:t>4 S</w:t>
      </w:r>
      <w:r w:rsidRPr="00041192">
        <w:rPr>
          <w:rFonts w:ascii="Cambria" w:hAnsi="Cambria" w:cs="Arial"/>
          <w:b/>
          <w:sz w:val="22"/>
          <w:szCs w:val="22"/>
        </w:rPr>
        <w:t>emaines)</w:t>
      </w:r>
    </w:p>
    <w:p w:rsidR="00027DE7" w:rsidRPr="00041192" w:rsidRDefault="00027DE7" w:rsidP="00027DE7">
      <w:pPr>
        <w:autoSpaceDE w:val="0"/>
        <w:autoSpaceDN w:val="0"/>
        <w:adjustRightInd w:val="0"/>
        <w:contextualSpacing/>
        <w:jc w:val="both"/>
        <w:rPr>
          <w:rFonts w:ascii="Cambria" w:hAnsi="Cambria" w:cs="Arial"/>
          <w:sz w:val="22"/>
          <w:szCs w:val="22"/>
        </w:rPr>
      </w:pPr>
      <w:r w:rsidRPr="00041192">
        <w:rPr>
          <w:rFonts w:ascii="Cambria" w:hAnsi="Cambria" w:cs="Arial"/>
          <w:sz w:val="22"/>
          <w:szCs w:val="22"/>
        </w:rPr>
        <w:t xml:space="preserve">Multimètres, analyseurs de spectres, réflectomètres, testeurs de fibres optiques.Testeurs de liaisons, analyseurs de </w:t>
      </w:r>
      <w:r>
        <w:rPr>
          <w:rFonts w:ascii="Cambria" w:hAnsi="Cambria" w:cs="Arial"/>
          <w:sz w:val="22"/>
          <w:szCs w:val="22"/>
        </w:rPr>
        <w:t>données</w:t>
      </w:r>
      <w:r w:rsidRPr="00041192">
        <w:rPr>
          <w:rFonts w:ascii="Cambria" w:hAnsi="Cambria" w:cs="Arial"/>
          <w:sz w:val="22"/>
          <w:szCs w:val="22"/>
        </w:rPr>
        <w:t>, …</w:t>
      </w:r>
      <w:r>
        <w:rPr>
          <w:rFonts w:ascii="Cambria" w:hAnsi="Cambria" w:cs="Arial"/>
          <w:sz w:val="22"/>
          <w:szCs w:val="22"/>
        </w:rPr>
        <w:t>etc</w:t>
      </w:r>
    </w:p>
    <w:p w:rsidR="00027DE7" w:rsidRDefault="00027DE7" w:rsidP="00027DE7">
      <w:pPr>
        <w:contextualSpacing/>
        <w:jc w:val="both"/>
        <w:rPr>
          <w:rFonts w:ascii="Cambria" w:hAnsi="Cambria" w:cs="Arial"/>
          <w:b/>
          <w:color w:val="000000"/>
          <w:sz w:val="22"/>
          <w:szCs w:val="22"/>
        </w:rPr>
      </w:pPr>
    </w:p>
    <w:p w:rsidR="00027DE7" w:rsidRPr="00041192" w:rsidRDefault="00027DE7" w:rsidP="00027DE7">
      <w:pPr>
        <w:contextualSpacing/>
        <w:jc w:val="both"/>
        <w:rPr>
          <w:rFonts w:ascii="Cambria" w:hAnsi="Cambria" w:cs="Arial"/>
          <w:b/>
          <w:color w:val="000000"/>
          <w:sz w:val="22"/>
          <w:szCs w:val="22"/>
        </w:rPr>
      </w:pPr>
      <w:r>
        <w:rPr>
          <w:rFonts w:ascii="Cambria" w:hAnsi="Cambria" w:cs="Arial"/>
          <w:b/>
          <w:color w:val="000000"/>
          <w:sz w:val="22"/>
          <w:szCs w:val="22"/>
        </w:rPr>
        <w:t>Chapitre 5. Etude de cas </w:t>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sidRPr="00041192">
        <w:rPr>
          <w:rFonts w:ascii="Cambria" w:hAnsi="Cambria" w:cs="Arial"/>
          <w:b/>
          <w:color w:val="000000"/>
          <w:sz w:val="22"/>
          <w:szCs w:val="22"/>
        </w:rPr>
        <w:tab/>
      </w:r>
      <w:r>
        <w:rPr>
          <w:rFonts w:ascii="Cambria" w:hAnsi="Cambria" w:cs="Arial"/>
          <w:b/>
          <w:color w:val="000000"/>
          <w:sz w:val="22"/>
          <w:szCs w:val="22"/>
        </w:rPr>
        <w:tab/>
        <w:t xml:space="preserve">   (2 S</w:t>
      </w:r>
      <w:r w:rsidRPr="00041192">
        <w:rPr>
          <w:rFonts w:ascii="Cambria" w:hAnsi="Cambria" w:cs="Arial"/>
          <w:b/>
          <w:color w:val="000000"/>
          <w:sz w:val="22"/>
          <w:szCs w:val="22"/>
        </w:rPr>
        <w:t>emaines</w:t>
      </w:r>
      <w:r>
        <w:rPr>
          <w:rFonts w:ascii="Cambria" w:hAnsi="Cambria" w:cs="Arial"/>
          <w:b/>
          <w:color w:val="000000"/>
          <w:sz w:val="22"/>
          <w:szCs w:val="22"/>
        </w:rPr>
        <w:t>)</w:t>
      </w:r>
    </w:p>
    <w:p w:rsidR="00027DE7" w:rsidRPr="00041192" w:rsidRDefault="00027DE7" w:rsidP="00027DE7">
      <w:pPr>
        <w:contextualSpacing/>
        <w:jc w:val="both"/>
        <w:rPr>
          <w:rFonts w:ascii="Cambria" w:hAnsi="Cambria" w:cs="Arial"/>
          <w:sz w:val="22"/>
          <w:szCs w:val="22"/>
        </w:rPr>
      </w:pPr>
      <w:r w:rsidRPr="00041192">
        <w:rPr>
          <w:rFonts w:ascii="Cambria" w:hAnsi="Cambria" w:cs="Arial"/>
          <w:color w:val="000000"/>
          <w:sz w:val="22"/>
          <w:szCs w:val="22"/>
        </w:rPr>
        <w:t>Exemples de mesures pour téléphonie mobile ou pour téléphonie par réseaux IP.</w:t>
      </w:r>
    </w:p>
    <w:p w:rsidR="00027DE7" w:rsidRPr="00041192" w:rsidRDefault="00027DE7" w:rsidP="00027DE7">
      <w:pPr>
        <w:spacing w:line="276" w:lineRule="auto"/>
        <w:jc w:val="both"/>
        <w:rPr>
          <w:rFonts w:ascii="Cambria" w:hAnsi="Cambria" w:cs="Arial"/>
          <w:b/>
          <w:sz w:val="22"/>
          <w:szCs w:val="22"/>
          <w:u w:val="thick" w:color="F79646"/>
        </w:rPr>
      </w:pPr>
    </w:p>
    <w:p w:rsidR="00027DE7" w:rsidRPr="00237F37" w:rsidRDefault="00027DE7" w:rsidP="00027DE7">
      <w:pPr>
        <w:spacing w:line="276" w:lineRule="auto"/>
        <w:jc w:val="both"/>
        <w:rPr>
          <w:rFonts w:ascii="Cambria" w:hAnsi="Cambria" w:cs="Arial"/>
          <w:b/>
        </w:rPr>
      </w:pPr>
      <w:r w:rsidRPr="00237F37">
        <w:rPr>
          <w:rFonts w:ascii="Cambria" w:hAnsi="Cambria" w:cs="Arial"/>
          <w:b/>
          <w:u w:val="thick" w:color="F79646"/>
        </w:rPr>
        <w:t>Mode d’évaluation:</w:t>
      </w:r>
    </w:p>
    <w:p w:rsidR="00027DE7" w:rsidRPr="00041192" w:rsidRDefault="00027DE7" w:rsidP="00027DE7">
      <w:pPr>
        <w:spacing w:line="276" w:lineRule="auto"/>
        <w:jc w:val="both"/>
        <w:rPr>
          <w:rFonts w:ascii="Cambria" w:hAnsi="Cambria" w:cs="Arial"/>
          <w:b/>
          <w:sz w:val="22"/>
          <w:szCs w:val="22"/>
        </w:rPr>
      </w:pPr>
      <w:r w:rsidRPr="00041192">
        <w:rPr>
          <w:rFonts w:ascii="Cambria" w:hAnsi="Cambria" w:cs="Arial"/>
          <w:iCs/>
          <w:sz w:val="22"/>
          <w:szCs w:val="22"/>
        </w:rPr>
        <w:t>Examen</w:t>
      </w:r>
      <w:r w:rsidRPr="00041192">
        <w:rPr>
          <w:rFonts w:ascii="Cambria" w:hAnsi="Cambria" w:cs="Arial"/>
          <w:sz w:val="22"/>
          <w:szCs w:val="22"/>
        </w:rPr>
        <w:t>: 100% </w:t>
      </w:r>
    </w:p>
    <w:p w:rsidR="00027DE7" w:rsidRPr="00041192" w:rsidRDefault="00027DE7" w:rsidP="00027DE7">
      <w:pPr>
        <w:spacing w:line="276" w:lineRule="auto"/>
        <w:jc w:val="both"/>
        <w:rPr>
          <w:rFonts w:ascii="Cambria" w:hAnsi="Cambria" w:cs="Arial"/>
          <w:b/>
          <w:sz w:val="22"/>
          <w:szCs w:val="22"/>
        </w:rPr>
      </w:pPr>
    </w:p>
    <w:p w:rsidR="00027DE7" w:rsidRPr="00237F37" w:rsidRDefault="00027DE7" w:rsidP="00027DE7">
      <w:pPr>
        <w:spacing w:line="276" w:lineRule="auto"/>
        <w:jc w:val="both"/>
        <w:rPr>
          <w:rFonts w:ascii="Cambria" w:hAnsi="Cambria" w:cs="Arial"/>
          <w:iCs/>
          <w:u w:val="thick" w:color="F79646"/>
        </w:rPr>
      </w:pPr>
      <w:r w:rsidRPr="00237F37">
        <w:rPr>
          <w:rFonts w:ascii="Cambria" w:hAnsi="Cambria" w:cs="Arial"/>
          <w:b/>
          <w:u w:val="thick" w:color="F79646"/>
        </w:rPr>
        <w:t>Références bibliographiques</w:t>
      </w:r>
      <w:r w:rsidRPr="00237F37">
        <w:rPr>
          <w:rFonts w:ascii="Cambria" w:hAnsi="Cambria" w:cs="Arial"/>
          <w:b/>
          <w:iCs/>
          <w:u w:val="thick" w:color="F79646"/>
        </w:rPr>
        <w:t>:</w:t>
      </w:r>
    </w:p>
    <w:p w:rsidR="00027DE7" w:rsidRPr="00004627" w:rsidRDefault="00027DE7" w:rsidP="0088188F">
      <w:pPr>
        <w:pStyle w:val="Paragraphedeliste"/>
        <w:numPr>
          <w:ilvl w:val="0"/>
          <w:numId w:val="23"/>
        </w:numPr>
        <w:ind w:left="284" w:hanging="283"/>
        <w:jc w:val="both"/>
        <w:rPr>
          <w:rFonts w:ascii="Cambria" w:hAnsi="Cambria" w:cs="Calibri"/>
          <w:sz w:val="22"/>
          <w:szCs w:val="22"/>
        </w:rPr>
      </w:pPr>
      <w:r w:rsidRPr="00004627">
        <w:rPr>
          <w:rFonts w:ascii="Cambria" w:hAnsi="Cambria" w:cs="Calibri"/>
          <w:sz w:val="22"/>
          <w:szCs w:val="22"/>
        </w:rPr>
        <w:t>M. Grout et P. Saloun,“Instrumentation industrielle“, editionDunod, 2010.</w:t>
      </w:r>
    </w:p>
    <w:p w:rsidR="00027DE7" w:rsidRPr="00004627" w:rsidRDefault="00027DE7" w:rsidP="0088188F">
      <w:pPr>
        <w:pStyle w:val="Paragraphedeliste"/>
        <w:numPr>
          <w:ilvl w:val="0"/>
          <w:numId w:val="23"/>
        </w:numPr>
        <w:ind w:left="284" w:hanging="283"/>
        <w:jc w:val="both"/>
        <w:rPr>
          <w:rFonts w:ascii="Cambria" w:hAnsi="Cambria" w:cs="Calibri"/>
          <w:sz w:val="22"/>
          <w:szCs w:val="22"/>
        </w:rPr>
      </w:pPr>
      <w:r w:rsidRPr="00004627">
        <w:rPr>
          <w:rFonts w:ascii="Cambria" w:hAnsi="Cambria" w:cs="Arial"/>
          <w:sz w:val="22"/>
          <w:szCs w:val="22"/>
        </w:rPr>
        <w:t>G. Asch et al,“Acquisition de données: Du capteur à l'ordinateur“,Editions Dunod.</w:t>
      </w:r>
    </w:p>
    <w:p w:rsidR="00027DE7" w:rsidRPr="00004627" w:rsidRDefault="00027DE7" w:rsidP="0088188F">
      <w:pPr>
        <w:pStyle w:val="Paragraphedeliste"/>
        <w:numPr>
          <w:ilvl w:val="0"/>
          <w:numId w:val="23"/>
        </w:numPr>
        <w:ind w:left="284" w:hanging="283"/>
        <w:jc w:val="both"/>
        <w:rPr>
          <w:rFonts w:ascii="Cambria" w:hAnsi="Cambria" w:cs="Calibri"/>
          <w:sz w:val="22"/>
          <w:szCs w:val="22"/>
          <w:lang w:val="en-US"/>
        </w:rPr>
      </w:pPr>
      <w:r w:rsidRPr="00004627">
        <w:rPr>
          <w:rFonts w:ascii="Cambria" w:hAnsi="Cambria" w:cs="Calibri"/>
          <w:sz w:val="22"/>
          <w:szCs w:val="22"/>
          <w:lang w:val="en-US"/>
        </w:rPr>
        <w:t>K. Hoffmann, “An Introduction to Measurements using Strain Gages“, 1987.</w:t>
      </w:r>
    </w:p>
    <w:p w:rsidR="00027DE7" w:rsidRPr="00004627" w:rsidRDefault="00027DE7" w:rsidP="0088188F">
      <w:pPr>
        <w:pStyle w:val="Paragraphedeliste"/>
        <w:numPr>
          <w:ilvl w:val="0"/>
          <w:numId w:val="23"/>
        </w:numPr>
        <w:ind w:left="284" w:hanging="283"/>
        <w:jc w:val="both"/>
        <w:rPr>
          <w:rFonts w:ascii="Cambria" w:hAnsi="Cambria" w:cs="Calibri"/>
          <w:sz w:val="22"/>
          <w:szCs w:val="22"/>
          <w:lang w:val="en-US"/>
        </w:rPr>
      </w:pPr>
      <w:r w:rsidRPr="00004627">
        <w:rPr>
          <w:rFonts w:ascii="Cambria" w:hAnsi="Cambria"/>
          <w:bCs/>
          <w:sz w:val="22"/>
          <w:szCs w:val="22"/>
          <w:lang w:val="en-US"/>
        </w:rPr>
        <w:t>J. Fraden,“Handbook of modern sensors: physics, designs and applications“, Springer</w:t>
      </w:r>
    </w:p>
    <w:p w:rsidR="00027DE7" w:rsidRPr="00004627" w:rsidRDefault="00027DE7" w:rsidP="0088188F">
      <w:pPr>
        <w:pStyle w:val="Paragraphedeliste"/>
        <w:numPr>
          <w:ilvl w:val="0"/>
          <w:numId w:val="23"/>
        </w:numPr>
        <w:ind w:left="284" w:hanging="283"/>
        <w:jc w:val="both"/>
        <w:rPr>
          <w:rFonts w:ascii="Cambria" w:hAnsi="Cambria" w:cs="Calibri"/>
          <w:sz w:val="22"/>
          <w:szCs w:val="22"/>
        </w:rPr>
      </w:pPr>
      <w:r w:rsidRPr="00004627">
        <w:rPr>
          <w:rFonts w:ascii="Cambria" w:hAnsi="Cambria" w:cs="Calibri"/>
          <w:sz w:val="22"/>
          <w:szCs w:val="22"/>
        </w:rPr>
        <w:t xml:space="preserve">M. </w:t>
      </w:r>
      <w:r w:rsidRPr="00004627">
        <w:rPr>
          <w:rFonts w:ascii="Cambria" w:hAnsi="Cambria"/>
          <w:bCs/>
          <w:sz w:val="22"/>
          <w:szCs w:val="22"/>
        </w:rPr>
        <w:t>Ferretti,“Capteurs à fibres optiques“, Techniques de l’ingénieur.</w:t>
      </w:r>
    </w:p>
    <w:p w:rsidR="00027DE7" w:rsidRPr="00004627" w:rsidRDefault="00027DE7" w:rsidP="0088188F">
      <w:pPr>
        <w:pStyle w:val="Paragraphedeliste"/>
        <w:numPr>
          <w:ilvl w:val="0"/>
          <w:numId w:val="23"/>
        </w:numPr>
        <w:ind w:left="284" w:hanging="283"/>
        <w:jc w:val="both"/>
        <w:rPr>
          <w:rFonts w:asciiTheme="majorHAnsi" w:hAnsiTheme="majorHAnsi" w:cs="Calibri"/>
          <w:sz w:val="22"/>
          <w:szCs w:val="22"/>
          <w:lang w:val="en-US"/>
        </w:rPr>
      </w:pPr>
      <w:r w:rsidRPr="00004627">
        <w:rPr>
          <w:rFonts w:asciiTheme="majorHAnsi" w:hAnsiTheme="majorHAnsi" w:cs="Arial Unicode MS"/>
          <w:sz w:val="22"/>
          <w:szCs w:val="22"/>
          <w:lang w:val="en-US" w:eastAsia="fr-FR"/>
        </w:rPr>
        <w:t>W.  Nawrocki, "Measurement Systems and Sensors", Artech House, 2005.</w:t>
      </w:r>
    </w:p>
    <w:p w:rsidR="00027DE7" w:rsidRPr="00004627" w:rsidRDefault="00027DE7" w:rsidP="0088188F">
      <w:pPr>
        <w:pStyle w:val="Paragraphedeliste"/>
        <w:numPr>
          <w:ilvl w:val="0"/>
          <w:numId w:val="23"/>
        </w:numPr>
        <w:ind w:left="284" w:hanging="283"/>
        <w:jc w:val="both"/>
        <w:rPr>
          <w:rFonts w:asciiTheme="majorHAnsi" w:hAnsiTheme="majorHAnsi" w:cs="Calibri"/>
          <w:sz w:val="22"/>
          <w:szCs w:val="22"/>
        </w:rPr>
      </w:pPr>
      <w:r w:rsidRPr="00004627">
        <w:rPr>
          <w:rFonts w:asciiTheme="majorHAnsi" w:hAnsiTheme="majorHAnsi" w:cs="Arial Unicode MS"/>
          <w:sz w:val="22"/>
          <w:szCs w:val="22"/>
          <w:lang w:eastAsia="fr-FR"/>
        </w:rPr>
        <w:t>F. Gardiol, ”Hyperfréquences”, Presses Polytechniques  Romandes, 1996.</w:t>
      </w:r>
    </w:p>
    <w:p w:rsidR="00027DE7" w:rsidRDefault="00027DE7" w:rsidP="00027DE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rPr>
          <w:rFonts w:eastAsia="Arial Unicode MS" w:cs="Arial Unicode MS"/>
        </w:rPr>
      </w:pPr>
    </w:p>
    <w:p w:rsidR="00027DE7" w:rsidRDefault="00027DE7" w:rsidP="00027DE7">
      <w:pPr>
        <w:spacing w:after="200" w:line="276" w:lineRule="auto"/>
        <w:rPr>
          <w:rFonts w:ascii="Cambria" w:hAnsi="Cambria"/>
          <w:sz w:val="22"/>
          <w:szCs w:val="22"/>
        </w:rPr>
      </w:pPr>
    </w:p>
    <w:p w:rsidR="00027DE7" w:rsidRDefault="00027DE7" w:rsidP="00027DE7">
      <w:pPr>
        <w:spacing w:after="200" w:line="276" w:lineRule="auto"/>
        <w:rPr>
          <w:rFonts w:ascii="Cambria" w:hAnsi="Cambria"/>
          <w:sz w:val="22"/>
          <w:szCs w:val="22"/>
        </w:rPr>
      </w:pPr>
    </w:p>
    <w:p w:rsidR="00027DE7" w:rsidRDefault="00027DE7" w:rsidP="00027DE7">
      <w:pPr>
        <w:spacing w:after="200" w:line="276" w:lineRule="auto"/>
        <w:rPr>
          <w:rFonts w:ascii="Cambria" w:hAnsi="Cambria"/>
          <w:sz w:val="22"/>
          <w:szCs w:val="22"/>
        </w:rPr>
      </w:pP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C81937">
        <w:rPr>
          <w:rFonts w:ascii="Cambria" w:hAnsi="Cambria" w:cs="Calibri"/>
          <w:b/>
        </w:rPr>
        <w:lastRenderedPageBreak/>
        <w:t>Semestre: 6</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81937">
        <w:rPr>
          <w:rFonts w:ascii="Cambria" w:hAnsi="Cambria" w:cs="Calibri"/>
          <w:b/>
          <w:bCs/>
          <w:iCs/>
        </w:rPr>
        <w:t>Unité d’enseignement: UEF 3.2.1</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C81937">
        <w:rPr>
          <w:rFonts w:ascii="Cambria" w:hAnsi="Cambria" w:cs="Calibri"/>
          <w:b/>
          <w:bCs/>
          <w:iCs/>
        </w:rPr>
        <w:t>Matière:</w:t>
      </w:r>
      <w:r w:rsidRPr="00C81937">
        <w:rPr>
          <w:rFonts w:ascii="Cambria" w:hAnsi="Cambria"/>
          <w:b/>
          <w:bCs/>
        </w:rPr>
        <w:t>Communications numériques</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81937">
        <w:rPr>
          <w:rFonts w:ascii="Cambria" w:eastAsia="Calibri" w:hAnsi="Cambria" w:cs="Arial"/>
          <w:b/>
          <w:bCs/>
          <w:color w:val="000000"/>
          <w:lang w:eastAsia="en-US"/>
        </w:rPr>
        <w:t>VHS: 67h30 (Cours: 3h00, TD: 1h30)</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81937">
        <w:rPr>
          <w:rFonts w:ascii="Cambria" w:hAnsi="Cambria" w:cs="Calibri"/>
          <w:b/>
          <w:bCs/>
          <w:iCs/>
        </w:rPr>
        <w:t>Crédits: 6</w:t>
      </w:r>
    </w:p>
    <w:p w:rsidR="00027DE7" w:rsidRPr="00C81937"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C81937">
        <w:rPr>
          <w:rFonts w:ascii="Cambria" w:hAnsi="Cambria" w:cs="Calibri"/>
          <w:b/>
          <w:bCs/>
          <w:iCs/>
        </w:rPr>
        <w:t>Coefficient: 3</w:t>
      </w:r>
    </w:p>
    <w:p w:rsidR="000F5EFD" w:rsidRDefault="000F5EFD"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p>
    <w:p w:rsidR="00027DE7" w:rsidRPr="00792640" w:rsidRDefault="00027DE7" w:rsidP="00027DE7">
      <w:pPr>
        <w:contextualSpacing/>
        <w:jc w:val="both"/>
        <w:rPr>
          <w:rFonts w:ascii="Cambria" w:hAnsi="Cambria" w:cs="Arial"/>
          <w:sz w:val="22"/>
          <w:szCs w:val="22"/>
        </w:rPr>
      </w:pPr>
      <w:r w:rsidRPr="00792640">
        <w:rPr>
          <w:rFonts w:ascii="Cambria" w:hAnsi="Cambria" w:cs="Arial"/>
          <w:sz w:val="22"/>
          <w:szCs w:val="22"/>
        </w:rPr>
        <w:t>Les systèmes de télécommunications sont essentiellement composés de trois parties à savoir : l’Emetteur, le Canal et le Récepteur. Au niveau de l’émetteur et du récepteur des systèmes de télécommunications numériques plusieurs étapes de traitements numériques sont effectuées. L’objectif de cette matière est de donner à l’étudiant les fondements de base de ces opérations numériques.</w:t>
      </w: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Connaissances préalables recommandées:</w:t>
      </w:r>
    </w:p>
    <w:p w:rsidR="00027DE7" w:rsidRPr="003F7308" w:rsidRDefault="00027DE7" w:rsidP="00027DE7">
      <w:pPr>
        <w:jc w:val="both"/>
        <w:rPr>
          <w:rFonts w:ascii="Helvetica Neue" w:hAnsi="Helvetica Neue" w:cs="Arial Unicode MS"/>
          <w:color w:val="FF0000"/>
          <w:sz w:val="22"/>
          <w:szCs w:val="22"/>
          <w:lang w:eastAsia="fr-FR"/>
        </w:rPr>
      </w:pPr>
      <w:r w:rsidRPr="00BC5DDE">
        <w:rPr>
          <w:rFonts w:ascii="Cambria" w:hAnsi="Cambria" w:cs="Cambria"/>
          <w:sz w:val="22"/>
          <w:szCs w:val="22"/>
        </w:rPr>
        <w:t>Télécommunications fondamentales</w:t>
      </w:r>
      <w:r w:rsidRPr="00BC5DDE">
        <w:rPr>
          <w:rFonts w:ascii="Cambria" w:hAnsi="Cambria" w:cs="Arial"/>
          <w:sz w:val="22"/>
          <w:szCs w:val="22"/>
        </w:rPr>
        <w:t>, Théorie du signal, Traitement du signal, Communication analogique.</w:t>
      </w:r>
    </w:p>
    <w:p w:rsidR="00027DE7" w:rsidRPr="00792640" w:rsidRDefault="00027DE7" w:rsidP="00027DE7">
      <w:pPr>
        <w:spacing w:line="276" w:lineRule="auto"/>
        <w:jc w:val="both"/>
        <w:rPr>
          <w:rFonts w:ascii="Cambria" w:hAnsi="Cambria" w:cs="Arial"/>
          <w:sz w:val="22"/>
          <w:szCs w:val="22"/>
        </w:rPr>
      </w:pPr>
    </w:p>
    <w:p w:rsidR="00027DE7" w:rsidRPr="00E76DCA" w:rsidRDefault="00027DE7" w:rsidP="00027DE7">
      <w:pPr>
        <w:spacing w:line="276" w:lineRule="auto"/>
        <w:jc w:val="both"/>
        <w:rPr>
          <w:rFonts w:ascii="Cambria" w:hAnsi="Cambria" w:cs="Calibri"/>
          <w:b/>
          <w:u w:val="thick" w:color="F79646"/>
        </w:rPr>
      </w:pPr>
      <w:r w:rsidRPr="00E76DCA">
        <w:rPr>
          <w:rFonts w:ascii="Cambria" w:hAnsi="Cambria" w:cs="Calibri"/>
          <w:b/>
          <w:u w:val="thick" w:color="F79646"/>
        </w:rPr>
        <w:t>Contenu de la matière: </w:t>
      </w:r>
    </w:p>
    <w:p w:rsidR="00027DE7" w:rsidRPr="004A67C2" w:rsidRDefault="00027DE7" w:rsidP="00027DE7">
      <w:pPr>
        <w:contextualSpacing/>
        <w:jc w:val="both"/>
        <w:rPr>
          <w:rFonts w:ascii="Cambria" w:hAnsi="Cambria"/>
          <w:b/>
          <w:sz w:val="22"/>
          <w:szCs w:val="22"/>
        </w:rPr>
      </w:pPr>
      <w:r w:rsidRPr="004A67C2">
        <w:rPr>
          <w:rFonts w:ascii="Cambria" w:hAnsi="Cambria"/>
          <w:b/>
          <w:sz w:val="22"/>
          <w:szCs w:val="22"/>
        </w:rPr>
        <w:t xml:space="preserve">Chapitre 1. Transmission numérique en bande de base </w:t>
      </w:r>
      <w:r w:rsidRPr="004A67C2">
        <w:rPr>
          <w:rFonts w:ascii="Cambria" w:hAnsi="Cambria"/>
          <w:b/>
          <w:sz w:val="22"/>
          <w:szCs w:val="22"/>
        </w:rPr>
        <w:tab/>
      </w:r>
      <w:r w:rsidRPr="004A67C2">
        <w:rPr>
          <w:rFonts w:ascii="Cambria" w:hAnsi="Cambria"/>
          <w:b/>
          <w:sz w:val="22"/>
          <w:szCs w:val="22"/>
        </w:rPr>
        <w:tab/>
      </w:r>
      <w:r w:rsidRPr="004A67C2">
        <w:rPr>
          <w:rFonts w:ascii="Cambria" w:hAnsi="Cambria"/>
          <w:b/>
          <w:sz w:val="22"/>
          <w:szCs w:val="22"/>
        </w:rPr>
        <w:tab/>
        <w:t xml:space="preserve">   (</w:t>
      </w:r>
      <w:r>
        <w:rPr>
          <w:rFonts w:ascii="Cambria" w:hAnsi="Cambria"/>
          <w:b/>
          <w:sz w:val="22"/>
          <w:szCs w:val="22"/>
        </w:rPr>
        <w:t>3</w:t>
      </w:r>
      <w:r w:rsidRPr="004A67C2">
        <w:rPr>
          <w:rFonts w:ascii="Cambria" w:hAnsi="Cambria"/>
          <w:b/>
          <w:sz w:val="22"/>
          <w:szCs w:val="22"/>
        </w:rPr>
        <w:t xml:space="preserve"> Semaines)</w:t>
      </w:r>
    </w:p>
    <w:p w:rsidR="00027DE7" w:rsidRPr="00BC5DDE" w:rsidRDefault="00027DE7" w:rsidP="00027DE7">
      <w:pPr>
        <w:contextualSpacing/>
        <w:jc w:val="both"/>
        <w:rPr>
          <w:rFonts w:ascii="Cambria" w:hAnsi="Cambria"/>
          <w:sz w:val="22"/>
          <w:szCs w:val="22"/>
        </w:rPr>
      </w:pPr>
      <w:r w:rsidRPr="004A67C2">
        <w:rPr>
          <w:rFonts w:ascii="Cambria" w:hAnsi="Cambria"/>
          <w:sz w:val="22"/>
          <w:szCs w:val="22"/>
        </w:rPr>
        <w:t xml:space="preserve">Eléments d’une chaîne de transmission numérique, modulation en bande de base. Codes en ligne (Conversion bits/symboles et Mise en forme), Code NRZ Bipolaire, Code NRZ unipolaire, Code RZ </w:t>
      </w:r>
      <w:r w:rsidRPr="00B95C1F">
        <w:rPr>
          <w:rFonts w:ascii="Cambria" w:hAnsi="Cambria"/>
          <w:sz w:val="22"/>
          <w:szCs w:val="22"/>
        </w:rPr>
        <w:t xml:space="preserve">unipolaire, CodeBiphase/Manchester, Code HDB3 (Haute Densité Bipolaire d’ordre 3), Codes en lignes </w:t>
      </w:r>
      <w:r w:rsidRPr="00BC5DDE">
        <w:rPr>
          <w:rFonts w:ascii="Cambria" w:hAnsi="Cambria"/>
          <w:sz w:val="22"/>
          <w:szCs w:val="22"/>
        </w:rPr>
        <w:t>M-aires  (Codes NRZ M-aires), Densité spectrale de puissance des codes en ligne, Critères de choix d’un code en ligne. Notion d’enveloppe complexe.</w:t>
      </w:r>
    </w:p>
    <w:p w:rsidR="000F5EFD" w:rsidRDefault="000F5EFD" w:rsidP="00027DE7">
      <w:pPr>
        <w:autoSpaceDE w:val="0"/>
        <w:autoSpaceDN w:val="0"/>
        <w:adjustRightInd w:val="0"/>
        <w:jc w:val="both"/>
        <w:rPr>
          <w:rFonts w:ascii="Cambria" w:eastAsiaTheme="minorHAnsi" w:hAnsi="Cambria" w:cstheme="minorHAnsi"/>
          <w:b/>
          <w:bCs/>
          <w:sz w:val="22"/>
          <w:szCs w:val="22"/>
          <w:lang w:eastAsia="en-US"/>
        </w:rPr>
      </w:pPr>
    </w:p>
    <w:p w:rsidR="00027DE7" w:rsidRPr="004A67C2" w:rsidRDefault="00027DE7" w:rsidP="00027DE7">
      <w:pPr>
        <w:autoSpaceDE w:val="0"/>
        <w:autoSpaceDN w:val="0"/>
        <w:adjustRightInd w:val="0"/>
        <w:jc w:val="both"/>
        <w:rPr>
          <w:rFonts w:ascii="Cambria" w:eastAsiaTheme="minorHAnsi" w:hAnsi="Cambria" w:cstheme="minorHAnsi"/>
          <w:b/>
          <w:bCs/>
          <w:sz w:val="22"/>
          <w:szCs w:val="22"/>
          <w:lang w:eastAsia="en-US"/>
        </w:rPr>
      </w:pPr>
      <w:r w:rsidRPr="004A67C2">
        <w:rPr>
          <w:rFonts w:ascii="Cambria" w:eastAsiaTheme="minorHAnsi" w:hAnsi="Cambria" w:cstheme="minorHAnsi"/>
          <w:b/>
          <w:bCs/>
          <w:sz w:val="22"/>
          <w:szCs w:val="22"/>
          <w:lang w:eastAsia="en-US"/>
        </w:rPr>
        <w:t>Chapitre 2. Récepteur optimal                                                                                          (3 Semaines)</w:t>
      </w:r>
    </w:p>
    <w:p w:rsidR="00027DE7" w:rsidRPr="004A67C2" w:rsidRDefault="00027DE7" w:rsidP="00027DE7">
      <w:pPr>
        <w:jc w:val="both"/>
        <w:rPr>
          <w:rFonts w:ascii="Cambria" w:eastAsiaTheme="minorHAnsi" w:hAnsi="Cambria" w:cstheme="minorHAnsi"/>
          <w:b/>
          <w:bCs/>
          <w:sz w:val="22"/>
          <w:szCs w:val="22"/>
          <w:lang w:eastAsia="en-US"/>
        </w:rPr>
      </w:pPr>
      <w:r w:rsidRPr="004A67C2">
        <w:rPr>
          <w:rFonts w:ascii="Cambria" w:eastAsiaTheme="minorHAnsi" w:hAnsi="Cambria" w:cstheme="minorHAnsi"/>
          <w:sz w:val="22"/>
          <w:szCs w:val="22"/>
          <w:lang w:eastAsia="en-US"/>
        </w:rPr>
        <w:t xml:space="preserve">Structure d’un récepteur à M signaux, </w:t>
      </w:r>
      <w:r w:rsidRPr="00205053">
        <w:rPr>
          <w:rFonts w:ascii="Cambria" w:eastAsiaTheme="minorHAnsi" w:hAnsi="Cambria" w:cstheme="minorHAnsi"/>
          <w:sz w:val="22"/>
          <w:szCs w:val="22"/>
          <w:lang w:eastAsia="en-US"/>
        </w:rPr>
        <w:t>représentation vectorielle des signaux et du bruit, détection</w:t>
      </w:r>
      <w:r w:rsidRPr="004A67C2">
        <w:rPr>
          <w:rFonts w:ascii="Cambria" w:eastAsiaTheme="minorHAnsi" w:hAnsi="Cambria" w:cstheme="minorHAnsi"/>
          <w:sz w:val="22"/>
          <w:szCs w:val="22"/>
          <w:lang w:eastAsia="en-US"/>
        </w:rPr>
        <w:t xml:space="preserve"> optimal (détecteur MAP pour maximum a posteriori et détecteur ML pour maximum likelihood), Structure du récepteur optimal (autocorrélation ou filtrage adapté sur chacune des voies puis décision).</w:t>
      </w:r>
    </w:p>
    <w:p w:rsidR="000F5EFD" w:rsidRDefault="000F5EFD" w:rsidP="00027DE7">
      <w:pPr>
        <w:autoSpaceDE w:val="0"/>
        <w:autoSpaceDN w:val="0"/>
        <w:adjustRightInd w:val="0"/>
        <w:jc w:val="both"/>
        <w:rPr>
          <w:rFonts w:ascii="Cambria" w:eastAsiaTheme="minorHAnsi" w:hAnsi="Cambria" w:cstheme="minorHAnsi"/>
          <w:b/>
          <w:bCs/>
          <w:sz w:val="22"/>
          <w:szCs w:val="22"/>
          <w:lang w:eastAsia="en-US"/>
        </w:rPr>
      </w:pPr>
    </w:p>
    <w:p w:rsidR="00027DE7" w:rsidRPr="00BC5DDE" w:rsidRDefault="00027DE7" w:rsidP="00027DE7">
      <w:pPr>
        <w:autoSpaceDE w:val="0"/>
        <w:autoSpaceDN w:val="0"/>
        <w:adjustRightInd w:val="0"/>
        <w:jc w:val="both"/>
        <w:rPr>
          <w:rFonts w:ascii="Cambria" w:eastAsiaTheme="minorHAnsi" w:hAnsi="Cambria" w:cs="Cambria,Bold"/>
          <w:b/>
          <w:bCs/>
          <w:sz w:val="22"/>
          <w:szCs w:val="22"/>
          <w:lang w:eastAsia="en-US"/>
        </w:rPr>
      </w:pPr>
      <w:r w:rsidRPr="00BC5DDE">
        <w:rPr>
          <w:rFonts w:ascii="Cambria" w:eastAsiaTheme="minorHAnsi" w:hAnsi="Cambria" w:cstheme="minorHAnsi"/>
          <w:b/>
          <w:bCs/>
          <w:sz w:val="22"/>
          <w:szCs w:val="22"/>
          <w:lang w:eastAsia="en-US"/>
        </w:rPr>
        <w:t>Chapitre 3. Transmission sans interférence entre symboles                                                (3 Semaines)</w:t>
      </w:r>
    </w:p>
    <w:p w:rsidR="00027DE7" w:rsidRPr="00BC5DDE" w:rsidRDefault="00027DE7" w:rsidP="00027DE7">
      <w:pPr>
        <w:autoSpaceDE w:val="0"/>
        <w:autoSpaceDN w:val="0"/>
        <w:adjustRightInd w:val="0"/>
        <w:jc w:val="both"/>
        <w:rPr>
          <w:rFonts w:asciiTheme="majorBidi" w:hAnsiTheme="majorBidi" w:cstheme="majorBidi"/>
          <w:sz w:val="22"/>
          <w:szCs w:val="22"/>
        </w:rPr>
      </w:pPr>
      <w:r w:rsidRPr="00BC5DDE">
        <w:rPr>
          <w:rFonts w:asciiTheme="majorBidi" w:hAnsiTheme="majorBidi" w:cstheme="majorBidi"/>
          <w:sz w:val="22"/>
          <w:szCs w:val="22"/>
        </w:rPr>
        <w:t>Effet du Canal sur la forme d’onde du code en ligne, Caractéristiques de l’Interférence entre symboles, Diagramme de l’œil, Condition d’absence d’interférence entre symboles, Critère de Nyquist, filtre en cosinus surélevé, Performances en termes de probabilité d’erreur d’un système M-aire avec filtrage de Nyquist, Répartition du filtrage entre l’émission et la réception.</w:t>
      </w:r>
    </w:p>
    <w:p w:rsidR="000F5EFD" w:rsidRDefault="000F5EFD" w:rsidP="00027DE7">
      <w:pPr>
        <w:autoSpaceDE w:val="0"/>
        <w:autoSpaceDN w:val="0"/>
        <w:adjustRightInd w:val="0"/>
        <w:jc w:val="both"/>
        <w:rPr>
          <w:rFonts w:ascii="Cambria" w:eastAsiaTheme="minorHAnsi" w:hAnsi="Cambria" w:cstheme="minorHAnsi"/>
          <w:b/>
          <w:bCs/>
          <w:sz w:val="22"/>
          <w:szCs w:val="22"/>
          <w:lang w:eastAsia="en-US"/>
        </w:rPr>
      </w:pPr>
    </w:p>
    <w:p w:rsidR="00027DE7" w:rsidRPr="004A67C2" w:rsidRDefault="00027DE7" w:rsidP="00027DE7">
      <w:pPr>
        <w:autoSpaceDE w:val="0"/>
        <w:autoSpaceDN w:val="0"/>
        <w:adjustRightInd w:val="0"/>
        <w:jc w:val="both"/>
        <w:rPr>
          <w:rFonts w:ascii="Cambria" w:eastAsiaTheme="minorHAnsi" w:hAnsi="Cambria" w:cstheme="minorHAnsi"/>
          <w:b/>
          <w:bCs/>
          <w:sz w:val="22"/>
          <w:szCs w:val="22"/>
          <w:lang w:eastAsia="en-US"/>
        </w:rPr>
      </w:pPr>
      <w:r w:rsidRPr="004A67C2">
        <w:rPr>
          <w:rFonts w:ascii="Cambria" w:eastAsiaTheme="minorHAnsi" w:hAnsi="Cambria" w:cstheme="minorHAnsi"/>
          <w:b/>
          <w:bCs/>
          <w:sz w:val="22"/>
          <w:szCs w:val="22"/>
          <w:lang w:eastAsia="en-US"/>
        </w:rPr>
        <w:t>Chapitre 4. Performances pour une transmission en bande de base                (3 Semaines)</w:t>
      </w:r>
    </w:p>
    <w:p w:rsidR="00027DE7" w:rsidRPr="004A67C2" w:rsidRDefault="00027DE7" w:rsidP="00027DE7">
      <w:pPr>
        <w:jc w:val="both"/>
        <w:rPr>
          <w:rFonts w:ascii="Cambria" w:eastAsiaTheme="minorHAnsi" w:hAnsi="Cambria" w:cstheme="minorHAnsi"/>
          <w:b/>
          <w:bCs/>
          <w:sz w:val="22"/>
          <w:szCs w:val="22"/>
          <w:lang w:eastAsia="en-US"/>
        </w:rPr>
      </w:pPr>
      <w:r w:rsidRPr="004A67C2">
        <w:rPr>
          <w:rFonts w:ascii="Cambria" w:eastAsiaTheme="minorHAnsi" w:hAnsi="Cambria" w:cstheme="minorHAnsi"/>
          <w:sz w:val="22"/>
          <w:szCs w:val="22"/>
          <w:lang w:eastAsia="en-US"/>
        </w:rPr>
        <w:t xml:space="preserve">Détection d’un signal binaire et test des hypothèses, critère du maximum de vraisemblance, rapport de vraisemblance, récepteur binaire optimal à deux corrélateurs, à un seul corrélateur et à base de filtre adapté. Probabilité d’erreur pour le cas d’un bruit blanc gaussien avec filtre passe bas et filtre adapté. </w:t>
      </w:r>
    </w:p>
    <w:p w:rsidR="000F5EFD" w:rsidRDefault="000F5EFD" w:rsidP="00027DE7">
      <w:pPr>
        <w:autoSpaceDE w:val="0"/>
        <w:autoSpaceDN w:val="0"/>
        <w:adjustRightInd w:val="0"/>
        <w:jc w:val="both"/>
        <w:rPr>
          <w:rFonts w:ascii="Cambria" w:eastAsiaTheme="minorHAnsi" w:hAnsi="Cambria" w:cstheme="minorHAnsi"/>
          <w:b/>
          <w:bCs/>
          <w:sz w:val="22"/>
          <w:szCs w:val="22"/>
          <w:lang w:eastAsia="en-US"/>
        </w:rPr>
      </w:pPr>
    </w:p>
    <w:p w:rsidR="00027DE7" w:rsidRPr="004A67C2" w:rsidRDefault="00027DE7" w:rsidP="00027DE7">
      <w:pPr>
        <w:autoSpaceDE w:val="0"/>
        <w:autoSpaceDN w:val="0"/>
        <w:adjustRightInd w:val="0"/>
        <w:jc w:val="both"/>
        <w:rPr>
          <w:rFonts w:ascii="Cambria" w:eastAsiaTheme="minorHAnsi" w:hAnsi="Cambria" w:cstheme="minorHAnsi"/>
          <w:b/>
          <w:bCs/>
          <w:sz w:val="22"/>
          <w:szCs w:val="22"/>
          <w:lang w:eastAsia="en-US"/>
        </w:rPr>
      </w:pPr>
      <w:r w:rsidRPr="004A67C2">
        <w:rPr>
          <w:rFonts w:ascii="Cambria" w:eastAsiaTheme="minorHAnsi" w:hAnsi="Cambria" w:cstheme="minorHAnsi"/>
          <w:b/>
          <w:bCs/>
          <w:sz w:val="22"/>
          <w:szCs w:val="22"/>
          <w:lang w:eastAsia="en-US"/>
        </w:rPr>
        <w:t>Chapitre 5. Modulations numériques à bande étroite                                               (3 Semaines)</w:t>
      </w:r>
    </w:p>
    <w:p w:rsidR="00027DE7" w:rsidRPr="004A67C2" w:rsidRDefault="00027DE7" w:rsidP="00027DE7">
      <w:pPr>
        <w:jc w:val="both"/>
        <w:rPr>
          <w:rFonts w:ascii="Cambria" w:hAnsi="Cambria"/>
        </w:rPr>
      </w:pPr>
      <w:r w:rsidRPr="004A67C2">
        <w:rPr>
          <w:rFonts w:ascii="Cambria" w:eastAsiaTheme="minorHAnsi" w:hAnsi="Cambria" w:cstheme="minorHAnsi"/>
          <w:sz w:val="22"/>
          <w:szCs w:val="22"/>
          <w:lang w:eastAsia="en-US"/>
        </w:rPr>
        <w:t>Principe, Modulation à déplacement d’amplitude (ASK), Modulation OOK, Modulations M-ASK symétriques, Réalisation physique et performances, Modulation à déplacement de phase (PSK), Constellations, Modulations M-PSK, Réalisation physique et performances, Modulation à deux porteuses en quadratique (QAM), Réalisation physique et performances, Modulation à déplacement de fréquence (FSK), Modulation MSK, Réalisation physique et performances d’une FSK binaire</w:t>
      </w:r>
    </w:p>
    <w:p w:rsidR="000F5EFD" w:rsidRDefault="000F5EFD" w:rsidP="00027DE7">
      <w:pPr>
        <w:spacing w:line="276" w:lineRule="auto"/>
        <w:jc w:val="both"/>
        <w:rPr>
          <w:rFonts w:ascii="Cambria" w:hAnsi="Cambria" w:cs="Arial"/>
          <w:b/>
          <w:u w:val="thick" w:color="F79646"/>
        </w:rPr>
      </w:pPr>
    </w:p>
    <w:p w:rsidR="00027DE7" w:rsidRPr="00C81937" w:rsidRDefault="00027DE7" w:rsidP="00027DE7">
      <w:pPr>
        <w:spacing w:line="276" w:lineRule="auto"/>
        <w:jc w:val="both"/>
        <w:rPr>
          <w:rFonts w:ascii="Cambria" w:hAnsi="Cambria" w:cs="Arial"/>
          <w:b/>
        </w:rPr>
      </w:pPr>
      <w:r w:rsidRPr="00C81937">
        <w:rPr>
          <w:rFonts w:ascii="Cambria" w:hAnsi="Cambria" w:cs="Arial"/>
          <w:b/>
          <w:u w:val="thick" w:color="F79646"/>
        </w:rPr>
        <w:t>Mo</w:t>
      </w:r>
      <w:r w:rsidR="000F5EFD">
        <w:rPr>
          <w:rFonts w:ascii="Cambria" w:hAnsi="Cambria" w:cs="Arial"/>
          <w:b/>
          <w:u w:val="thick" w:color="F79646"/>
        </w:rPr>
        <w:t>d</w:t>
      </w:r>
      <w:r w:rsidRPr="00C81937">
        <w:rPr>
          <w:rFonts w:ascii="Cambria" w:hAnsi="Cambria" w:cs="Arial"/>
          <w:b/>
          <w:u w:val="thick" w:color="F79646"/>
        </w:rPr>
        <w:t>e d’évaluation:</w:t>
      </w:r>
    </w:p>
    <w:p w:rsidR="00027DE7" w:rsidRPr="00792640" w:rsidRDefault="00027DE7" w:rsidP="00027DE7">
      <w:pPr>
        <w:spacing w:line="276" w:lineRule="auto"/>
        <w:jc w:val="both"/>
        <w:rPr>
          <w:rFonts w:ascii="Cambria" w:hAnsi="Cambria" w:cs="Arial"/>
          <w:b/>
          <w:sz w:val="22"/>
          <w:szCs w:val="22"/>
          <w:u w:val="single"/>
        </w:rPr>
      </w:pPr>
      <w:r w:rsidRPr="00792640">
        <w:rPr>
          <w:rFonts w:ascii="Cambria" w:hAnsi="Cambria" w:cs="Arial"/>
          <w:sz w:val="22"/>
          <w:szCs w:val="22"/>
        </w:rPr>
        <w:t>Contrôle continu: 40% ; Examen: 60%.</w:t>
      </w:r>
    </w:p>
    <w:p w:rsidR="000F5EFD" w:rsidRDefault="000F5EFD" w:rsidP="00027DE7">
      <w:pPr>
        <w:spacing w:line="276" w:lineRule="auto"/>
        <w:jc w:val="both"/>
        <w:rPr>
          <w:rFonts w:ascii="Cambria" w:hAnsi="Cambria" w:cs="Arial"/>
          <w:b/>
          <w:u w:val="thick" w:color="F79646"/>
        </w:rPr>
      </w:pPr>
    </w:p>
    <w:p w:rsidR="00027DE7" w:rsidRPr="00C81937" w:rsidRDefault="00027DE7" w:rsidP="00027DE7">
      <w:pPr>
        <w:spacing w:line="276" w:lineRule="auto"/>
        <w:jc w:val="both"/>
        <w:rPr>
          <w:rFonts w:ascii="Cambria" w:hAnsi="Cambria" w:cs="Arial"/>
          <w:b/>
          <w:iCs/>
          <w:u w:val="thick" w:color="F79646"/>
        </w:rPr>
      </w:pPr>
      <w:r w:rsidRPr="00C81937">
        <w:rPr>
          <w:rFonts w:ascii="Cambria" w:hAnsi="Cambria" w:cs="Arial"/>
          <w:b/>
          <w:u w:val="thick" w:color="F79646"/>
        </w:rPr>
        <w:lastRenderedPageBreak/>
        <w:t>Références bibliographiques</w:t>
      </w:r>
      <w:r w:rsidRPr="00C81937">
        <w:rPr>
          <w:rFonts w:ascii="Cambria" w:hAnsi="Cambria" w:cs="Arial"/>
          <w:b/>
          <w:iCs/>
          <w:u w:val="thick" w:color="F79646"/>
        </w:rPr>
        <w:t>:</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G. Baudouin,“Radiocommunicationsnumériques“,Dunod, 2002.</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 xml:space="preserve">J.M. Brossier,“Signal et communication numérique: égalisation et synchronisation“, Hermès Science, 1997.  </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P. Comon,“Communications numériques - Cours et exercices à l'usage de l'élève ingénieur“, éditions l'Harmattan, 2010.</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A. Glavieux, M. Joindot, “Communications Numériques“,</w:t>
      </w:r>
      <w:r w:rsidRPr="00004627">
        <w:rPr>
          <w:rFonts w:asciiTheme="majorHAnsi" w:hAnsiTheme="majorHAnsi"/>
          <w:bCs/>
          <w:iCs/>
          <w:sz w:val="22"/>
          <w:szCs w:val="22"/>
        </w:rPr>
        <w:t xml:space="preserve">Masson, </w:t>
      </w:r>
      <w:r w:rsidRPr="00004627">
        <w:rPr>
          <w:rFonts w:asciiTheme="majorHAnsi" w:hAnsiTheme="majorHAnsi" w:cs="Calibri"/>
          <w:bCs/>
          <w:iCs/>
          <w:sz w:val="22"/>
          <w:szCs w:val="22"/>
        </w:rPr>
        <w:t>1996.</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A. Glavieux, M. Joindot “</w:t>
      </w:r>
      <w:r w:rsidRPr="00004627">
        <w:rPr>
          <w:rFonts w:asciiTheme="majorHAnsi" w:hAnsiTheme="majorHAnsi" w:cs="Calibri"/>
          <w:iCs/>
          <w:sz w:val="22"/>
          <w:szCs w:val="22"/>
        </w:rPr>
        <w:t>Introduction aux communications numériques“, Collection: Sciences Sup, Dunod ,  2007.</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H. P. Hsu, “</w:t>
      </w:r>
      <w:r w:rsidRPr="00004627">
        <w:rPr>
          <w:rFonts w:asciiTheme="majorHAnsi" w:hAnsiTheme="majorHAnsi"/>
          <w:bCs/>
          <w:iCs/>
          <w:sz w:val="22"/>
          <w:szCs w:val="22"/>
        </w:rPr>
        <w:t xml:space="preserve">Communications analogiques et numériques: cours et problèmes“, McGraw-Hill, 1994. </w:t>
      </w:r>
    </w:p>
    <w:p w:rsidR="00027DE7" w:rsidRPr="00004627" w:rsidRDefault="00027DE7" w:rsidP="0088188F">
      <w:pPr>
        <w:pStyle w:val="Paragraphedeliste"/>
        <w:numPr>
          <w:ilvl w:val="0"/>
          <w:numId w:val="24"/>
        </w:numPr>
        <w:ind w:left="284" w:hanging="283"/>
        <w:jc w:val="both"/>
        <w:rPr>
          <w:rFonts w:asciiTheme="majorHAnsi" w:hAnsiTheme="majorHAnsi" w:cs="Calibri"/>
          <w:bCs/>
          <w:iCs/>
          <w:sz w:val="22"/>
          <w:szCs w:val="22"/>
        </w:rPr>
      </w:pPr>
      <w:r w:rsidRPr="00004627">
        <w:rPr>
          <w:rFonts w:asciiTheme="majorHAnsi" w:hAnsiTheme="majorHAnsi" w:cs="Calibri"/>
          <w:bCs/>
          <w:iCs/>
          <w:sz w:val="22"/>
          <w:szCs w:val="22"/>
        </w:rPr>
        <w:t>G. Mahé, “</w:t>
      </w:r>
      <w:r w:rsidRPr="00004627">
        <w:rPr>
          <w:rFonts w:asciiTheme="majorHAnsi" w:hAnsiTheme="majorHAnsi" w:cs="Calibri"/>
          <w:iCs/>
          <w:sz w:val="22"/>
          <w:szCs w:val="22"/>
        </w:rPr>
        <w:t>Systèmes de communications numériques“, Ellipses.</w:t>
      </w:r>
    </w:p>
    <w:p w:rsidR="00027DE7" w:rsidRPr="00004627" w:rsidRDefault="00027DE7" w:rsidP="0088188F">
      <w:pPr>
        <w:numPr>
          <w:ilvl w:val="0"/>
          <w:numId w:val="24"/>
        </w:numPr>
        <w:ind w:left="284" w:hanging="283"/>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L.W. Couch,“Digital and Analog Communication Systems“, Prentice-Hall, New-Jersey, 2007.</w:t>
      </w:r>
    </w:p>
    <w:p w:rsidR="00027DE7" w:rsidRPr="00004627" w:rsidRDefault="00027DE7" w:rsidP="0088188F">
      <w:pPr>
        <w:numPr>
          <w:ilvl w:val="0"/>
          <w:numId w:val="24"/>
        </w:numPr>
        <w:ind w:left="284" w:hanging="283"/>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 xml:space="preserve">S. Haykin,“Communication Systems“, John Wiley and Sons, Hoboken, New-Jersey, 2001. </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J. Proakis, M. Salehi, “Communication Systems Engineering“, 2</w:t>
      </w:r>
      <w:r w:rsidRPr="00004627">
        <w:rPr>
          <w:rFonts w:asciiTheme="majorHAnsi" w:hAnsiTheme="majorHAnsi" w:cs="Calibri"/>
          <w:bCs/>
          <w:iCs/>
          <w:sz w:val="22"/>
          <w:szCs w:val="22"/>
          <w:vertAlign w:val="superscript"/>
          <w:lang w:val="en-US"/>
        </w:rPr>
        <w:t xml:space="preserve">nd </w:t>
      </w:r>
      <w:r w:rsidRPr="00004627">
        <w:rPr>
          <w:rFonts w:asciiTheme="majorHAnsi" w:hAnsiTheme="majorHAnsi" w:cs="Calibri"/>
          <w:bCs/>
          <w:iCs/>
          <w:sz w:val="22"/>
          <w:szCs w:val="22"/>
          <w:lang w:val="en-US"/>
        </w:rPr>
        <w:t>edition, Prentice-Hall, New-Jersey, 2002.</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 xml:space="preserve">Proakis, “Digital Communications“, Ed. Mac Graw Hill, 1995. </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bCs/>
          <w:iCs/>
          <w:sz w:val="22"/>
          <w:szCs w:val="22"/>
          <w:lang w:val="en-US"/>
        </w:rPr>
        <w:t>B.Sklar,“Digital Communications, Fundamentals and applications“, Prentice Hall, 2001.</w:t>
      </w:r>
    </w:p>
    <w:p w:rsidR="00027DE7" w:rsidRPr="00004627" w:rsidRDefault="00403ABD" w:rsidP="0088188F">
      <w:pPr>
        <w:pStyle w:val="Paragraphedeliste"/>
        <w:numPr>
          <w:ilvl w:val="0"/>
          <w:numId w:val="24"/>
        </w:numPr>
        <w:ind w:left="284"/>
        <w:jc w:val="both"/>
        <w:rPr>
          <w:rStyle w:val="small-link-text"/>
          <w:rFonts w:asciiTheme="majorHAnsi" w:hAnsiTheme="majorHAnsi" w:cs="Calibri"/>
          <w:bCs/>
          <w:iCs/>
          <w:sz w:val="22"/>
          <w:szCs w:val="22"/>
          <w:lang w:val="en-US"/>
        </w:rPr>
      </w:pPr>
      <w:hyperlink r:id="rId57" w:tgtFrame="_self" w:tooltip="Author Profile Page" w:history="1">
        <w:r w:rsidR="00027DE7" w:rsidRPr="00004627">
          <w:rPr>
            <w:rFonts w:asciiTheme="majorHAnsi" w:hAnsiTheme="majorHAnsi"/>
            <w:bCs/>
            <w:iCs/>
            <w:sz w:val="22"/>
            <w:szCs w:val="22"/>
            <w:lang w:val="en-US"/>
          </w:rPr>
          <w:t>B. P. Lathi</w:t>
        </w:r>
      </w:hyperlink>
      <w:r w:rsidR="00027DE7" w:rsidRPr="00004627">
        <w:rPr>
          <w:rFonts w:asciiTheme="majorHAnsi" w:hAnsiTheme="majorHAnsi"/>
          <w:bCs/>
          <w:iCs/>
          <w:sz w:val="22"/>
          <w:szCs w:val="22"/>
          <w:lang w:val="en-US"/>
        </w:rPr>
        <w:t xml:space="preserve">,“Modern Digital and Analog Communication Systems“, </w:t>
      </w:r>
      <w:r w:rsidR="00027DE7" w:rsidRPr="00004627">
        <w:rPr>
          <w:rStyle w:val="small-link-text"/>
          <w:rFonts w:asciiTheme="majorHAnsi" w:hAnsiTheme="majorHAnsi"/>
          <w:iCs/>
          <w:sz w:val="22"/>
          <w:szCs w:val="22"/>
          <w:lang w:val="en-US"/>
        </w:rPr>
        <w:t>Oxford University Press</w:t>
      </w:r>
      <w:r w:rsidR="00027DE7" w:rsidRPr="00004627">
        <w:rPr>
          <w:rFonts w:asciiTheme="majorHAnsi" w:hAnsiTheme="majorHAnsi"/>
          <w:bCs/>
          <w:iCs/>
          <w:sz w:val="22"/>
          <w:szCs w:val="22"/>
          <w:lang w:val="en-US"/>
        </w:rPr>
        <w:t xml:space="preserve">, </w:t>
      </w:r>
      <w:r w:rsidR="00027DE7" w:rsidRPr="00004627">
        <w:rPr>
          <w:rStyle w:val="small-link-text"/>
          <w:rFonts w:asciiTheme="majorHAnsi" w:hAnsiTheme="majorHAnsi"/>
          <w:iCs/>
          <w:sz w:val="22"/>
          <w:szCs w:val="22"/>
          <w:lang w:val="en-US"/>
        </w:rPr>
        <w:t>1998.</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cs="Calibri"/>
          <w:bCs/>
          <w:iCs/>
          <w:sz w:val="22"/>
          <w:szCs w:val="22"/>
          <w:lang w:val="en-US"/>
        </w:rPr>
        <w:t>H. P. Hsu,</w:t>
      </w:r>
      <w:r w:rsidRPr="00004627">
        <w:rPr>
          <w:rFonts w:asciiTheme="majorHAnsi" w:hAnsiTheme="majorHAnsi"/>
          <w:iCs/>
          <w:sz w:val="22"/>
          <w:szCs w:val="22"/>
          <w:lang w:val="en-US"/>
        </w:rPr>
        <w:t xml:space="preserve"> “Analog and Digital Communications“, (Schaum's Outlines) 2nd Edition, McGraw Hill. 2003.</w:t>
      </w:r>
    </w:p>
    <w:p w:rsidR="00027DE7" w:rsidRPr="00004627" w:rsidRDefault="00027DE7" w:rsidP="0088188F">
      <w:pPr>
        <w:pStyle w:val="Paragraphedeliste"/>
        <w:numPr>
          <w:ilvl w:val="0"/>
          <w:numId w:val="24"/>
        </w:numPr>
        <w:ind w:left="284"/>
        <w:jc w:val="both"/>
        <w:rPr>
          <w:rFonts w:asciiTheme="majorHAnsi" w:hAnsiTheme="majorHAnsi" w:cs="Calibri"/>
          <w:bCs/>
          <w:iCs/>
          <w:sz w:val="22"/>
          <w:szCs w:val="22"/>
          <w:lang w:val="en-US"/>
        </w:rPr>
      </w:pPr>
      <w:r w:rsidRPr="00004627">
        <w:rPr>
          <w:rFonts w:asciiTheme="majorHAnsi" w:hAnsiTheme="majorHAnsi"/>
          <w:iCs/>
          <w:sz w:val="22"/>
          <w:szCs w:val="22"/>
          <w:lang w:val="en-US"/>
        </w:rPr>
        <w:t>B. Sklar, “Digital Communications, Fundamentals and applications“, Prentice Hall, 2001.</w:t>
      </w:r>
    </w:p>
    <w:p w:rsidR="00027DE7" w:rsidRDefault="00027DE7" w:rsidP="00027DE7">
      <w:pPr>
        <w:autoSpaceDE w:val="0"/>
        <w:autoSpaceDN w:val="0"/>
        <w:adjustRightInd w:val="0"/>
        <w:spacing w:after="200" w:line="276" w:lineRule="auto"/>
        <w:jc w:val="both"/>
        <w:rPr>
          <w:rFonts w:asciiTheme="majorHAnsi" w:hAnsiTheme="majorHAnsi"/>
          <w:b/>
          <w:bCs/>
          <w:i/>
          <w:iCs/>
          <w:color w:val="FF0000"/>
          <w:lang w:val="en-US"/>
        </w:rPr>
      </w:pPr>
    </w:p>
    <w:p w:rsidR="00027DE7" w:rsidRDefault="00027DE7" w:rsidP="00027DE7">
      <w:pPr>
        <w:autoSpaceDE w:val="0"/>
        <w:autoSpaceDN w:val="0"/>
        <w:adjustRightInd w:val="0"/>
        <w:spacing w:after="200" w:line="276" w:lineRule="auto"/>
        <w:jc w:val="both"/>
        <w:rPr>
          <w:rFonts w:asciiTheme="majorHAnsi" w:hAnsiTheme="majorHAnsi"/>
          <w:b/>
          <w:bCs/>
          <w:i/>
          <w:iCs/>
          <w:color w:val="FF0000"/>
          <w:lang w:val="en-US"/>
        </w:rPr>
      </w:pPr>
    </w:p>
    <w:p w:rsidR="000F5EFD" w:rsidRDefault="000F5EFD">
      <w:pPr>
        <w:spacing w:after="200" w:line="276" w:lineRule="auto"/>
        <w:rPr>
          <w:rFonts w:asciiTheme="majorHAnsi" w:hAnsiTheme="majorHAnsi"/>
          <w:b/>
          <w:bCs/>
          <w:i/>
          <w:iCs/>
          <w:color w:val="FF0000"/>
          <w:lang w:val="en-US"/>
        </w:rPr>
      </w:pPr>
      <w:r>
        <w:rPr>
          <w:rFonts w:asciiTheme="majorHAnsi" w:hAnsiTheme="majorHAnsi"/>
          <w:b/>
          <w:bCs/>
          <w:i/>
          <w:iCs/>
          <w:color w:val="FF0000"/>
          <w:lang w:val="en-US"/>
        </w:rPr>
        <w:br w:type="page"/>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023EB">
        <w:rPr>
          <w:rFonts w:ascii="Cambria" w:hAnsi="Cambria" w:cs="Calibri"/>
          <w:b/>
        </w:rPr>
        <w:lastRenderedPageBreak/>
        <w:t>Semestre: 6</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23EB">
        <w:rPr>
          <w:rFonts w:ascii="Cambria" w:hAnsi="Cambria" w:cs="Calibri"/>
          <w:b/>
          <w:bCs/>
          <w:iCs/>
        </w:rPr>
        <w:t>Unité d’enseignement: UEF 3.2.1</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023EB">
        <w:rPr>
          <w:rFonts w:ascii="Cambria" w:hAnsi="Cambria" w:cs="Calibri"/>
          <w:b/>
          <w:bCs/>
          <w:iCs/>
        </w:rPr>
        <w:t>Matière:</w:t>
      </w:r>
      <w:r w:rsidRPr="00D023EB">
        <w:rPr>
          <w:rFonts w:ascii="Cambria" w:eastAsia="Calibri" w:hAnsi="Cambria" w:cs="Calibri"/>
          <w:b/>
          <w:bCs/>
          <w:color w:val="000000"/>
        </w:rPr>
        <w:t>Antennes et Lignes de transmissions</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23EB">
        <w:rPr>
          <w:rFonts w:ascii="Cambria" w:eastAsia="Calibri" w:hAnsi="Cambria" w:cs="Arial"/>
          <w:b/>
          <w:bCs/>
          <w:color w:val="000000"/>
          <w:lang w:eastAsia="en-US"/>
        </w:rPr>
        <w:t>VHS: 45h00 (Cours: 1h30, TD: 1h30)</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23EB">
        <w:rPr>
          <w:rFonts w:ascii="Cambria" w:hAnsi="Cambria" w:cs="Calibri"/>
          <w:b/>
          <w:bCs/>
          <w:iCs/>
        </w:rPr>
        <w:t>Crédits: 4</w:t>
      </w:r>
    </w:p>
    <w:p w:rsidR="00027DE7" w:rsidRPr="00D023E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023EB">
        <w:rPr>
          <w:rFonts w:ascii="Cambria" w:hAnsi="Cambria" w:cs="Calibri"/>
          <w:b/>
          <w:bCs/>
          <w:iCs/>
        </w:rPr>
        <w:t>Coefficient: 2</w:t>
      </w:r>
    </w:p>
    <w:p w:rsidR="00027DE7" w:rsidRPr="00E76DCA" w:rsidRDefault="00027DE7" w:rsidP="00027DE7">
      <w:pPr>
        <w:spacing w:before="60" w:line="276" w:lineRule="auto"/>
        <w:jc w:val="both"/>
        <w:rPr>
          <w:rFonts w:ascii="Cambria" w:hAnsi="Cambria" w:cs="Calibri"/>
          <w:i/>
          <w:u w:val="thick" w:color="F79646"/>
        </w:rPr>
      </w:pPr>
      <w:r w:rsidRPr="00E76DCA">
        <w:rPr>
          <w:rFonts w:ascii="Cambria" w:hAnsi="Cambria" w:cs="Calibri"/>
          <w:b/>
          <w:u w:val="thick" w:color="F79646"/>
        </w:rPr>
        <w:t>Objectifs de l’enseignement:</w:t>
      </w:r>
    </w:p>
    <w:p w:rsidR="00027DE7" w:rsidRPr="00470F5D" w:rsidRDefault="00027DE7" w:rsidP="00027DE7">
      <w:pPr>
        <w:jc w:val="both"/>
        <w:rPr>
          <w:rFonts w:ascii="Cambria" w:hAnsi="Cambria" w:cs="Arial"/>
          <w:i/>
          <w:sz w:val="22"/>
          <w:szCs w:val="22"/>
        </w:rPr>
      </w:pPr>
      <w:r w:rsidRPr="00470F5D">
        <w:rPr>
          <w:rFonts w:ascii="Cambria" w:hAnsi="Cambria" w:cs="Arial"/>
          <w:sz w:val="22"/>
          <w:szCs w:val="22"/>
        </w:rPr>
        <w:t>Faire connaître aux étudiants les technologies relatives à la transmission des ondes radiofréquences, des différents types d’antennes utilisés et les lignes de transmission d’une manière générale. D’autre part, cette matière vise à donner certaines informations concernant les fondements de base des micro-ondes.</w:t>
      </w:r>
    </w:p>
    <w:p w:rsidR="000F5EFD" w:rsidRDefault="000F5EFD" w:rsidP="00027DE7">
      <w:pPr>
        <w:spacing w:before="60" w:line="276" w:lineRule="auto"/>
        <w:jc w:val="both"/>
        <w:rPr>
          <w:rFonts w:ascii="Cambria" w:hAnsi="Cambria" w:cs="Calibri"/>
          <w:b/>
          <w:u w:val="thick" w:color="F79646"/>
        </w:rPr>
      </w:pPr>
    </w:p>
    <w:p w:rsidR="00027DE7" w:rsidRPr="00E76DCA" w:rsidRDefault="00027DE7" w:rsidP="00027DE7">
      <w:pPr>
        <w:spacing w:before="60"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w:t>
      </w:r>
    </w:p>
    <w:p w:rsidR="00027DE7" w:rsidRPr="00747E8F" w:rsidRDefault="00027DE7" w:rsidP="00027DE7">
      <w:pPr>
        <w:contextualSpacing/>
        <w:jc w:val="both"/>
        <w:rPr>
          <w:rFonts w:ascii="Cambria" w:hAnsi="Cambria" w:cs="Arial"/>
          <w:sz w:val="22"/>
          <w:szCs w:val="22"/>
        </w:rPr>
      </w:pPr>
      <w:r w:rsidRPr="00BC5DDE">
        <w:rPr>
          <w:rFonts w:ascii="Cambria" w:eastAsia="Calibri" w:hAnsi="Cambria" w:cs="Calibri"/>
          <w:sz w:val="22"/>
          <w:szCs w:val="22"/>
        </w:rPr>
        <w:t>Electronique fondamentale 1</w:t>
      </w:r>
      <w:r w:rsidRPr="00BC5DDE">
        <w:rPr>
          <w:rFonts w:ascii="Cambria" w:hAnsi="Cambria" w:cs="Arial"/>
          <w:sz w:val="22"/>
          <w:szCs w:val="22"/>
        </w:rPr>
        <w:t xml:space="preserve">, </w:t>
      </w:r>
      <w:r w:rsidRPr="00BC5DDE">
        <w:rPr>
          <w:rFonts w:ascii="Cambria" w:hAnsi="Cambria"/>
          <w:sz w:val="22"/>
          <w:szCs w:val="22"/>
        </w:rPr>
        <w:t>Télécommunications fondamentales, ondes et propagation, Supports de transmission.</w:t>
      </w:r>
    </w:p>
    <w:p w:rsidR="000F5EFD" w:rsidRDefault="000F5EFD" w:rsidP="00027DE7">
      <w:pPr>
        <w:spacing w:before="60" w:line="276" w:lineRule="auto"/>
        <w:jc w:val="both"/>
        <w:rPr>
          <w:rFonts w:ascii="Cambria" w:hAnsi="Cambria" w:cs="Calibri"/>
          <w:b/>
          <w:u w:val="thick" w:color="F79646"/>
        </w:rPr>
      </w:pPr>
    </w:p>
    <w:p w:rsidR="00027DE7" w:rsidRPr="00D023EB" w:rsidRDefault="00027DE7" w:rsidP="00027DE7">
      <w:pPr>
        <w:spacing w:before="60" w:line="276" w:lineRule="auto"/>
        <w:jc w:val="both"/>
        <w:rPr>
          <w:rFonts w:ascii="Cambria" w:hAnsi="Cambria" w:cs="Calibri"/>
          <w:b/>
          <w:u w:val="thick" w:color="F79646"/>
        </w:rPr>
      </w:pPr>
      <w:r w:rsidRPr="00D023EB">
        <w:rPr>
          <w:rFonts w:ascii="Cambria" w:hAnsi="Cambria" w:cs="Calibri"/>
          <w:b/>
          <w:u w:val="thick" w:color="F79646"/>
        </w:rPr>
        <w:t>Contenu de la matière: </w:t>
      </w:r>
    </w:p>
    <w:p w:rsidR="00027DE7" w:rsidRPr="00470F5D" w:rsidRDefault="00027DE7" w:rsidP="00027DE7">
      <w:pPr>
        <w:spacing w:before="60" w:line="276" w:lineRule="auto"/>
        <w:jc w:val="both"/>
        <w:rPr>
          <w:rFonts w:ascii="Cambria" w:hAnsi="Cambria" w:cs="Arial"/>
          <w:b/>
          <w:bCs/>
          <w:sz w:val="22"/>
          <w:szCs w:val="22"/>
        </w:rPr>
      </w:pPr>
      <w:r w:rsidRPr="00ED2108">
        <w:rPr>
          <w:rFonts w:ascii="Cambria" w:hAnsi="Cambria" w:cs="Arial"/>
          <w:b/>
          <w:bCs/>
          <w:sz w:val="22"/>
          <w:szCs w:val="22"/>
        </w:rPr>
        <w:t>Chapitre</w:t>
      </w:r>
      <w:r>
        <w:rPr>
          <w:rFonts w:ascii="Cambria" w:hAnsi="Cambria" w:cs="Arial"/>
          <w:b/>
          <w:bCs/>
          <w:sz w:val="22"/>
          <w:szCs w:val="22"/>
        </w:rPr>
        <w:t xml:space="preserve"> 1.</w:t>
      </w:r>
      <w:r w:rsidRPr="00470F5D">
        <w:rPr>
          <w:rFonts w:ascii="Cambria" w:hAnsi="Cambria" w:cs="Arial"/>
          <w:b/>
          <w:bCs/>
          <w:sz w:val="22"/>
          <w:szCs w:val="22"/>
        </w:rPr>
        <w:t xml:space="preserve"> Propagation et lignes de transmission </w:t>
      </w:r>
      <w:r w:rsidRPr="00470F5D">
        <w:rPr>
          <w:rFonts w:ascii="Cambria" w:hAnsi="Cambria" w:cs="Arial"/>
          <w:b/>
          <w:bCs/>
          <w:sz w:val="22"/>
          <w:szCs w:val="22"/>
        </w:rPr>
        <w:tab/>
      </w:r>
      <w:r w:rsidRPr="00470F5D">
        <w:rPr>
          <w:rFonts w:ascii="Cambria" w:hAnsi="Cambria" w:cs="Arial"/>
          <w:b/>
          <w:bCs/>
          <w:sz w:val="22"/>
          <w:szCs w:val="22"/>
        </w:rPr>
        <w:tab/>
      </w:r>
      <w:r w:rsidRPr="00470F5D">
        <w:rPr>
          <w:rFonts w:ascii="Cambria" w:hAnsi="Cambria" w:cs="Arial"/>
          <w:b/>
          <w:bCs/>
          <w:sz w:val="22"/>
          <w:szCs w:val="22"/>
        </w:rPr>
        <w:tab/>
      </w:r>
      <w:r w:rsidRPr="00470F5D">
        <w:rPr>
          <w:rFonts w:ascii="Cambria" w:hAnsi="Cambria" w:cs="Arial"/>
          <w:b/>
          <w:bCs/>
          <w:sz w:val="22"/>
          <w:szCs w:val="22"/>
        </w:rPr>
        <w:tab/>
      </w:r>
      <w:r>
        <w:rPr>
          <w:rFonts w:ascii="Cambria" w:hAnsi="Cambria" w:cs="Arial"/>
          <w:b/>
          <w:bCs/>
          <w:sz w:val="22"/>
          <w:szCs w:val="22"/>
        </w:rPr>
        <w:t xml:space="preserve">   (4S</w:t>
      </w:r>
      <w:r w:rsidRPr="00470F5D">
        <w:rPr>
          <w:rFonts w:ascii="Cambria" w:hAnsi="Cambria" w:cs="Arial"/>
          <w:b/>
          <w:bCs/>
          <w:sz w:val="22"/>
          <w:szCs w:val="22"/>
        </w:rPr>
        <w:t>emaines</w:t>
      </w:r>
      <w:r>
        <w:rPr>
          <w:rFonts w:ascii="Cambria" w:hAnsi="Cambria" w:cs="Arial"/>
          <w:b/>
          <w:bCs/>
          <w:sz w:val="22"/>
          <w:szCs w:val="22"/>
        </w:rPr>
        <w:t>)</w:t>
      </w:r>
    </w:p>
    <w:p w:rsidR="00027DE7" w:rsidRDefault="00027DE7" w:rsidP="00714185">
      <w:pPr>
        <w:pStyle w:val="texteprogramme"/>
        <w:spacing w:after="0"/>
        <w:ind w:left="142" w:hanging="142"/>
        <w:jc w:val="both"/>
        <w:rPr>
          <w:rFonts w:ascii="Cambria" w:hAnsi="Cambria" w:cs="Arial"/>
          <w:sz w:val="22"/>
          <w:szCs w:val="22"/>
          <w:lang w:eastAsia="en-US"/>
        </w:rPr>
      </w:pPr>
      <w:r>
        <w:rPr>
          <w:rFonts w:ascii="Cambria" w:hAnsi="Cambria" w:cs="Arial"/>
          <w:sz w:val="22"/>
          <w:szCs w:val="22"/>
          <w:lang w:eastAsia="en-US"/>
        </w:rPr>
        <w:t xml:space="preserve">- Rappels : </w:t>
      </w:r>
      <w:r w:rsidRPr="001D602F">
        <w:rPr>
          <w:rFonts w:ascii="Cambria" w:hAnsi="Cambria" w:cs="Arial"/>
          <w:sz w:val="22"/>
          <w:szCs w:val="22"/>
          <w:lang w:eastAsia="en-US"/>
        </w:rPr>
        <w:t>Onde incidente</w:t>
      </w:r>
      <w:r>
        <w:rPr>
          <w:rFonts w:ascii="Cambria" w:hAnsi="Cambria" w:cs="Arial"/>
          <w:sz w:val="22"/>
          <w:szCs w:val="22"/>
          <w:lang w:eastAsia="en-US"/>
        </w:rPr>
        <w:t>,</w:t>
      </w:r>
      <w:r w:rsidRPr="001D602F">
        <w:rPr>
          <w:rFonts w:ascii="Cambria" w:hAnsi="Cambria" w:cs="Arial"/>
          <w:sz w:val="22"/>
          <w:szCs w:val="22"/>
          <w:lang w:eastAsia="en-US"/>
        </w:rPr>
        <w:t xml:space="preserve"> onde réfléchie</w:t>
      </w:r>
      <w:r>
        <w:rPr>
          <w:rFonts w:ascii="Cambria" w:hAnsi="Cambria" w:cs="Arial"/>
          <w:sz w:val="22"/>
          <w:szCs w:val="22"/>
          <w:lang w:eastAsia="en-US"/>
        </w:rPr>
        <w:t xml:space="preserve"> et onde stationnaire (Coefficient de réflexion, de transmission et Taux d’onde stationnaire).</w:t>
      </w:r>
    </w:p>
    <w:p w:rsidR="00027DE7" w:rsidRDefault="00027DE7" w:rsidP="00027DE7">
      <w:pPr>
        <w:pStyle w:val="texteprogramme"/>
        <w:spacing w:after="0"/>
        <w:jc w:val="both"/>
        <w:rPr>
          <w:rFonts w:asciiTheme="majorHAnsi" w:hAnsiTheme="majorHAnsi" w:cs="Arial"/>
          <w:sz w:val="22"/>
          <w:szCs w:val="22"/>
          <w:lang w:eastAsia="en-US"/>
        </w:rPr>
      </w:pPr>
      <w:r>
        <w:rPr>
          <w:rFonts w:ascii="Cambria" w:hAnsi="Cambria" w:cs="Arial"/>
          <w:sz w:val="22"/>
          <w:szCs w:val="22"/>
          <w:lang w:eastAsia="en-US"/>
        </w:rPr>
        <w:t xml:space="preserve">- </w:t>
      </w:r>
      <w:r w:rsidRPr="001D602F">
        <w:rPr>
          <w:rFonts w:ascii="Cambria" w:hAnsi="Cambria" w:cs="Arial"/>
          <w:sz w:val="22"/>
          <w:szCs w:val="22"/>
          <w:lang w:eastAsia="en-US"/>
        </w:rPr>
        <w:t xml:space="preserve">Modèle d’une ligne de transmission </w:t>
      </w:r>
      <w:r>
        <w:rPr>
          <w:rFonts w:ascii="Cambria" w:hAnsi="Cambria" w:cs="Arial"/>
          <w:sz w:val="22"/>
          <w:szCs w:val="22"/>
          <w:lang w:eastAsia="en-US"/>
        </w:rPr>
        <w:t>à</w:t>
      </w:r>
      <w:r w:rsidRPr="001D602F">
        <w:rPr>
          <w:rFonts w:ascii="Cambria" w:hAnsi="Cambria" w:cs="Arial"/>
          <w:sz w:val="22"/>
          <w:szCs w:val="22"/>
          <w:lang w:eastAsia="en-US"/>
        </w:rPr>
        <w:t xml:space="preserve"> deux plans parallèles, </w:t>
      </w:r>
      <w:r>
        <w:rPr>
          <w:rFonts w:ascii="Cambria" w:hAnsi="Cambria" w:cs="Arial"/>
          <w:sz w:val="22"/>
          <w:szCs w:val="22"/>
          <w:lang w:eastAsia="en-US"/>
        </w:rPr>
        <w:t>(Equations d’une ligne, Schéma électrique équivalent d’un tronçon de ligne avec et sans pertes)</w:t>
      </w:r>
      <w:r w:rsidRPr="001D602F">
        <w:rPr>
          <w:rFonts w:asciiTheme="majorHAnsi" w:hAnsiTheme="majorHAnsi" w:cs="Arial"/>
          <w:sz w:val="22"/>
          <w:szCs w:val="22"/>
          <w:lang w:eastAsia="en-US"/>
        </w:rPr>
        <w:t xml:space="preserve">. </w:t>
      </w:r>
    </w:p>
    <w:p w:rsidR="00027DE7" w:rsidRDefault="00027DE7" w:rsidP="00027DE7">
      <w:pPr>
        <w:pStyle w:val="texteprogramme"/>
        <w:spacing w:after="0"/>
        <w:jc w:val="both"/>
        <w:rPr>
          <w:rFonts w:asciiTheme="majorHAnsi" w:hAnsiTheme="majorHAnsi" w:cs="Arial"/>
          <w:sz w:val="22"/>
          <w:szCs w:val="22"/>
          <w:lang w:eastAsia="en-US"/>
        </w:rPr>
      </w:pPr>
      <w:r>
        <w:rPr>
          <w:rFonts w:asciiTheme="majorHAnsi" w:hAnsiTheme="majorHAnsi" w:cs="Arial"/>
          <w:sz w:val="22"/>
          <w:szCs w:val="22"/>
          <w:lang w:eastAsia="en-US"/>
        </w:rPr>
        <w:t xml:space="preserve">- Solution des équations des Télégraphistes. Calcul de puissances (Puissance incidente et réfléchie. Puissance à la charge) sur la base de trois milieux (Générateur, Ligne et Charge). </w:t>
      </w:r>
    </w:p>
    <w:p w:rsidR="00027DE7" w:rsidRPr="00B702F2" w:rsidRDefault="00027DE7" w:rsidP="00027DE7">
      <w:pPr>
        <w:pStyle w:val="texteprogramme"/>
        <w:spacing w:after="0"/>
        <w:jc w:val="both"/>
        <w:rPr>
          <w:rFonts w:asciiTheme="majorHAnsi" w:hAnsiTheme="majorHAnsi" w:cs="Arial"/>
          <w:color w:val="auto"/>
          <w:sz w:val="22"/>
          <w:szCs w:val="22"/>
          <w:lang w:eastAsia="en-US"/>
        </w:rPr>
      </w:pPr>
      <w:r w:rsidRPr="00B702F2">
        <w:rPr>
          <w:rFonts w:asciiTheme="majorHAnsi" w:hAnsiTheme="majorHAnsi" w:cs="Arial"/>
          <w:color w:val="auto"/>
          <w:sz w:val="22"/>
          <w:szCs w:val="22"/>
          <w:lang w:eastAsia="en-US"/>
        </w:rPr>
        <w:t xml:space="preserve">- </w:t>
      </w:r>
      <w:r>
        <w:rPr>
          <w:rFonts w:asciiTheme="majorHAnsi" w:eastAsia="Times New Roman" w:hAnsiTheme="majorHAnsi"/>
          <w:color w:val="auto"/>
          <w:sz w:val="22"/>
          <w:szCs w:val="22"/>
        </w:rPr>
        <w:t>L</w:t>
      </w:r>
      <w:r w:rsidRPr="00B702F2">
        <w:rPr>
          <w:rFonts w:asciiTheme="majorHAnsi" w:eastAsia="Times New Roman" w:hAnsiTheme="majorHAnsi"/>
          <w:color w:val="auto"/>
          <w:sz w:val="22"/>
          <w:szCs w:val="22"/>
        </w:rPr>
        <w:t>'abaque de Smith et son utilisation pour l'adaptation d'impédance</w:t>
      </w:r>
      <w:r>
        <w:rPr>
          <w:rFonts w:asciiTheme="majorHAnsi" w:eastAsia="Times New Roman" w:hAnsiTheme="majorHAnsi"/>
          <w:color w:val="auto"/>
          <w:sz w:val="22"/>
          <w:szCs w:val="22"/>
        </w:rPr>
        <w:t>.</w:t>
      </w:r>
    </w:p>
    <w:p w:rsidR="000F5EFD" w:rsidRDefault="000F5EFD" w:rsidP="00714185">
      <w:pPr>
        <w:spacing w:before="60" w:line="276" w:lineRule="auto"/>
        <w:jc w:val="both"/>
        <w:rPr>
          <w:rFonts w:ascii="Cambria" w:hAnsi="Cambria" w:cs="Arial"/>
          <w:b/>
          <w:bCs/>
          <w:sz w:val="22"/>
          <w:szCs w:val="22"/>
        </w:rPr>
      </w:pPr>
    </w:p>
    <w:p w:rsidR="00027DE7" w:rsidRPr="00470F5D" w:rsidRDefault="00027DE7" w:rsidP="00714185">
      <w:pPr>
        <w:spacing w:before="60" w:line="276" w:lineRule="auto"/>
        <w:jc w:val="both"/>
        <w:rPr>
          <w:rFonts w:ascii="Cambria" w:hAnsi="Cambria" w:cs="Arial"/>
          <w:b/>
          <w:bCs/>
          <w:sz w:val="22"/>
          <w:szCs w:val="22"/>
        </w:rPr>
      </w:pPr>
      <w:r w:rsidRPr="00ED2108">
        <w:rPr>
          <w:rFonts w:ascii="Cambria" w:hAnsi="Cambria" w:cs="Arial"/>
          <w:b/>
          <w:bCs/>
          <w:sz w:val="22"/>
          <w:szCs w:val="22"/>
        </w:rPr>
        <w:t>Chapitre</w:t>
      </w:r>
      <w:r>
        <w:rPr>
          <w:rFonts w:ascii="Cambria" w:hAnsi="Cambria" w:cs="Arial"/>
          <w:b/>
          <w:bCs/>
          <w:sz w:val="22"/>
          <w:szCs w:val="22"/>
        </w:rPr>
        <w:t xml:space="preserve"> 2.Types de lignes de transmission</w:t>
      </w:r>
      <w:r w:rsidRPr="00470F5D">
        <w:rPr>
          <w:rFonts w:ascii="Cambria" w:hAnsi="Cambria" w:cs="Arial"/>
          <w:b/>
          <w:bCs/>
          <w:sz w:val="22"/>
          <w:szCs w:val="22"/>
        </w:rPr>
        <w:t> </w:t>
      </w:r>
      <w:r w:rsidR="00714185">
        <w:rPr>
          <w:rFonts w:ascii="Cambria" w:hAnsi="Cambria" w:cs="Arial"/>
          <w:b/>
          <w:bCs/>
          <w:sz w:val="22"/>
          <w:szCs w:val="22"/>
        </w:rPr>
        <w:t>et leurs applications</w:t>
      </w:r>
      <w:r w:rsidRPr="00470F5D">
        <w:rPr>
          <w:rFonts w:ascii="Cambria" w:hAnsi="Cambria" w:cs="Arial"/>
          <w:b/>
          <w:bCs/>
          <w:sz w:val="22"/>
          <w:szCs w:val="22"/>
        </w:rPr>
        <w:tab/>
      </w:r>
      <w:r>
        <w:rPr>
          <w:rFonts w:ascii="Cambria" w:hAnsi="Cambria" w:cs="Arial"/>
          <w:b/>
          <w:bCs/>
          <w:sz w:val="22"/>
          <w:szCs w:val="22"/>
        </w:rPr>
        <w:tab/>
        <w:t xml:space="preserve">   (1S</w:t>
      </w:r>
      <w:r w:rsidRPr="00470F5D">
        <w:rPr>
          <w:rFonts w:ascii="Cambria" w:hAnsi="Cambria" w:cs="Arial"/>
          <w:b/>
          <w:bCs/>
          <w:sz w:val="22"/>
          <w:szCs w:val="22"/>
        </w:rPr>
        <w:t>emaine</w:t>
      </w:r>
      <w:r>
        <w:rPr>
          <w:rFonts w:ascii="Cambria" w:hAnsi="Cambria" w:cs="Arial"/>
          <w:b/>
          <w:bCs/>
          <w:sz w:val="22"/>
          <w:szCs w:val="22"/>
        </w:rPr>
        <w:t>)</w:t>
      </w:r>
    </w:p>
    <w:p w:rsidR="00027DE7" w:rsidRDefault="00027DE7" w:rsidP="00027DE7">
      <w:pPr>
        <w:pStyle w:val="texteprogramme"/>
        <w:spacing w:after="0"/>
        <w:jc w:val="both"/>
        <w:rPr>
          <w:rFonts w:asciiTheme="majorHAnsi" w:hAnsiTheme="majorHAnsi" w:cstheme="majorBidi"/>
          <w:sz w:val="22"/>
          <w:szCs w:val="22"/>
        </w:rPr>
      </w:pPr>
      <w:r>
        <w:rPr>
          <w:rFonts w:asciiTheme="majorHAnsi" w:hAnsiTheme="majorHAnsi" w:cs="Arial"/>
          <w:sz w:val="22"/>
          <w:szCs w:val="22"/>
          <w:lang w:eastAsia="en-US"/>
        </w:rPr>
        <w:t xml:space="preserve">- Exemple : Ligne coaxial, bifilaire et </w:t>
      </w:r>
      <w:r w:rsidRPr="00E370F0">
        <w:rPr>
          <w:rFonts w:asciiTheme="majorHAnsi" w:hAnsiTheme="majorHAnsi" w:cstheme="majorBidi"/>
          <w:sz w:val="22"/>
          <w:szCs w:val="22"/>
        </w:rPr>
        <w:t>torsadé</w:t>
      </w:r>
      <w:r>
        <w:rPr>
          <w:rFonts w:asciiTheme="majorHAnsi" w:hAnsiTheme="majorHAnsi" w:cstheme="majorBidi"/>
          <w:sz w:val="22"/>
          <w:szCs w:val="22"/>
        </w:rPr>
        <w:t xml:space="preserve">, etc… </w:t>
      </w:r>
    </w:p>
    <w:p w:rsidR="00027DE7" w:rsidRPr="001D602F" w:rsidRDefault="00027DE7" w:rsidP="00027DE7">
      <w:pPr>
        <w:autoSpaceDE w:val="0"/>
        <w:autoSpaceDN w:val="0"/>
        <w:adjustRightInd w:val="0"/>
        <w:rPr>
          <w:rFonts w:asciiTheme="majorHAnsi" w:hAnsiTheme="majorHAnsi" w:cs="Arial"/>
          <w:sz w:val="22"/>
          <w:szCs w:val="22"/>
          <w:lang w:eastAsia="en-US"/>
        </w:rPr>
      </w:pPr>
      <w:r w:rsidRPr="00486F2D">
        <w:rPr>
          <w:rFonts w:asciiTheme="majorHAnsi" w:hAnsiTheme="majorHAnsi" w:cstheme="majorBidi"/>
          <w:sz w:val="22"/>
          <w:szCs w:val="22"/>
        </w:rPr>
        <w:t xml:space="preserve">- </w:t>
      </w:r>
      <w:r w:rsidRPr="00486F2D">
        <w:rPr>
          <w:rFonts w:asciiTheme="majorHAnsi" w:eastAsiaTheme="majorEastAsia" w:hAnsiTheme="majorHAnsi" w:cstheme="majorBidi"/>
          <w:sz w:val="22"/>
          <w:szCs w:val="22"/>
        </w:rPr>
        <w:t>Calcul des paramètres primaires des lignes bifilaires</w:t>
      </w:r>
      <w:r>
        <w:rPr>
          <w:rFonts w:asciiTheme="majorHAnsi" w:eastAsiaTheme="majorEastAsia" w:hAnsiTheme="majorHAnsi" w:cstheme="majorBidi"/>
          <w:sz w:val="22"/>
          <w:szCs w:val="22"/>
        </w:rPr>
        <w:t xml:space="preserve"> et</w:t>
      </w:r>
      <w:r w:rsidRPr="00486F2D">
        <w:rPr>
          <w:rFonts w:asciiTheme="majorHAnsi" w:eastAsiaTheme="majorEastAsia" w:hAnsiTheme="majorHAnsi" w:cstheme="majorBidi"/>
          <w:sz w:val="22"/>
          <w:szCs w:val="22"/>
        </w:rPr>
        <w:t xml:space="preserve"> câble coaxial</w:t>
      </w:r>
      <w:r>
        <w:rPr>
          <w:rFonts w:asciiTheme="majorHAnsi" w:eastAsiaTheme="majorEastAsia" w:hAnsiTheme="majorHAnsi" w:cstheme="majorBidi"/>
          <w:sz w:val="22"/>
          <w:szCs w:val="22"/>
        </w:rPr>
        <w:t>.</w:t>
      </w:r>
    </w:p>
    <w:p w:rsidR="000F5EFD" w:rsidRDefault="000F5EFD" w:rsidP="00027DE7">
      <w:pPr>
        <w:spacing w:before="60" w:line="276" w:lineRule="auto"/>
        <w:jc w:val="both"/>
        <w:rPr>
          <w:rFonts w:asciiTheme="majorHAnsi" w:hAnsiTheme="majorHAnsi" w:cs="Arial"/>
          <w:b/>
          <w:bCs/>
          <w:sz w:val="22"/>
          <w:szCs w:val="22"/>
        </w:rPr>
      </w:pPr>
    </w:p>
    <w:p w:rsidR="00027DE7" w:rsidRPr="001F7EA5" w:rsidRDefault="00027DE7" w:rsidP="00027DE7">
      <w:pPr>
        <w:spacing w:before="60" w:line="276" w:lineRule="auto"/>
        <w:jc w:val="both"/>
        <w:rPr>
          <w:rFonts w:asciiTheme="majorHAnsi" w:hAnsiTheme="majorHAnsi" w:cs="Arial"/>
          <w:b/>
          <w:bCs/>
          <w:sz w:val="22"/>
          <w:szCs w:val="22"/>
        </w:rPr>
      </w:pPr>
      <w:r w:rsidRPr="001F7EA5">
        <w:rPr>
          <w:rFonts w:asciiTheme="majorHAnsi" w:hAnsiTheme="majorHAnsi" w:cs="Arial"/>
          <w:b/>
          <w:bCs/>
          <w:sz w:val="22"/>
          <w:szCs w:val="22"/>
        </w:rPr>
        <w:t xml:space="preserve">Chapitre </w:t>
      </w:r>
      <w:r>
        <w:rPr>
          <w:rFonts w:asciiTheme="majorHAnsi" w:hAnsiTheme="majorHAnsi" w:cs="Arial"/>
          <w:b/>
          <w:bCs/>
          <w:sz w:val="22"/>
          <w:szCs w:val="22"/>
        </w:rPr>
        <w:t>3</w:t>
      </w:r>
      <w:r w:rsidRPr="001F7EA5">
        <w:rPr>
          <w:rFonts w:asciiTheme="majorHAnsi" w:hAnsiTheme="majorHAnsi" w:cs="Arial"/>
          <w:b/>
          <w:bCs/>
          <w:sz w:val="22"/>
          <w:szCs w:val="22"/>
        </w:rPr>
        <w:t>. Caractéristiques de base des antennes </w:t>
      </w:r>
      <w:r w:rsidRPr="001F7EA5">
        <w:rPr>
          <w:rFonts w:asciiTheme="majorHAnsi" w:hAnsiTheme="majorHAnsi" w:cs="Arial"/>
          <w:b/>
          <w:bCs/>
          <w:sz w:val="22"/>
          <w:szCs w:val="22"/>
        </w:rPr>
        <w:tab/>
      </w:r>
      <w:r w:rsidRPr="001F7EA5">
        <w:rPr>
          <w:rFonts w:asciiTheme="majorHAnsi" w:hAnsiTheme="majorHAnsi" w:cs="Arial"/>
          <w:b/>
          <w:bCs/>
          <w:sz w:val="22"/>
          <w:szCs w:val="22"/>
        </w:rPr>
        <w:tab/>
      </w:r>
      <w:r w:rsidRPr="001F7EA5">
        <w:rPr>
          <w:rFonts w:asciiTheme="majorHAnsi" w:hAnsiTheme="majorHAnsi" w:cs="Arial"/>
          <w:b/>
          <w:bCs/>
          <w:sz w:val="22"/>
          <w:szCs w:val="22"/>
        </w:rPr>
        <w:tab/>
      </w:r>
      <w:r w:rsidRPr="001F7EA5">
        <w:rPr>
          <w:rFonts w:asciiTheme="majorHAnsi" w:hAnsiTheme="majorHAnsi" w:cs="Arial"/>
          <w:b/>
          <w:bCs/>
          <w:sz w:val="22"/>
          <w:szCs w:val="22"/>
        </w:rPr>
        <w:tab/>
        <w:t xml:space="preserve">   (</w:t>
      </w:r>
      <w:r>
        <w:rPr>
          <w:rFonts w:asciiTheme="majorHAnsi" w:hAnsiTheme="majorHAnsi" w:cs="Arial"/>
          <w:b/>
          <w:bCs/>
          <w:sz w:val="22"/>
          <w:szCs w:val="22"/>
        </w:rPr>
        <w:t>3</w:t>
      </w:r>
      <w:r w:rsidRPr="001F7EA5">
        <w:rPr>
          <w:rFonts w:asciiTheme="majorHAnsi" w:hAnsiTheme="majorHAnsi" w:cs="Arial"/>
          <w:b/>
          <w:bCs/>
          <w:sz w:val="22"/>
          <w:szCs w:val="22"/>
        </w:rPr>
        <w:t xml:space="preserve"> Semaines)</w:t>
      </w:r>
    </w:p>
    <w:p w:rsidR="00027DE7" w:rsidRPr="00EF68FE" w:rsidRDefault="00027DE7" w:rsidP="00714185">
      <w:pPr>
        <w:shd w:val="clear" w:color="auto" w:fill="FFFFFF"/>
        <w:ind w:left="142" w:hanging="142"/>
        <w:contextualSpacing/>
        <w:jc w:val="both"/>
        <w:rPr>
          <w:rFonts w:asciiTheme="majorHAnsi" w:hAnsiTheme="majorHAnsi" w:cs="Arial"/>
          <w:bCs/>
          <w:sz w:val="22"/>
          <w:szCs w:val="22"/>
        </w:rPr>
      </w:pPr>
      <w:r w:rsidRPr="00EF68FE">
        <w:rPr>
          <w:rFonts w:asciiTheme="majorHAnsi" w:hAnsiTheme="majorHAnsi" w:cs="Arial"/>
          <w:bCs/>
          <w:sz w:val="22"/>
          <w:szCs w:val="22"/>
        </w:rPr>
        <w:t xml:space="preserve">- Caractéristiques de rayonnement : Surface caractéristique, Digramme de rayonnement, </w:t>
      </w:r>
      <w:r w:rsidRPr="00EF68FE">
        <w:rPr>
          <w:rFonts w:asciiTheme="majorHAnsi" w:hAnsiTheme="majorHAnsi" w:cs="Arial"/>
          <w:sz w:val="22"/>
          <w:szCs w:val="22"/>
        </w:rPr>
        <w:t>Densité surfacique de puissance, Puissance rayonnée</w:t>
      </w:r>
      <w:r>
        <w:rPr>
          <w:rFonts w:asciiTheme="majorHAnsi" w:hAnsiTheme="majorHAnsi" w:cs="Arial"/>
          <w:sz w:val="22"/>
          <w:szCs w:val="22"/>
        </w:rPr>
        <w:t>,</w:t>
      </w:r>
      <w:r w:rsidRPr="00EF68FE">
        <w:rPr>
          <w:rFonts w:asciiTheme="majorHAnsi" w:hAnsiTheme="majorHAnsi" w:cs="Arial"/>
          <w:bCs/>
          <w:sz w:val="22"/>
          <w:szCs w:val="22"/>
        </w:rPr>
        <w:t xml:space="preserve"> Intensité de rayonnement, Directivité, Rendement, Gain, PIRE.</w:t>
      </w:r>
    </w:p>
    <w:p w:rsidR="00027DE7" w:rsidRPr="001F7EA5" w:rsidRDefault="00027DE7" w:rsidP="00714185">
      <w:pPr>
        <w:autoSpaceDE w:val="0"/>
        <w:autoSpaceDN w:val="0"/>
        <w:adjustRightInd w:val="0"/>
        <w:ind w:left="142" w:hanging="142"/>
        <w:jc w:val="both"/>
        <w:rPr>
          <w:rFonts w:asciiTheme="majorHAnsi" w:hAnsiTheme="majorHAnsi" w:cs="Arial"/>
          <w:sz w:val="22"/>
          <w:szCs w:val="22"/>
        </w:rPr>
      </w:pPr>
      <w:r w:rsidRPr="001F7EA5">
        <w:rPr>
          <w:rFonts w:asciiTheme="majorHAnsi" w:hAnsiTheme="majorHAnsi" w:cs="Arial"/>
          <w:bCs/>
          <w:sz w:val="22"/>
          <w:szCs w:val="22"/>
        </w:rPr>
        <w:t xml:space="preserve">- Caractéristiques électriques : </w:t>
      </w:r>
      <w:r w:rsidRPr="001F7EA5">
        <w:rPr>
          <w:rFonts w:asciiTheme="majorHAnsi" w:hAnsiTheme="majorHAnsi"/>
          <w:sz w:val="22"/>
          <w:szCs w:val="22"/>
        </w:rPr>
        <w:t>Modèle électrique et comportement fréquentiel, Adaptation et condition d’adaptation</w:t>
      </w:r>
      <w:r w:rsidRPr="001F7EA5">
        <w:rPr>
          <w:rFonts w:asciiTheme="majorHAnsi" w:hAnsiTheme="majorHAnsi" w:cs="Arial"/>
          <w:sz w:val="22"/>
          <w:szCs w:val="22"/>
        </w:rPr>
        <w:t>, Bande passante</w:t>
      </w:r>
      <w:r>
        <w:rPr>
          <w:rFonts w:asciiTheme="majorHAnsi" w:hAnsiTheme="majorHAnsi" w:cs="Arial"/>
          <w:sz w:val="22"/>
          <w:szCs w:val="22"/>
        </w:rPr>
        <w:t xml:space="preserve">, </w:t>
      </w:r>
      <w:r w:rsidRPr="00AB2BC7">
        <w:rPr>
          <w:rFonts w:ascii="Cambria" w:hAnsi="Cambria" w:cs="Arial"/>
          <w:bCs/>
          <w:sz w:val="22"/>
          <w:szCs w:val="22"/>
        </w:rPr>
        <w:t>Polarisation</w:t>
      </w:r>
      <w:r>
        <w:rPr>
          <w:rFonts w:ascii="Cambria" w:hAnsi="Cambria" w:cs="Arial"/>
          <w:bCs/>
          <w:sz w:val="22"/>
          <w:szCs w:val="22"/>
        </w:rPr>
        <w:t xml:space="preserve"> d’une antenne</w:t>
      </w:r>
      <w:r>
        <w:rPr>
          <w:rFonts w:asciiTheme="majorHAnsi" w:hAnsiTheme="majorHAnsi" w:cs="Arial"/>
          <w:sz w:val="22"/>
          <w:szCs w:val="22"/>
        </w:rPr>
        <w:t>.</w:t>
      </w:r>
    </w:p>
    <w:p w:rsidR="000F5EFD" w:rsidRDefault="000F5EFD" w:rsidP="00027DE7">
      <w:pPr>
        <w:spacing w:before="60" w:line="276" w:lineRule="auto"/>
        <w:jc w:val="both"/>
        <w:rPr>
          <w:rFonts w:asciiTheme="majorHAnsi" w:hAnsiTheme="majorHAnsi" w:cs="Arial"/>
          <w:b/>
          <w:bCs/>
          <w:sz w:val="22"/>
          <w:szCs w:val="22"/>
        </w:rPr>
      </w:pPr>
    </w:p>
    <w:p w:rsidR="00027DE7" w:rsidRPr="00AB2BC7" w:rsidRDefault="00027DE7" w:rsidP="00027DE7">
      <w:pPr>
        <w:spacing w:before="60" w:line="276" w:lineRule="auto"/>
        <w:jc w:val="both"/>
        <w:rPr>
          <w:rFonts w:ascii="Cambria" w:hAnsi="Cambria" w:cs="Arial"/>
          <w:b/>
          <w:bCs/>
          <w:sz w:val="22"/>
          <w:szCs w:val="22"/>
        </w:rPr>
      </w:pPr>
      <w:r w:rsidRPr="00EF68FE">
        <w:rPr>
          <w:rFonts w:asciiTheme="majorHAnsi" w:hAnsiTheme="majorHAnsi" w:cs="Arial"/>
          <w:b/>
          <w:bCs/>
          <w:sz w:val="22"/>
          <w:szCs w:val="22"/>
        </w:rPr>
        <w:t xml:space="preserve">Chapitre 4. </w:t>
      </w:r>
      <w:r w:rsidRPr="001709AE">
        <w:rPr>
          <w:rFonts w:asciiTheme="majorHAnsi" w:hAnsiTheme="majorHAnsi" w:cs="Arial"/>
          <w:b/>
          <w:bCs/>
          <w:sz w:val="22"/>
          <w:szCs w:val="22"/>
        </w:rPr>
        <w:t>Rayonnement des antennes élémentaires</w:t>
      </w:r>
      <w:r w:rsidRPr="00EF68FE">
        <w:rPr>
          <w:rFonts w:ascii="Cambria" w:hAnsi="Cambria" w:cs="Arial"/>
          <w:b/>
          <w:bCs/>
          <w:sz w:val="22"/>
          <w:szCs w:val="22"/>
        </w:rPr>
        <w:tab/>
      </w:r>
      <w:r w:rsidRPr="00EF68FE">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Pr="00AB2BC7">
        <w:rPr>
          <w:rFonts w:ascii="Cambria" w:hAnsi="Cambria" w:cs="Arial"/>
          <w:b/>
          <w:bCs/>
          <w:sz w:val="22"/>
          <w:szCs w:val="22"/>
        </w:rPr>
        <w:t xml:space="preserve"> (3 </w:t>
      </w:r>
      <w:r>
        <w:rPr>
          <w:rFonts w:ascii="Cambria" w:hAnsi="Cambria" w:cs="Arial"/>
          <w:b/>
          <w:bCs/>
          <w:sz w:val="22"/>
          <w:szCs w:val="22"/>
        </w:rPr>
        <w:t>S</w:t>
      </w:r>
      <w:r w:rsidRPr="00AB2BC7">
        <w:rPr>
          <w:rFonts w:ascii="Cambria" w:hAnsi="Cambria" w:cs="Arial"/>
          <w:b/>
          <w:bCs/>
          <w:sz w:val="22"/>
          <w:szCs w:val="22"/>
        </w:rPr>
        <w:t>emaines)</w:t>
      </w:r>
    </w:p>
    <w:p w:rsidR="00027DE7" w:rsidRDefault="00027DE7" w:rsidP="00714185">
      <w:pPr>
        <w:ind w:left="142" w:hanging="142"/>
        <w:jc w:val="both"/>
        <w:rPr>
          <w:rFonts w:asciiTheme="majorHAnsi" w:hAnsiTheme="majorHAnsi"/>
          <w:sz w:val="22"/>
          <w:szCs w:val="22"/>
        </w:rPr>
      </w:pPr>
      <w:r>
        <w:rPr>
          <w:rFonts w:asciiTheme="majorHAnsi" w:hAnsiTheme="majorHAnsi"/>
          <w:sz w:val="22"/>
          <w:szCs w:val="22"/>
        </w:rPr>
        <w:t xml:space="preserve">- Calcul du </w:t>
      </w:r>
      <w:r w:rsidRPr="00720AAB">
        <w:rPr>
          <w:rFonts w:asciiTheme="majorHAnsi" w:hAnsiTheme="majorHAnsi"/>
          <w:sz w:val="22"/>
          <w:szCs w:val="22"/>
        </w:rPr>
        <w:t>Champ électromagnétique à grande distance du doublet électrique (Surface caractéristique</w:t>
      </w:r>
      <w:r>
        <w:rPr>
          <w:rFonts w:asciiTheme="majorHAnsi" w:hAnsiTheme="majorHAnsi"/>
          <w:sz w:val="22"/>
          <w:szCs w:val="22"/>
        </w:rPr>
        <w:t>, et Diagramme de rayonnement</w:t>
      </w:r>
      <w:r w:rsidRPr="00720AAB">
        <w:rPr>
          <w:rFonts w:asciiTheme="majorHAnsi" w:hAnsiTheme="majorHAnsi"/>
          <w:sz w:val="22"/>
          <w:szCs w:val="22"/>
        </w:rPr>
        <w:t>, puissance rayonnée, Hauteur équivalente, Résistance de rayonnement</w:t>
      </w:r>
      <w:r>
        <w:rPr>
          <w:rFonts w:asciiTheme="majorHAnsi" w:hAnsiTheme="majorHAnsi"/>
          <w:sz w:val="22"/>
          <w:szCs w:val="22"/>
        </w:rPr>
        <w:t>).</w:t>
      </w:r>
    </w:p>
    <w:p w:rsidR="00027DE7" w:rsidRDefault="00027DE7" w:rsidP="00714185">
      <w:pPr>
        <w:ind w:left="142" w:hanging="142"/>
        <w:jc w:val="both"/>
        <w:rPr>
          <w:rFonts w:asciiTheme="majorHAnsi" w:hAnsiTheme="majorHAnsi"/>
          <w:sz w:val="22"/>
          <w:szCs w:val="22"/>
        </w:rPr>
      </w:pPr>
      <w:r>
        <w:rPr>
          <w:rFonts w:asciiTheme="majorHAnsi" w:hAnsiTheme="majorHAnsi"/>
          <w:sz w:val="22"/>
          <w:szCs w:val="22"/>
        </w:rPr>
        <w:t xml:space="preserve">- Calcul du </w:t>
      </w:r>
      <w:r w:rsidRPr="00720AAB">
        <w:rPr>
          <w:rFonts w:asciiTheme="majorHAnsi" w:hAnsiTheme="majorHAnsi"/>
          <w:sz w:val="22"/>
          <w:szCs w:val="22"/>
        </w:rPr>
        <w:t>Champ électromagnétique à grande distance d</w:t>
      </w:r>
      <w:r>
        <w:rPr>
          <w:rFonts w:asciiTheme="majorHAnsi" w:hAnsiTheme="majorHAnsi"/>
          <w:sz w:val="22"/>
          <w:szCs w:val="22"/>
        </w:rPr>
        <w:t xml:space="preserve">’une antenne dipôle isolée dans l’espace </w:t>
      </w:r>
      <w:r w:rsidRPr="00720AAB">
        <w:rPr>
          <w:rFonts w:asciiTheme="majorHAnsi" w:hAnsiTheme="majorHAnsi"/>
          <w:sz w:val="22"/>
          <w:szCs w:val="22"/>
        </w:rPr>
        <w:t>(Surface caractéristique</w:t>
      </w:r>
      <w:r>
        <w:rPr>
          <w:rFonts w:asciiTheme="majorHAnsi" w:hAnsiTheme="majorHAnsi"/>
          <w:sz w:val="22"/>
          <w:szCs w:val="22"/>
        </w:rPr>
        <w:t xml:space="preserve"> et Diagramme de rayonnement</w:t>
      </w:r>
      <w:r w:rsidRPr="00720AAB">
        <w:rPr>
          <w:rFonts w:asciiTheme="majorHAnsi" w:hAnsiTheme="majorHAnsi"/>
          <w:sz w:val="22"/>
          <w:szCs w:val="22"/>
        </w:rPr>
        <w:t>, puissance rayonnée, Hauteur équivalente, Résistance de rayonnement</w:t>
      </w:r>
      <w:r>
        <w:rPr>
          <w:rFonts w:asciiTheme="majorHAnsi" w:hAnsiTheme="majorHAnsi"/>
          <w:sz w:val="22"/>
          <w:szCs w:val="22"/>
        </w:rPr>
        <w:t>).</w:t>
      </w:r>
    </w:p>
    <w:p w:rsidR="000F5EFD" w:rsidRDefault="000F5EFD" w:rsidP="00714185">
      <w:pPr>
        <w:spacing w:before="60" w:line="276" w:lineRule="auto"/>
        <w:jc w:val="both"/>
        <w:rPr>
          <w:rFonts w:ascii="Cambria" w:hAnsi="Cambria" w:cs="Arial"/>
          <w:b/>
          <w:bCs/>
          <w:sz w:val="22"/>
          <w:szCs w:val="22"/>
        </w:rPr>
      </w:pPr>
    </w:p>
    <w:p w:rsidR="00027DE7" w:rsidRPr="00AB2BC7" w:rsidRDefault="00027DE7" w:rsidP="00714185">
      <w:pPr>
        <w:spacing w:before="60" w:line="276" w:lineRule="auto"/>
        <w:jc w:val="both"/>
        <w:rPr>
          <w:rFonts w:ascii="Cambria" w:hAnsi="Cambria" w:cs="Arial"/>
          <w:b/>
          <w:bCs/>
          <w:sz w:val="22"/>
          <w:szCs w:val="22"/>
        </w:rPr>
      </w:pPr>
      <w:r w:rsidRPr="00AB2BC7">
        <w:rPr>
          <w:rFonts w:ascii="Cambria" w:hAnsi="Cambria" w:cs="Arial"/>
          <w:b/>
          <w:bCs/>
          <w:sz w:val="22"/>
          <w:szCs w:val="22"/>
        </w:rPr>
        <w:t xml:space="preserve">Chapitre </w:t>
      </w:r>
      <w:r>
        <w:rPr>
          <w:rFonts w:ascii="Cambria" w:hAnsi="Cambria" w:cs="Arial"/>
          <w:b/>
          <w:bCs/>
          <w:sz w:val="22"/>
          <w:szCs w:val="22"/>
        </w:rPr>
        <w:t>5</w:t>
      </w:r>
      <w:r w:rsidRPr="00AB2BC7">
        <w:rPr>
          <w:rFonts w:ascii="Cambria" w:hAnsi="Cambria" w:cs="Arial"/>
          <w:b/>
          <w:bCs/>
          <w:sz w:val="22"/>
          <w:szCs w:val="22"/>
        </w:rPr>
        <w:t>. Types d’antennes </w:t>
      </w:r>
      <w:r w:rsidR="00714185">
        <w:rPr>
          <w:rFonts w:ascii="Cambria" w:hAnsi="Cambria" w:cs="Arial"/>
          <w:b/>
          <w:bCs/>
          <w:sz w:val="22"/>
          <w:szCs w:val="22"/>
        </w:rPr>
        <w:t>et leurs applications</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Pr="00AB2BC7">
        <w:rPr>
          <w:rFonts w:ascii="Cambria" w:hAnsi="Cambria" w:cs="Arial"/>
          <w:b/>
          <w:bCs/>
          <w:sz w:val="22"/>
          <w:szCs w:val="22"/>
        </w:rPr>
        <w:t xml:space="preserve">   (</w:t>
      </w:r>
      <w:r>
        <w:rPr>
          <w:rFonts w:ascii="Cambria" w:hAnsi="Cambria" w:cs="Arial"/>
          <w:b/>
          <w:bCs/>
          <w:sz w:val="22"/>
          <w:szCs w:val="22"/>
        </w:rPr>
        <w:t>4S</w:t>
      </w:r>
      <w:r w:rsidRPr="00AB2BC7">
        <w:rPr>
          <w:rFonts w:ascii="Cambria" w:hAnsi="Cambria" w:cs="Arial"/>
          <w:b/>
          <w:bCs/>
          <w:sz w:val="22"/>
          <w:szCs w:val="22"/>
        </w:rPr>
        <w:t>emaines)</w:t>
      </w:r>
    </w:p>
    <w:p w:rsidR="00027DE7" w:rsidRPr="00AB2BC7" w:rsidRDefault="00027DE7" w:rsidP="00027DE7">
      <w:pPr>
        <w:shd w:val="clear" w:color="auto" w:fill="FFFFFF"/>
        <w:contextualSpacing/>
        <w:jc w:val="both"/>
        <w:rPr>
          <w:rFonts w:ascii="Cambria" w:hAnsi="Cambria" w:cs="Arial"/>
          <w:b/>
          <w:bCs/>
          <w:sz w:val="22"/>
          <w:szCs w:val="22"/>
        </w:rPr>
      </w:pPr>
      <w:r>
        <w:rPr>
          <w:rFonts w:ascii="Cambria" w:hAnsi="Cambria" w:cs="Arial"/>
          <w:bCs/>
          <w:sz w:val="22"/>
          <w:szCs w:val="22"/>
        </w:rPr>
        <w:t xml:space="preserve">Antenne repliée, </w:t>
      </w:r>
      <w:r w:rsidRPr="00AB2BC7">
        <w:rPr>
          <w:rFonts w:ascii="Cambria" w:hAnsi="Cambria" w:cs="Arial"/>
          <w:bCs/>
          <w:sz w:val="22"/>
          <w:szCs w:val="22"/>
        </w:rPr>
        <w:t xml:space="preserve">Antenne boucle (loop) de différentes formes (carré, triangle, losange, ...), verticale ou horizontale, Antenne doublet filaire pour ondes décamétriques, Antenne </w:t>
      </w:r>
      <w:r>
        <w:rPr>
          <w:rFonts w:ascii="Cambria" w:hAnsi="Cambria" w:cs="Arial"/>
          <w:bCs/>
          <w:sz w:val="22"/>
          <w:szCs w:val="22"/>
        </w:rPr>
        <w:t>Y</w:t>
      </w:r>
      <w:r w:rsidRPr="00AB2BC7">
        <w:rPr>
          <w:rFonts w:ascii="Cambria" w:hAnsi="Cambria" w:cs="Arial"/>
          <w:bCs/>
          <w:sz w:val="22"/>
          <w:szCs w:val="22"/>
        </w:rPr>
        <w:t>agi-</w:t>
      </w:r>
      <w:r>
        <w:rPr>
          <w:rFonts w:ascii="Cambria" w:hAnsi="Cambria" w:cs="Arial"/>
          <w:bCs/>
          <w:sz w:val="22"/>
          <w:szCs w:val="22"/>
        </w:rPr>
        <w:t>U</w:t>
      </w:r>
      <w:r w:rsidRPr="00AB2BC7">
        <w:rPr>
          <w:rFonts w:ascii="Cambria" w:hAnsi="Cambria" w:cs="Arial"/>
          <w:bCs/>
          <w:sz w:val="22"/>
          <w:szCs w:val="22"/>
        </w:rPr>
        <w:t xml:space="preserve">da à éléments </w:t>
      </w:r>
      <w:r w:rsidRPr="00AB2BC7">
        <w:rPr>
          <w:rFonts w:ascii="Cambria" w:hAnsi="Cambria" w:cs="Arial"/>
          <w:bCs/>
          <w:sz w:val="22"/>
          <w:szCs w:val="22"/>
        </w:rPr>
        <w:lastRenderedPageBreak/>
        <w:t>parasites, très directive et à gain important, Antenne quart d'onde verticale omnidirectionnelle pour très hautes fréquences (THF ou VHF), Antenne cadre magnétique de dimensions réduites, Antenne hélice pour ondes décimétri</w:t>
      </w:r>
      <w:r>
        <w:rPr>
          <w:rFonts w:ascii="Cambria" w:hAnsi="Cambria" w:cs="Arial"/>
          <w:bCs/>
          <w:sz w:val="22"/>
          <w:szCs w:val="22"/>
        </w:rPr>
        <w:t xml:space="preserve">ques à polarisation circulaire, </w:t>
      </w:r>
      <w:r w:rsidRPr="002E6D29">
        <w:rPr>
          <w:rFonts w:ascii="Cambria" w:hAnsi="Cambria" w:cs="Arial"/>
          <w:sz w:val="22"/>
          <w:szCs w:val="22"/>
        </w:rPr>
        <w:t>Antenne parabolique pour ondes centimétriques (hyperfréquences</w:t>
      </w:r>
      <w:r>
        <w:rPr>
          <w:rFonts w:ascii="Cambria" w:hAnsi="Cambria" w:cs="Arial"/>
          <w:sz w:val="22"/>
          <w:szCs w:val="22"/>
        </w:rPr>
        <w:t>).</w:t>
      </w:r>
      <w:r w:rsidRPr="00AB2BC7">
        <w:rPr>
          <w:rFonts w:ascii="Cambria" w:hAnsi="Cambria" w:cs="Arial"/>
          <w:b/>
          <w:bCs/>
          <w:sz w:val="22"/>
          <w:szCs w:val="22"/>
        </w:rPr>
        <w:t xml:space="preserve">  </w:t>
      </w:r>
    </w:p>
    <w:p w:rsidR="000F5CA4" w:rsidRDefault="000F5CA4" w:rsidP="00027DE7">
      <w:pPr>
        <w:spacing w:before="60" w:line="276" w:lineRule="auto"/>
        <w:jc w:val="both"/>
        <w:rPr>
          <w:rFonts w:ascii="Cambria" w:hAnsi="Cambria" w:cs="Arial"/>
          <w:b/>
          <w:u w:val="thick" w:color="F79646"/>
        </w:rPr>
      </w:pPr>
    </w:p>
    <w:p w:rsidR="00027DE7" w:rsidRPr="00D023EB" w:rsidRDefault="00027DE7" w:rsidP="00027DE7">
      <w:pPr>
        <w:spacing w:before="60" w:line="276" w:lineRule="auto"/>
        <w:jc w:val="both"/>
        <w:rPr>
          <w:rFonts w:ascii="Cambria" w:hAnsi="Cambria" w:cs="Arial"/>
          <w:b/>
        </w:rPr>
      </w:pPr>
      <w:r w:rsidRPr="00D023EB">
        <w:rPr>
          <w:rFonts w:ascii="Cambria" w:hAnsi="Cambria" w:cs="Arial"/>
          <w:b/>
          <w:u w:val="thick" w:color="F79646"/>
        </w:rPr>
        <w:t>Mode d’évaluation:</w:t>
      </w:r>
    </w:p>
    <w:p w:rsidR="00027DE7" w:rsidRPr="00470F5D" w:rsidRDefault="00027DE7" w:rsidP="00027DE7">
      <w:pPr>
        <w:spacing w:line="276" w:lineRule="auto"/>
        <w:jc w:val="both"/>
        <w:rPr>
          <w:rFonts w:ascii="Cambria" w:hAnsi="Cambria" w:cs="Arial"/>
          <w:b/>
          <w:sz w:val="22"/>
          <w:szCs w:val="22"/>
          <w:u w:val="thick" w:color="F79646"/>
        </w:rPr>
      </w:pPr>
      <w:r w:rsidRPr="00470F5D">
        <w:rPr>
          <w:rFonts w:ascii="Cambria" w:hAnsi="Cambria" w:cs="Arial"/>
          <w:sz w:val="22"/>
          <w:szCs w:val="22"/>
        </w:rPr>
        <w:t>Contrôle continu: 40% ; Examen: 60%.</w:t>
      </w:r>
    </w:p>
    <w:p w:rsidR="000F5EFD" w:rsidRDefault="000F5EFD" w:rsidP="00027DE7">
      <w:pPr>
        <w:spacing w:before="60" w:line="276" w:lineRule="auto"/>
        <w:jc w:val="both"/>
        <w:rPr>
          <w:rFonts w:ascii="Cambria" w:hAnsi="Cambria" w:cs="Arial"/>
          <w:b/>
          <w:u w:val="thick" w:color="F79646"/>
        </w:rPr>
      </w:pPr>
    </w:p>
    <w:p w:rsidR="00027DE7" w:rsidRPr="00D023EB" w:rsidRDefault="00027DE7" w:rsidP="00027DE7">
      <w:pPr>
        <w:spacing w:before="60" w:line="276" w:lineRule="auto"/>
        <w:jc w:val="both"/>
        <w:rPr>
          <w:rFonts w:ascii="Cambria" w:hAnsi="Cambria" w:cs="Arial"/>
          <w:b/>
          <w:iCs/>
          <w:u w:val="thick" w:color="F79646"/>
        </w:rPr>
      </w:pPr>
      <w:r w:rsidRPr="00D023EB">
        <w:rPr>
          <w:rFonts w:ascii="Cambria" w:hAnsi="Cambria" w:cs="Arial"/>
          <w:b/>
          <w:u w:val="thick" w:color="F79646"/>
        </w:rPr>
        <w:t>Référnces bibliographiques</w:t>
      </w:r>
      <w:r w:rsidRPr="00D023EB">
        <w:rPr>
          <w:rFonts w:ascii="Cambria" w:hAnsi="Cambria" w:cs="Arial"/>
          <w:b/>
          <w:iCs/>
          <w:u w:val="thick" w:color="F79646"/>
        </w:rPr>
        <w:t>:</w:t>
      </w:r>
    </w:p>
    <w:p w:rsidR="00027DE7" w:rsidRPr="00004627" w:rsidRDefault="00027DE7" w:rsidP="0088188F">
      <w:pPr>
        <w:pStyle w:val="Paragraphedeliste"/>
        <w:numPr>
          <w:ilvl w:val="0"/>
          <w:numId w:val="17"/>
        </w:numPr>
        <w:ind w:left="284" w:hanging="283"/>
        <w:jc w:val="both"/>
        <w:rPr>
          <w:rFonts w:ascii="Cambria" w:hAnsi="Cambria"/>
          <w:sz w:val="22"/>
          <w:szCs w:val="22"/>
        </w:rPr>
      </w:pPr>
      <w:r w:rsidRPr="00004627">
        <w:rPr>
          <w:rFonts w:ascii="Cambria" w:hAnsi="Cambria"/>
          <w:sz w:val="22"/>
          <w:szCs w:val="22"/>
        </w:rPr>
        <w:t>F. Gardiol, “Electromagnétisme: Traité d’électricité“, Edition Lausanne.</w:t>
      </w:r>
    </w:p>
    <w:p w:rsidR="00027DE7" w:rsidRPr="00004627" w:rsidRDefault="00027DE7" w:rsidP="0088188F">
      <w:pPr>
        <w:pStyle w:val="Paragraphedeliste"/>
        <w:numPr>
          <w:ilvl w:val="0"/>
          <w:numId w:val="17"/>
        </w:numPr>
        <w:ind w:left="284" w:hanging="283"/>
        <w:jc w:val="both"/>
        <w:rPr>
          <w:rFonts w:ascii="Cambria" w:hAnsi="Cambria" w:cs="Calibri"/>
          <w:bCs/>
          <w:sz w:val="22"/>
          <w:szCs w:val="22"/>
        </w:rPr>
      </w:pPr>
      <w:r w:rsidRPr="00004627">
        <w:rPr>
          <w:rFonts w:ascii="Cambria" w:hAnsi="Cambria" w:cs="Calibri"/>
          <w:bCs/>
          <w:sz w:val="22"/>
          <w:szCs w:val="22"/>
        </w:rPr>
        <w:t>P. Combes, “Mico-ondes, circuits passifs, propagation, antennes, Cours et exercices“, Dunod, 1997.</w:t>
      </w:r>
    </w:p>
    <w:p w:rsidR="00027DE7" w:rsidRPr="00004627" w:rsidRDefault="00027DE7" w:rsidP="0088188F">
      <w:pPr>
        <w:pStyle w:val="Paragraphedeliste"/>
        <w:numPr>
          <w:ilvl w:val="0"/>
          <w:numId w:val="17"/>
        </w:numPr>
        <w:autoSpaceDE w:val="0"/>
        <w:autoSpaceDN w:val="0"/>
        <w:adjustRightInd w:val="0"/>
        <w:ind w:left="284" w:hanging="283"/>
        <w:jc w:val="both"/>
        <w:rPr>
          <w:rFonts w:ascii="Cambria" w:hAnsi="Cambria" w:cs="Calibri"/>
          <w:sz w:val="22"/>
          <w:szCs w:val="22"/>
        </w:rPr>
      </w:pPr>
      <w:r w:rsidRPr="00004627">
        <w:rPr>
          <w:rFonts w:ascii="Cambria" w:hAnsi="Cambria" w:cs="Calibri"/>
          <w:sz w:val="22"/>
          <w:szCs w:val="22"/>
        </w:rPr>
        <w:t>R.-C. Houzé,</w:t>
      </w:r>
      <w:r w:rsidRPr="00004627">
        <w:rPr>
          <w:rFonts w:ascii="Cambria" w:hAnsi="Cambria" w:cs="Calibri"/>
          <w:b/>
          <w:bCs/>
          <w:sz w:val="22"/>
          <w:szCs w:val="22"/>
        </w:rPr>
        <w:t xml:space="preserve"> “</w:t>
      </w:r>
      <w:r w:rsidRPr="00004627">
        <w:rPr>
          <w:rFonts w:ascii="Cambria" w:hAnsi="Cambria" w:cs="Calibri"/>
          <w:sz w:val="22"/>
          <w:szCs w:val="22"/>
        </w:rPr>
        <w:t>Les antennes</w:t>
      </w:r>
      <w:r w:rsidRPr="00004627">
        <w:rPr>
          <w:rFonts w:ascii="Cambria" w:hAnsi="Cambria" w:cs="Calibri"/>
          <w:bCs/>
          <w:sz w:val="22"/>
          <w:szCs w:val="22"/>
        </w:rPr>
        <w:t>,</w:t>
      </w:r>
      <w:r w:rsidRPr="00004627">
        <w:rPr>
          <w:rFonts w:ascii="Cambria" w:hAnsi="Cambria" w:cs="Calibri"/>
          <w:sz w:val="22"/>
          <w:szCs w:val="22"/>
        </w:rPr>
        <w:t>Fondamentaux“, Dunod, 2006.</w:t>
      </w:r>
    </w:p>
    <w:p w:rsidR="00027DE7" w:rsidRPr="00004627" w:rsidRDefault="00027DE7" w:rsidP="0088188F">
      <w:pPr>
        <w:pStyle w:val="Paragraphedeliste"/>
        <w:numPr>
          <w:ilvl w:val="0"/>
          <w:numId w:val="17"/>
        </w:numPr>
        <w:ind w:left="284" w:hanging="283"/>
        <w:jc w:val="both"/>
        <w:rPr>
          <w:rFonts w:ascii="Cambria" w:hAnsi="Cambria" w:cs="Calibri"/>
          <w:sz w:val="22"/>
          <w:szCs w:val="22"/>
        </w:rPr>
      </w:pPr>
      <w:r w:rsidRPr="00004627">
        <w:rPr>
          <w:rFonts w:ascii="Cambria" w:hAnsi="Cambria" w:cs="Calibri"/>
          <w:sz w:val="22"/>
          <w:szCs w:val="22"/>
        </w:rPr>
        <w:t>A.  Ducros, “Les antennes: Théorie et pratique“, Emission et réception,  Elektor, 2008.</w:t>
      </w:r>
    </w:p>
    <w:p w:rsidR="00027DE7" w:rsidRPr="00004627" w:rsidRDefault="00027DE7" w:rsidP="0088188F">
      <w:pPr>
        <w:pStyle w:val="Paragraphedeliste"/>
        <w:widowControl w:val="0"/>
        <w:numPr>
          <w:ilvl w:val="0"/>
          <w:numId w:val="17"/>
        </w:numPr>
        <w:overflowPunct w:val="0"/>
        <w:autoSpaceDE w:val="0"/>
        <w:autoSpaceDN w:val="0"/>
        <w:adjustRightInd w:val="0"/>
        <w:ind w:left="284" w:hanging="283"/>
        <w:jc w:val="both"/>
        <w:rPr>
          <w:rFonts w:ascii="Cambria" w:hAnsi="Cambria" w:cs="Calibri"/>
          <w:sz w:val="22"/>
          <w:szCs w:val="22"/>
          <w:lang w:val="en-US"/>
        </w:rPr>
      </w:pPr>
      <w:r w:rsidRPr="00004627">
        <w:rPr>
          <w:rFonts w:ascii="Cambria" w:hAnsi="Cambria" w:cs="Arial"/>
          <w:sz w:val="22"/>
          <w:szCs w:val="22"/>
          <w:lang w:val="en-US"/>
        </w:rPr>
        <w:t xml:space="preserve">W. L. Stutzman, G. A. Thiele, “Antenna Theory and Design“, </w:t>
      </w:r>
      <w:r w:rsidRPr="00004627">
        <w:rPr>
          <w:rFonts w:ascii="Cambria" w:hAnsi="Cambria" w:cs="Arial"/>
          <w:sz w:val="22"/>
          <w:szCs w:val="22"/>
          <w:lang w:val="en-GB"/>
        </w:rPr>
        <w:t>John Wiley</w:t>
      </w:r>
      <w:r w:rsidRPr="00004627">
        <w:rPr>
          <w:rFonts w:ascii="Cambria" w:hAnsi="Cambria" w:cs="Calibri"/>
          <w:sz w:val="22"/>
          <w:szCs w:val="22"/>
          <w:lang w:val="en-US"/>
        </w:rPr>
        <w:t>.</w:t>
      </w:r>
    </w:p>
    <w:p w:rsidR="00027DE7" w:rsidRPr="00004627" w:rsidRDefault="00027DE7" w:rsidP="0088188F">
      <w:pPr>
        <w:pStyle w:val="Paragraphedeliste"/>
        <w:numPr>
          <w:ilvl w:val="0"/>
          <w:numId w:val="17"/>
        </w:numPr>
        <w:ind w:left="284" w:hanging="283"/>
        <w:jc w:val="both"/>
        <w:rPr>
          <w:rFonts w:ascii="Cambria" w:hAnsi="Cambria" w:cs="Calibri"/>
          <w:sz w:val="22"/>
          <w:szCs w:val="22"/>
          <w:lang w:val="en-US"/>
        </w:rPr>
      </w:pPr>
      <w:r w:rsidRPr="00004627">
        <w:rPr>
          <w:rFonts w:ascii="Cambria" w:hAnsi="Cambria" w:cs="Calibri"/>
          <w:sz w:val="22"/>
          <w:szCs w:val="22"/>
          <w:lang w:val="en-US"/>
        </w:rPr>
        <w:t>C. Balanis, “Antenna Theory: Analysis and Design“, 3rd Edition, John Wiley &amp; Sons Inc, 2005.</w:t>
      </w:r>
    </w:p>
    <w:p w:rsidR="00027DE7" w:rsidRPr="00004627" w:rsidRDefault="00027DE7" w:rsidP="0088188F">
      <w:pPr>
        <w:pStyle w:val="Paragraphedeliste"/>
        <w:numPr>
          <w:ilvl w:val="0"/>
          <w:numId w:val="17"/>
        </w:numPr>
        <w:ind w:left="284" w:hanging="283"/>
        <w:jc w:val="both"/>
        <w:rPr>
          <w:rFonts w:ascii="Cambria" w:hAnsi="Cambria" w:cs="Calibri"/>
          <w:sz w:val="22"/>
          <w:szCs w:val="22"/>
        </w:rPr>
      </w:pPr>
      <w:r w:rsidRPr="00004627">
        <w:rPr>
          <w:rFonts w:ascii="Cambria" w:hAnsi="Cambria" w:cs="Calibri"/>
          <w:sz w:val="22"/>
          <w:szCs w:val="22"/>
        </w:rPr>
        <w:t>R. Aksas, “Télécommunications: Antennes Théorie et Applications“, Ellipses Marketing, 2013.</w:t>
      </w:r>
    </w:p>
    <w:p w:rsidR="00027DE7" w:rsidRPr="00004627" w:rsidRDefault="00027DE7" w:rsidP="0088188F">
      <w:pPr>
        <w:pStyle w:val="Paragraphedeliste"/>
        <w:numPr>
          <w:ilvl w:val="0"/>
          <w:numId w:val="17"/>
        </w:numPr>
        <w:autoSpaceDE w:val="0"/>
        <w:autoSpaceDN w:val="0"/>
        <w:adjustRightInd w:val="0"/>
        <w:ind w:left="284" w:hanging="283"/>
        <w:jc w:val="both"/>
        <w:rPr>
          <w:rFonts w:ascii="Cambria" w:hAnsi="Cambria" w:cs="Calibri"/>
          <w:sz w:val="22"/>
          <w:szCs w:val="22"/>
        </w:rPr>
      </w:pPr>
      <w:r w:rsidRPr="00004627">
        <w:rPr>
          <w:rFonts w:ascii="Cambria" w:hAnsi="Cambria" w:cs="Calibri"/>
          <w:sz w:val="22"/>
          <w:szCs w:val="22"/>
        </w:rPr>
        <w:t>R-C. Houzé,</w:t>
      </w:r>
      <w:r w:rsidRPr="00004627">
        <w:rPr>
          <w:rFonts w:ascii="Cambria" w:hAnsi="Cambria" w:cs="Calibri"/>
          <w:b/>
          <w:bCs/>
          <w:sz w:val="22"/>
          <w:szCs w:val="22"/>
        </w:rPr>
        <w:t xml:space="preserve"> “</w:t>
      </w:r>
      <w:r w:rsidRPr="00004627">
        <w:rPr>
          <w:rFonts w:ascii="Cambria" w:hAnsi="Cambria" w:cs="Calibri"/>
          <w:sz w:val="22"/>
          <w:szCs w:val="22"/>
        </w:rPr>
        <w:t>Les antennes</w:t>
      </w:r>
      <w:r w:rsidRPr="00004627">
        <w:rPr>
          <w:rFonts w:ascii="Cambria" w:hAnsi="Cambria" w:cs="Calibri"/>
          <w:bCs/>
          <w:sz w:val="22"/>
          <w:szCs w:val="22"/>
        </w:rPr>
        <w:t xml:space="preserve">, </w:t>
      </w:r>
      <w:r w:rsidRPr="00004627">
        <w:rPr>
          <w:rFonts w:ascii="Cambria" w:hAnsi="Cambria" w:cs="Calibri"/>
          <w:sz w:val="22"/>
          <w:szCs w:val="22"/>
        </w:rPr>
        <w:t>Fondamentaux“, Dunod, 2006.</w:t>
      </w:r>
    </w:p>
    <w:p w:rsidR="00027DE7" w:rsidRPr="00004627" w:rsidRDefault="00027DE7" w:rsidP="0088188F">
      <w:pPr>
        <w:pStyle w:val="Paragraphedeliste"/>
        <w:numPr>
          <w:ilvl w:val="0"/>
          <w:numId w:val="17"/>
        </w:numPr>
        <w:autoSpaceDE w:val="0"/>
        <w:autoSpaceDN w:val="0"/>
        <w:adjustRightInd w:val="0"/>
        <w:ind w:left="284" w:hanging="283"/>
        <w:jc w:val="both"/>
        <w:rPr>
          <w:rFonts w:ascii="Cambria" w:hAnsi="Cambria" w:cs="Calibri"/>
          <w:sz w:val="22"/>
          <w:szCs w:val="22"/>
        </w:rPr>
      </w:pPr>
      <w:r w:rsidRPr="00004627">
        <w:rPr>
          <w:rFonts w:ascii="Cambria" w:hAnsi="Cambria" w:cs="Calibri"/>
          <w:sz w:val="22"/>
          <w:szCs w:val="22"/>
        </w:rPr>
        <w:t>O. Picon et al,  “Les Antennes: Théorie, conception et applications“,Dunod, 2009.</w:t>
      </w:r>
    </w:p>
    <w:p w:rsidR="00027DE7" w:rsidRDefault="00027DE7" w:rsidP="00027DE7">
      <w:pPr>
        <w:pStyle w:val="Paragraphedeliste"/>
        <w:autoSpaceDE w:val="0"/>
        <w:autoSpaceDN w:val="0"/>
        <w:adjustRightInd w:val="0"/>
        <w:ind w:left="284"/>
        <w:jc w:val="both"/>
        <w:rPr>
          <w:rFonts w:ascii="Cambria" w:hAnsi="Cambria" w:cs="Calibri"/>
          <w:sz w:val="20"/>
          <w:szCs w:val="20"/>
        </w:rPr>
      </w:pPr>
    </w:p>
    <w:p w:rsidR="00027DE7" w:rsidRDefault="00027DE7" w:rsidP="00027DE7">
      <w:pPr>
        <w:pStyle w:val="Paragraphedeliste"/>
        <w:autoSpaceDE w:val="0"/>
        <w:autoSpaceDN w:val="0"/>
        <w:adjustRightInd w:val="0"/>
        <w:ind w:left="284"/>
        <w:jc w:val="both"/>
        <w:rPr>
          <w:rFonts w:ascii="Cambria" w:hAnsi="Cambria" w:cs="Calibri"/>
          <w:sz w:val="20"/>
          <w:szCs w:val="20"/>
        </w:rPr>
      </w:pPr>
    </w:p>
    <w:p w:rsidR="000F5EFD" w:rsidRDefault="000F5EFD">
      <w:pPr>
        <w:spacing w:after="200" w:line="276" w:lineRule="auto"/>
        <w:rPr>
          <w:rFonts w:ascii="Cambria" w:hAnsi="Cambria" w:cs="Calibri"/>
          <w:sz w:val="20"/>
          <w:szCs w:val="20"/>
        </w:rPr>
      </w:pPr>
      <w:r>
        <w:rPr>
          <w:rFonts w:ascii="Cambria" w:hAnsi="Cambria" w:cs="Calibri"/>
          <w:sz w:val="20"/>
          <w:szCs w:val="20"/>
        </w:rPr>
        <w:br w:type="page"/>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5B4ECB">
        <w:rPr>
          <w:rFonts w:ascii="Cambria" w:hAnsi="Cambria" w:cs="Calibri"/>
          <w:b/>
        </w:rPr>
        <w:lastRenderedPageBreak/>
        <w:t>Semestre: 6</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B4ECB">
        <w:rPr>
          <w:rFonts w:ascii="Cambria" w:hAnsi="Cambria" w:cs="Calibri"/>
          <w:b/>
          <w:bCs/>
          <w:iCs/>
        </w:rPr>
        <w:t>Unité d’enseignement: UEF 3.2.2</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5B4ECB">
        <w:rPr>
          <w:rFonts w:ascii="Cambria" w:hAnsi="Cambria" w:cs="Calibri"/>
          <w:b/>
          <w:bCs/>
          <w:iCs/>
        </w:rPr>
        <w:t>Matière:</w:t>
      </w:r>
      <w:r w:rsidRPr="005B4ECB">
        <w:rPr>
          <w:rFonts w:ascii="Cambria" w:eastAsia="Calibri" w:hAnsi="Cambria" w:cs="Calibri"/>
          <w:b/>
          <w:bCs/>
          <w:color w:val="000000"/>
        </w:rPr>
        <w:t>Réseaux informatiques locaux</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B4ECB">
        <w:rPr>
          <w:rFonts w:ascii="Cambria" w:eastAsia="Calibri" w:hAnsi="Cambria" w:cs="Arial"/>
          <w:b/>
          <w:bCs/>
          <w:color w:val="000000"/>
          <w:lang w:eastAsia="en-US"/>
        </w:rPr>
        <w:t>VHS: 45h00 (Cours: 1h30, TD: 1h30)</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B4ECB">
        <w:rPr>
          <w:rFonts w:ascii="Cambria" w:hAnsi="Cambria" w:cs="Calibri"/>
          <w:b/>
          <w:bCs/>
          <w:iCs/>
        </w:rPr>
        <w:t>Crédits: 4</w:t>
      </w:r>
    </w:p>
    <w:p w:rsidR="00027DE7" w:rsidRPr="005B4ECB"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5B4ECB">
        <w:rPr>
          <w:rFonts w:ascii="Cambria" w:hAnsi="Cambria" w:cs="Calibri"/>
          <w:b/>
          <w:bCs/>
          <w:iCs/>
        </w:rPr>
        <w:t>Coefficient: 2</w:t>
      </w:r>
    </w:p>
    <w:p w:rsidR="000F5EFD" w:rsidRDefault="000F5EFD" w:rsidP="000F5EFD">
      <w:pPr>
        <w:jc w:val="both"/>
        <w:rPr>
          <w:rFonts w:asciiTheme="majorHAnsi" w:hAnsiTheme="majorHAnsi" w:cs="Arial"/>
          <w:b/>
          <w:u w:val="thick" w:color="F79646" w:themeColor="accent6"/>
        </w:rPr>
      </w:pPr>
    </w:p>
    <w:p w:rsidR="000F5EFD" w:rsidRPr="003F615A" w:rsidRDefault="000F5EFD" w:rsidP="000F5EFD">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 xml:space="preserve">Introduire les étudiants dans le monde des télécommunications en leur inculquant les concepts de bases sur les réseaux informatiques locaux traditionnels et émergents. Maitriser les contraintes spécifiques des réseaux locaux. Choisir un réseau local et les équipements associés. Dimensionner, installer, configurer, diagnostiquer un réseau local. </w:t>
      </w:r>
    </w:p>
    <w:p w:rsidR="000F5EFD" w:rsidRDefault="000F5EFD" w:rsidP="000F5EFD">
      <w:pPr>
        <w:jc w:val="both"/>
        <w:rPr>
          <w:rFonts w:asciiTheme="majorHAnsi" w:hAnsiTheme="majorHAnsi" w:cs="Arial"/>
          <w:b/>
          <w:u w:val="thick" w:color="F79646" w:themeColor="accent6"/>
        </w:rPr>
      </w:pPr>
    </w:p>
    <w:p w:rsidR="000F5EFD" w:rsidRPr="003F615A" w:rsidRDefault="000F5EFD" w:rsidP="000F5EF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0F5EFD" w:rsidRDefault="000F5EFD" w:rsidP="000F5EFD">
      <w:pPr>
        <w:jc w:val="both"/>
        <w:rPr>
          <w:rFonts w:asciiTheme="majorHAnsi" w:hAnsiTheme="majorHAnsi" w:cs="Arial"/>
        </w:rPr>
      </w:pPr>
      <w:r w:rsidRPr="009942A8">
        <w:rPr>
          <w:rFonts w:asciiTheme="majorHAnsi" w:hAnsiTheme="majorHAnsi" w:cstheme="minorBidi"/>
          <w:sz w:val="22"/>
          <w:szCs w:val="22"/>
        </w:rPr>
        <w:t>Logique combinatoire et séquentielle.</w:t>
      </w:r>
    </w:p>
    <w:p w:rsidR="000F5EFD" w:rsidRPr="00220537" w:rsidRDefault="000F5EFD" w:rsidP="000F5EFD">
      <w:pPr>
        <w:jc w:val="both"/>
        <w:rPr>
          <w:rFonts w:asciiTheme="majorHAnsi" w:hAnsiTheme="majorHAnsi" w:cs="Arial"/>
        </w:rPr>
      </w:pPr>
    </w:p>
    <w:p w:rsidR="000F5EFD" w:rsidRPr="003F615A" w:rsidRDefault="000F5EFD" w:rsidP="000F5EF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0F5EFD" w:rsidRPr="009740F4" w:rsidRDefault="000F5EFD" w:rsidP="000F5EFD">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0F5EFD" w:rsidRDefault="000F5EFD" w:rsidP="000F5EFD">
      <w:pPr>
        <w:jc w:val="both"/>
        <w:rPr>
          <w:rFonts w:asciiTheme="majorHAnsi" w:eastAsia="Times New Roman" w:hAnsiTheme="majorHAnsi" w:cstheme="majorBidi"/>
          <w:b/>
          <w:bCs/>
          <w:sz w:val="22"/>
          <w:szCs w:val="22"/>
        </w:rPr>
      </w:pPr>
    </w:p>
    <w:p w:rsidR="000F5EFD" w:rsidRPr="009942A8" w:rsidRDefault="000F5EFD" w:rsidP="000F5EFD">
      <w:pPr>
        <w:jc w:val="both"/>
        <w:rPr>
          <w:rFonts w:asciiTheme="majorHAnsi" w:eastAsia="Times New Roman" w:hAnsiTheme="majorHAnsi" w:cstheme="majorBidi"/>
          <w:b/>
          <w:bCs/>
          <w:sz w:val="22"/>
          <w:szCs w:val="22"/>
        </w:rPr>
      </w:pPr>
      <w:r w:rsidRPr="009942A8">
        <w:rPr>
          <w:rFonts w:asciiTheme="majorHAnsi" w:eastAsia="Times New Roman" w:hAnsiTheme="majorHAnsi" w:cstheme="majorBidi"/>
          <w:b/>
          <w:bCs/>
          <w:sz w:val="22"/>
          <w:szCs w:val="22"/>
        </w:rPr>
        <w:t>C</w:t>
      </w:r>
      <w:r w:rsidRPr="009942A8">
        <w:rPr>
          <w:rFonts w:asciiTheme="majorHAnsi" w:hAnsiTheme="majorHAnsi" w:cstheme="minorBidi"/>
          <w:b/>
          <w:sz w:val="22"/>
          <w:szCs w:val="22"/>
        </w:rPr>
        <w:t>hapitre 1. Notions sur la transmission de données</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(2 Semaines)</w:t>
      </w:r>
    </w:p>
    <w:p w:rsidR="000F5EFD" w:rsidRPr="009942A8" w:rsidRDefault="000F5EFD" w:rsidP="000F5EFD">
      <w:pPr>
        <w:jc w:val="both"/>
        <w:rPr>
          <w:rFonts w:asciiTheme="majorHAnsi" w:hAnsiTheme="majorHAnsi" w:cstheme="majorBidi"/>
          <w:bCs/>
          <w:sz w:val="22"/>
          <w:szCs w:val="22"/>
        </w:rPr>
      </w:pPr>
      <w:r w:rsidRPr="009942A8">
        <w:rPr>
          <w:rFonts w:asciiTheme="majorHAnsi" w:hAnsiTheme="majorHAnsi" w:cstheme="minorBidi"/>
          <w:sz w:val="22"/>
          <w:szCs w:val="22"/>
        </w:rPr>
        <w:t>Systèmes de transmission numériques (Introduction, organismes de normalisation, support et canaux de transmission, principe d’une liaison de données), transmission de données (Modes d’exploitation, bande passante, rapidité de modulation, Débit binaire, …), transmission série et transmission parallèle, transmission synchrone et asynchrone, techniques de transmission, supports et moyens de transmission</w:t>
      </w:r>
      <w:r w:rsidRPr="009942A8">
        <w:rPr>
          <w:rFonts w:asciiTheme="majorHAnsi" w:hAnsiTheme="majorHAnsi" w:cstheme="majorBidi"/>
          <w:bCs/>
          <w:sz w:val="22"/>
          <w:szCs w:val="22"/>
        </w:rPr>
        <w:t>.</w:t>
      </w:r>
    </w:p>
    <w:p w:rsidR="000F5EFD" w:rsidRPr="009942A8" w:rsidRDefault="000F5EFD" w:rsidP="000F5EFD">
      <w:pPr>
        <w:jc w:val="both"/>
        <w:rPr>
          <w:rFonts w:asciiTheme="majorHAnsi" w:eastAsia="Times New Roman" w:hAnsiTheme="majorHAnsi" w:cstheme="majorBidi"/>
          <w:b/>
          <w:bCs/>
          <w:sz w:val="22"/>
          <w:szCs w:val="22"/>
        </w:rPr>
      </w:pPr>
    </w:p>
    <w:p w:rsidR="000F5EFD" w:rsidRPr="009942A8" w:rsidRDefault="000F5EFD" w:rsidP="000F5EFD">
      <w:pPr>
        <w:jc w:val="both"/>
        <w:rPr>
          <w:rFonts w:asciiTheme="majorHAnsi" w:hAnsiTheme="majorHAnsi" w:cstheme="minorBidi"/>
          <w:b/>
          <w:sz w:val="22"/>
          <w:szCs w:val="22"/>
        </w:rPr>
      </w:pPr>
      <w:r w:rsidRPr="009942A8">
        <w:rPr>
          <w:rFonts w:asciiTheme="majorHAnsi" w:hAnsiTheme="majorHAnsi" w:cstheme="minorBidi"/>
          <w:b/>
          <w:sz w:val="22"/>
          <w:szCs w:val="22"/>
        </w:rPr>
        <w:t xml:space="preserve">Chapitre 2. Les réseaux locaux </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(3 Semaines)</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Les principaux organismes, modèle IEEE, classification des réseaux, le modèle OSI, les principaux composants d'un réseau, les différentes topologies physiques.</w:t>
      </w:r>
    </w:p>
    <w:p w:rsidR="000F5EFD" w:rsidRPr="009942A8" w:rsidRDefault="000F5EFD" w:rsidP="000F5EFD">
      <w:pPr>
        <w:jc w:val="both"/>
        <w:rPr>
          <w:rFonts w:asciiTheme="majorHAnsi" w:hAnsiTheme="majorHAnsi" w:cstheme="minorBidi"/>
          <w:sz w:val="22"/>
          <w:szCs w:val="22"/>
        </w:rPr>
      </w:pPr>
    </w:p>
    <w:p w:rsidR="000F5EFD" w:rsidRPr="009942A8" w:rsidRDefault="000F5EFD" w:rsidP="000F5EFD">
      <w:pPr>
        <w:shd w:val="clear" w:color="auto" w:fill="FFFFFF"/>
        <w:jc w:val="both"/>
        <w:rPr>
          <w:rFonts w:asciiTheme="majorHAnsi" w:hAnsiTheme="majorHAnsi" w:cstheme="minorBidi"/>
          <w:b/>
          <w:sz w:val="22"/>
          <w:szCs w:val="22"/>
        </w:rPr>
      </w:pPr>
      <w:r w:rsidRPr="009942A8">
        <w:rPr>
          <w:rFonts w:asciiTheme="majorHAnsi" w:hAnsiTheme="majorHAnsi" w:cstheme="minorBidi"/>
          <w:b/>
          <w:sz w:val="22"/>
          <w:szCs w:val="22"/>
        </w:rPr>
        <w:t>Chapitre 3. Réseau Ethernet</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(3 Semaines)</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Présentation (Adressage et Trame Ethernet), méthode d’accès : CSMA/CD, règles et Lois pour le Réseau Ethernet, les formats des trames Ethernet, les topologies, câbles et connecteurs.Interconnexion, répéteurs, concentrateurs, pont, commutateurs. Notions sur l’évolution des réseaux Ethernet (Fast Ethernet et Gigabit Ethernet … etc.)</w:t>
      </w:r>
    </w:p>
    <w:p w:rsidR="000F5EFD" w:rsidRPr="009942A8" w:rsidRDefault="000F5EFD" w:rsidP="000F5EFD">
      <w:pPr>
        <w:jc w:val="both"/>
        <w:rPr>
          <w:rFonts w:asciiTheme="majorHAnsi" w:hAnsiTheme="majorHAnsi" w:cstheme="minorBidi"/>
          <w:sz w:val="22"/>
          <w:szCs w:val="22"/>
        </w:rPr>
      </w:pPr>
    </w:p>
    <w:p w:rsidR="000F5EFD" w:rsidRPr="009942A8" w:rsidRDefault="000F5EFD" w:rsidP="000F5EFD">
      <w:pPr>
        <w:jc w:val="both"/>
        <w:rPr>
          <w:rFonts w:asciiTheme="majorHAnsi" w:hAnsiTheme="majorHAnsi" w:cstheme="minorBidi"/>
          <w:b/>
          <w:sz w:val="22"/>
          <w:szCs w:val="22"/>
        </w:rPr>
      </w:pPr>
      <w:r w:rsidRPr="009942A8">
        <w:rPr>
          <w:rFonts w:asciiTheme="majorHAnsi" w:hAnsiTheme="majorHAnsi" w:cstheme="minorBidi"/>
          <w:b/>
          <w:sz w:val="22"/>
          <w:szCs w:val="22"/>
        </w:rPr>
        <w:t>Chapitre 4. Le protocole TCP/IP</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(5 Semaines)</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 xml:space="preserve">Présentation du Modèle TCP/IP et comparaison avec OSI. Couche </w:t>
      </w:r>
      <w:r w:rsidR="003469DA">
        <w:rPr>
          <w:rFonts w:asciiTheme="majorHAnsi" w:hAnsiTheme="majorHAnsi" w:cstheme="minorBidi"/>
          <w:sz w:val="22"/>
          <w:szCs w:val="22"/>
        </w:rPr>
        <w:t>Internet: ARP/RARP, IP et ICMP.</w:t>
      </w:r>
      <w:r w:rsidRPr="009942A8">
        <w:rPr>
          <w:rFonts w:asciiTheme="majorHAnsi" w:hAnsiTheme="majorHAnsi" w:cstheme="minorBidi"/>
          <w:sz w:val="22"/>
          <w:szCs w:val="22"/>
        </w:rPr>
        <w:t xml:space="preserve"> Adressage IPv4 : nomenclature, classes d'adresse, </w:t>
      </w:r>
      <w:r w:rsidRPr="009942A8">
        <w:rPr>
          <w:rFonts w:ascii="Cambria" w:hAnsi="Cambria" w:cs="Cambria"/>
          <w:sz w:val="22"/>
          <w:szCs w:val="22"/>
        </w:rPr>
        <w:t>masque de sous réseau</w:t>
      </w:r>
      <w:r w:rsidRPr="009942A8">
        <w:rPr>
          <w:rFonts w:asciiTheme="majorHAnsi" w:hAnsiTheme="majorHAnsi" w:cstheme="minorBidi"/>
          <w:sz w:val="22"/>
          <w:szCs w:val="22"/>
        </w:rPr>
        <w:t>, sous-réseaux et sur-réseaux, UDP, TCP.</w:t>
      </w:r>
      <w:r w:rsidRPr="009942A8">
        <w:rPr>
          <w:rFonts w:ascii="Cambria" w:hAnsi="Cambria" w:cs="Cambria"/>
          <w:sz w:val="22"/>
          <w:szCs w:val="22"/>
        </w:rPr>
        <w:t>Adresse avec classe, Adresse sans classe, segmentation des réseaux,test de connectivité (commandes ping, tracert et pathping, … etc.). Adresse IPv6, la migration de l'IPv4 vers l'IPv6</w:t>
      </w:r>
    </w:p>
    <w:p w:rsidR="000F5EFD" w:rsidRPr="009942A8" w:rsidRDefault="000F5EFD" w:rsidP="000F5EFD">
      <w:pPr>
        <w:jc w:val="both"/>
        <w:rPr>
          <w:rFonts w:asciiTheme="majorHAnsi" w:hAnsiTheme="majorHAnsi" w:cstheme="minorBidi"/>
          <w:b/>
          <w:sz w:val="22"/>
          <w:szCs w:val="22"/>
          <w:u w:val="thick" w:color="F79646" w:themeColor="accent6"/>
        </w:rPr>
      </w:pPr>
    </w:p>
    <w:p w:rsidR="000F5EFD" w:rsidRPr="009942A8" w:rsidRDefault="000F5EFD" w:rsidP="000F5EFD">
      <w:pPr>
        <w:jc w:val="both"/>
        <w:rPr>
          <w:rFonts w:asciiTheme="majorHAnsi" w:hAnsiTheme="majorHAnsi" w:cstheme="minorBidi"/>
          <w:b/>
          <w:sz w:val="22"/>
          <w:szCs w:val="22"/>
        </w:rPr>
      </w:pPr>
      <w:r w:rsidRPr="009942A8">
        <w:rPr>
          <w:rFonts w:asciiTheme="majorHAnsi" w:hAnsiTheme="majorHAnsi" w:cstheme="minorBidi"/>
          <w:b/>
          <w:sz w:val="22"/>
          <w:szCs w:val="22"/>
        </w:rPr>
        <w:t>Chapitre 5. Les réseaux locaux sans fils (WIFI)</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(2 Semaines)</w:t>
      </w:r>
    </w:p>
    <w:p w:rsidR="000F5EFD" w:rsidRPr="009942A8" w:rsidRDefault="000F5EFD" w:rsidP="000F5EFD">
      <w:pPr>
        <w:jc w:val="both"/>
        <w:rPr>
          <w:rFonts w:asciiTheme="majorHAnsi" w:hAnsiTheme="majorHAnsi" w:cstheme="minorBidi"/>
          <w:sz w:val="22"/>
          <w:szCs w:val="22"/>
        </w:rPr>
      </w:pPr>
      <w:r w:rsidRPr="009942A8">
        <w:rPr>
          <w:rFonts w:asciiTheme="majorHAnsi" w:hAnsiTheme="majorHAnsi" w:cstheme="minorBidi"/>
          <w:sz w:val="22"/>
          <w:szCs w:val="22"/>
        </w:rPr>
        <w:t>Introduction sur les WLAN (Wireless Local Area Network), présentation du WiFi ou 802.11, fonctionnalités de la couche MAC. Méthodes d’accès. Différentes topologies avec et sans infrastructure (ou point d’accès).</w:t>
      </w:r>
    </w:p>
    <w:p w:rsidR="000F5EFD" w:rsidRDefault="000F5EFD" w:rsidP="000F5EFD">
      <w:pPr>
        <w:jc w:val="both"/>
        <w:rPr>
          <w:rFonts w:asciiTheme="majorHAnsi" w:hAnsiTheme="majorHAnsi" w:cs="Arial"/>
          <w:b/>
          <w:u w:val="thick" w:color="F79646" w:themeColor="accent6"/>
        </w:rPr>
      </w:pPr>
    </w:p>
    <w:p w:rsidR="000F5EFD" w:rsidRDefault="000F5EFD" w:rsidP="000F5EFD">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0F5EFD" w:rsidRDefault="000F5EFD" w:rsidP="000F5EFD">
      <w:pPr>
        <w:jc w:val="both"/>
        <w:rPr>
          <w:rFonts w:ascii="Cambria" w:hAnsi="Cambria" w:cs="Arial"/>
          <w:bCs/>
          <w:sz w:val="22"/>
          <w:szCs w:val="22"/>
        </w:rPr>
      </w:pPr>
      <w:r w:rsidRPr="00972883">
        <w:rPr>
          <w:rFonts w:ascii="Cambria" w:hAnsi="Cambria" w:cs="Arial"/>
          <w:bCs/>
          <w:sz w:val="22"/>
          <w:szCs w:val="22"/>
        </w:rPr>
        <w:t>Contrôle continu : 40 % ; Examen final : 60 %.</w:t>
      </w:r>
    </w:p>
    <w:p w:rsidR="000F5EFD" w:rsidRDefault="000F5EFD" w:rsidP="000F5EFD">
      <w:pPr>
        <w:jc w:val="both"/>
        <w:rPr>
          <w:rFonts w:asciiTheme="majorHAnsi" w:hAnsiTheme="majorHAnsi" w:cs="Arial"/>
          <w:b/>
        </w:rPr>
      </w:pPr>
    </w:p>
    <w:p w:rsidR="000F5EFD" w:rsidRPr="00220537" w:rsidRDefault="000F5EFD" w:rsidP="000F5EFD">
      <w:pPr>
        <w:jc w:val="both"/>
        <w:rPr>
          <w:rFonts w:asciiTheme="majorHAnsi" w:hAnsiTheme="majorHAnsi" w:cs="Arial"/>
          <w:b/>
        </w:rPr>
      </w:pPr>
    </w:p>
    <w:p w:rsidR="000F5EFD" w:rsidRPr="003F615A" w:rsidRDefault="000F5EFD" w:rsidP="000F5EFD">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lastRenderedPageBreak/>
        <w:t>Références bibliographiques:</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1. G. Pujolle ; Les réseaux, 3ème édition ; Eyrolles, 2002.</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2. Tanenbaum ; Réseaux, 4ème édition ; Prentice hall, 2003.</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3. R. Parfait ; Les réseaux de télécommunications ; Hermes  science publications, 2002.</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4. E. Hollocou ; Techniques et réseaux de télécommunications ; Armand Colin, 1991.</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5. C. Servin ; Réseaux et télécoms; Dunod, Paris, 2003.</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6. D. Dromard et D. Seret ; Architectures des réseaux ; Editions Pearsont, 2009.</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7. P. Polin ; Les réseaux: principes fondamentaux ; Edition Hermès.</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8. D. Comer ; TCP/IP, architectures, protocoles et applications ; Editions Interéditions.</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 xml:space="preserve">9. D. Présent, S. Lohier ; Transmissions et Réseaux, cours et exercices corrigés ; Dunod. </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 xml:space="preserve">10. P. Clerc,  P. Xavier ; Principes fondamentaux des Télécommunications ; Ellipses, Paris, 1998. </w:t>
      </w:r>
    </w:p>
    <w:p w:rsidR="000F5EFD" w:rsidRPr="009942A8" w:rsidRDefault="000F5EFD" w:rsidP="000F5EFD">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 xml:space="preserve">11. D. Battu ; Initiation aux Télécoms : Technologies et Applications ; Dunod, Paris, 2002. </w:t>
      </w:r>
    </w:p>
    <w:p w:rsidR="000F5EFD" w:rsidRDefault="000F5EFD" w:rsidP="000F5EFD"/>
    <w:p w:rsidR="000F5EFD" w:rsidRDefault="000F5EFD" w:rsidP="000F5EFD">
      <w:pPr>
        <w:autoSpaceDE w:val="0"/>
        <w:autoSpaceDN w:val="0"/>
        <w:adjustRightInd w:val="0"/>
        <w:spacing w:after="200" w:line="276" w:lineRule="auto"/>
        <w:jc w:val="both"/>
        <w:rPr>
          <w:rFonts w:ascii="Cambria" w:hAnsi="Cambria"/>
          <w:sz w:val="22"/>
          <w:szCs w:val="22"/>
        </w:rPr>
      </w:pPr>
    </w:p>
    <w:p w:rsidR="000F5EFD" w:rsidRDefault="000F5EFD" w:rsidP="000F5EFD">
      <w:pPr>
        <w:autoSpaceDE w:val="0"/>
        <w:autoSpaceDN w:val="0"/>
        <w:adjustRightInd w:val="0"/>
        <w:spacing w:after="200" w:line="276" w:lineRule="auto"/>
        <w:jc w:val="both"/>
        <w:rPr>
          <w:rFonts w:ascii="Cambria" w:hAnsi="Cambria"/>
          <w:sz w:val="22"/>
          <w:szCs w:val="22"/>
        </w:rPr>
      </w:pPr>
    </w:p>
    <w:p w:rsidR="000F5EFD" w:rsidRDefault="000F5EFD" w:rsidP="000F5EFD">
      <w:pPr>
        <w:autoSpaceDE w:val="0"/>
        <w:autoSpaceDN w:val="0"/>
        <w:adjustRightInd w:val="0"/>
        <w:spacing w:after="200" w:line="276" w:lineRule="auto"/>
        <w:jc w:val="both"/>
        <w:rPr>
          <w:rFonts w:ascii="Cambria" w:hAnsi="Cambria"/>
          <w:sz w:val="22"/>
          <w:szCs w:val="22"/>
        </w:rPr>
      </w:pPr>
    </w:p>
    <w:p w:rsidR="00027DE7" w:rsidRPr="000F5EFD" w:rsidRDefault="00027DE7" w:rsidP="000F5EFD">
      <w:pPr>
        <w:autoSpaceDE w:val="0"/>
        <w:autoSpaceDN w:val="0"/>
        <w:adjustRightInd w:val="0"/>
        <w:spacing w:after="200" w:line="276" w:lineRule="auto"/>
        <w:jc w:val="both"/>
        <w:rPr>
          <w:rFonts w:ascii="Cambria" w:hAnsi="Cambria"/>
          <w:sz w:val="22"/>
          <w:szCs w:val="22"/>
        </w:rPr>
      </w:pPr>
      <w:r w:rsidRPr="000F5EFD">
        <w:rPr>
          <w:rFonts w:ascii="Cambria" w:hAnsi="Cambria"/>
          <w:sz w:val="22"/>
          <w:szCs w:val="22"/>
        </w:rPr>
        <w:br w:type="page"/>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305C1">
        <w:rPr>
          <w:rFonts w:ascii="Cambria" w:hAnsi="Cambria" w:cs="Calibri"/>
          <w:b/>
        </w:rPr>
        <w:lastRenderedPageBreak/>
        <w:t>Semestre: 6</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305C1">
        <w:rPr>
          <w:rFonts w:ascii="Cambria" w:hAnsi="Cambria" w:cs="Calibri"/>
          <w:b/>
          <w:bCs/>
          <w:iCs/>
        </w:rPr>
        <w:t>Unité d’enseignement: UEF 3.2.2</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E305C1">
        <w:rPr>
          <w:rFonts w:ascii="Cambria" w:hAnsi="Cambria" w:cs="Calibri"/>
          <w:b/>
          <w:bCs/>
          <w:iCs/>
        </w:rPr>
        <w:t>Matière:</w:t>
      </w:r>
      <w:r w:rsidRPr="00E305C1">
        <w:rPr>
          <w:rFonts w:ascii="Cambria" w:hAnsi="Cambria"/>
          <w:b/>
          <w:bCs/>
        </w:rPr>
        <w:t>Codage et Théorie de l’information</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305C1">
        <w:rPr>
          <w:rFonts w:ascii="Cambria" w:eastAsia="Calibri" w:hAnsi="Cambria" w:cs="Arial"/>
          <w:b/>
          <w:bCs/>
          <w:color w:val="000000"/>
          <w:lang w:eastAsia="en-US"/>
        </w:rPr>
        <w:t>VHS: 45h00 (Cours: 1h30, TD: 1h30)</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305C1">
        <w:rPr>
          <w:rFonts w:ascii="Cambria" w:hAnsi="Cambria" w:cs="Calibri"/>
          <w:b/>
          <w:bCs/>
          <w:iCs/>
        </w:rPr>
        <w:t>Crédits: 4</w:t>
      </w:r>
    </w:p>
    <w:p w:rsidR="00027DE7" w:rsidRPr="00E305C1"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305C1">
        <w:rPr>
          <w:rFonts w:ascii="Cambria" w:hAnsi="Cambria" w:cs="Calibri"/>
          <w:b/>
          <w:bCs/>
          <w:iCs/>
        </w:rPr>
        <w:t>Coefficient: 2</w:t>
      </w:r>
    </w:p>
    <w:p w:rsidR="000F5EFD" w:rsidRDefault="000F5EFD"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AB2BC7" w:rsidRDefault="00027DE7" w:rsidP="00027DE7">
      <w:pPr>
        <w:contextualSpacing/>
        <w:jc w:val="both"/>
        <w:rPr>
          <w:rFonts w:ascii="Cambria" w:hAnsi="Cambria" w:cs="Arial"/>
          <w:color w:val="000000"/>
          <w:sz w:val="22"/>
          <w:szCs w:val="22"/>
        </w:rPr>
      </w:pPr>
      <w:r w:rsidRPr="00AB2BC7">
        <w:rPr>
          <w:rFonts w:ascii="Cambria" w:hAnsi="Cambria" w:cs="Arial"/>
          <w:color w:val="000000"/>
          <w:sz w:val="22"/>
          <w:szCs w:val="22"/>
        </w:rPr>
        <w:t>Les techniques et les technologie</w:t>
      </w:r>
      <w:r>
        <w:rPr>
          <w:rFonts w:ascii="Cambria" w:hAnsi="Cambria" w:cs="Arial"/>
          <w:color w:val="000000"/>
          <w:sz w:val="22"/>
          <w:szCs w:val="22"/>
        </w:rPr>
        <w:t>s de la communication numérique</w:t>
      </w:r>
      <w:r w:rsidRPr="00AB2BC7">
        <w:rPr>
          <w:rFonts w:ascii="Cambria" w:hAnsi="Cambria" w:cs="Arial"/>
          <w:color w:val="000000"/>
          <w:sz w:val="22"/>
          <w:szCs w:val="22"/>
        </w:rPr>
        <w:t xml:space="preserve"> ont fortement évolué ces dernières années. Plusieurs contraintes et difficultés sont toujours posées essentiellement liées aux canaux de transmission. Ainsi, pour augmenter les débits de transmission et garantir des signaux de qualité, nous devons faire appel à des méthodes de codage et de compression. L’étudiant va devoir apprendre à partir de ce module les fondements de base pour l’évaluation des caractéristiques des canaux de transmission et les différentes méthodes de codage utilisées.</w:t>
      </w:r>
    </w:p>
    <w:p w:rsidR="000F5EFD" w:rsidRDefault="000F5EFD"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w:t>
      </w:r>
    </w:p>
    <w:p w:rsidR="00027DE7" w:rsidRPr="00AF4FA7" w:rsidRDefault="00027DE7" w:rsidP="00027DE7">
      <w:pPr>
        <w:contextualSpacing/>
        <w:jc w:val="both"/>
        <w:rPr>
          <w:rFonts w:asciiTheme="majorHAnsi" w:hAnsiTheme="majorHAnsi" w:cs="Arial"/>
          <w:sz w:val="22"/>
          <w:szCs w:val="22"/>
        </w:rPr>
      </w:pPr>
      <w:r w:rsidRPr="00BC5DDE">
        <w:rPr>
          <w:rFonts w:asciiTheme="majorHAnsi" w:eastAsia="Calibri" w:hAnsiTheme="majorHAnsi" w:cs="Calibri"/>
          <w:sz w:val="22"/>
          <w:szCs w:val="22"/>
          <w:lang w:eastAsia="en-US"/>
        </w:rPr>
        <w:t xml:space="preserve">Probabilités et statistiques, </w:t>
      </w:r>
      <w:r w:rsidRPr="00BC5DDE">
        <w:rPr>
          <w:rFonts w:asciiTheme="majorHAnsi" w:eastAsia="Times New Roman" w:hAnsiTheme="majorHAnsi"/>
          <w:sz w:val="22"/>
          <w:szCs w:val="22"/>
          <w:lang w:eastAsia="en-US"/>
        </w:rPr>
        <w:t xml:space="preserve">Télécommunications fondamentales, </w:t>
      </w:r>
      <w:r w:rsidRPr="00BC5DDE">
        <w:rPr>
          <w:rFonts w:asciiTheme="majorHAnsi" w:hAnsiTheme="majorHAnsi"/>
          <w:sz w:val="22"/>
          <w:szCs w:val="22"/>
        </w:rPr>
        <w:t xml:space="preserve">Théorie et traitement du signal, </w:t>
      </w:r>
      <w:r w:rsidRPr="00BC5DDE">
        <w:rPr>
          <w:rFonts w:asciiTheme="majorHAnsi" w:eastAsia="Calibri" w:hAnsiTheme="majorHAnsi" w:cs="Calibri"/>
          <w:sz w:val="22"/>
          <w:szCs w:val="22"/>
        </w:rPr>
        <w:t>Systèmes et réseaux de télécommunication.</w:t>
      </w:r>
    </w:p>
    <w:p w:rsidR="000F5EFD" w:rsidRDefault="000F5EFD" w:rsidP="00027DE7">
      <w:pPr>
        <w:spacing w:line="276" w:lineRule="auto"/>
        <w:jc w:val="both"/>
        <w:rPr>
          <w:rFonts w:ascii="Cambria" w:hAnsi="Cambria" w:cs="Calibri"/>
          <w:b/>
          <w:u w:val="thick" w:color="F79646"/>
        </w:rPr>
      </w:pPr>
    </w:p>
    <w:p w:rsidR="00027DE7" w:rsidRPr="00E305C1" w:rsidRDefault="00027DE7" w:rsidP="00027DE7">
      <w:pPr>
        <w:spacing w:line="276" w:lineRule="auto"/>
        <w:jc w:val="both"/>
        <w:rPr>
          <w:rFonts w:ascii="Cambria" w:hAnsi="Cambria" w:cs="Calibri"/>
          <w:b/>
          <w:u w:val="thick" w:color="F79646"/>
        </w:rPr>
      </w:pPr>
      <w:r>
        <w:rPr>
          <w:rFonts w:ascii="Cambria" w:hAnsi="Cambria" w:cs="Calibri"/>
          <w:b/>
          <w:u w:val="thick" w:color="F79646"/>
        </w:rPr>
        <w:t xml:space="preserve">Contenu de la matière </w:t>
      </w:r>
      <w:r w:rsidRPr="00E305C1">
        <w:rPr>
          <w:rFonts w:ascii="Cambria" w:hAnsi="Cambria" w:cs="Calibri"/>
          <w:b/>
          <w:u w:val="thick" w:color="F79646"/>
        </w:rPr>
        <w:t>: </w:t>
      </w:r>
    </w:p>
    <w:p w:rsidR="00027DE7" w:rsidRPr="00AB2BC7" w:rsidRDefault="00027DE7" w:rsidP="00027DE7">
      <w:pPr>
        <w:pStyle w:val="titreprogramme"/>
        <w:spacing w:before="0" w:after="0"/>
        <w:jc w:val="both"/>
        <w:rPr>
          <w:rFonts w:ascii="Cambria" w:hAnsi="Cambria" w:cs="Arial"/>
          <w:bCs w:val="0"/>
          <w:sz w:val="22"/>
          <w:szCs w:val="22"/>
        </w:rPr>
      </w:pPr>
      <w:r w:rsidRPr="00AB2BC7">
        <w:rPr>
          <w:rFonts w:ascii="Cambria" w:hAnsi="Cambria" w:cs="Arial"/>
          <w:bCs w:val="0"/>
          <w:sz w:val="22"/>
          <w:szCs w:val="22"/>
        </w:rPr>
        <w:t>Chapitre 1</w:t>
      </w:r>
      <w:r>
        <w:rPr>
          <w:rFonts w:ascii="Cambria" w:hAnsi="Cambria" w:cs="Arial"/>
          <w:bCs w:val="0"/>
          <w:sz w:val="22"/>
          <w:szCs w:val="22"/>
        </w:rPr>
        <w:t>.</w:t>
      </w:r>
      <w:r w:rsidRPr="00AB2BC7">
        <w:rPr>
          <w:rFonts w:ascii="Cambria" w:hAnsi="Cambria" w:cs="Arial"/>
          <w:bCs w:val="0"/>
          <w:sz w:val="22"/>
          <w:szCs w:val="22"/>
        </w:rPr>
        <w:t xml:space="preserve"> L’in</w:t>
      </w:r>
      <w:r>
        <w:rPr>
          <w:rFonts w:ascii="Cambria" w:hAnsi="Cambria" w:cs="Arial"/>
          <w:bCs w:val="0"/>
          <w:sz w:val="22"/>
          <w:szCs w:val="22"/>
        </w:rPr>
        <w:t>formation et le codage</w:t>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t xml:space="preserve">   (4 S</w:t>
      </w:r>
      <w:r w:rsidRPr="00AB2BC7">
        <w:rPr>
          <w:rFonts w:ascii="Cambria" w:hAnsi="Cambria" w:cs="Arial"/>
          <w:bCs w:val="0"/>
          <w:sz w:val="22"/>
          <w:szCs w:val="22"/>
        </w:rPr>
        <w:t>emaines</w:t>
      </w:r>
      <w:r>
        <w:rPr>
          <w:rFonts w:ascii="Cambria" w:hAnsi="Cambria" w:cs="Arial"/>
          <w:bCs w:val="0"/>
          <w:sz w:val="22"/>
          <w:szCs w:val="22"/>
        </w:rPr>
        <w:t>)</w:t>
      </w:r>
    </w:p>
    <w:p w:rsidR="00027DE7" w:rsidRPr="00AB2BC7" w:rsidRDefault="00027DE7" w:rsidP="00027DE7">
      <w:pPr>
        <w:pStyle w:val="titreprogramme"/>
        <w:spacing w:before="0" w:after="0"/>
        <w:jc w:val="both"/>
        <w:rPr>
          <w:rFonts w:ascii="Cambria" w:hAnsi="Cambria" w:cs="Arial"/>
          <w:b w:val="0"/>
          <w:bCs w:val="0"/>
          <w:sz w:val="22"/>
          <w:szCs w:val="22"/>
          <w:lang w:eastAsia="en-US"/>
        </w:rPr>
      </w:pPr>
      <w:r>
        <w:rPr>
          <w:rFonts w:ascii="Cambria" w:hAnsi="Cambria" w:cs="Arial"/>
          <w:b w:val="0"/>
          <w:bCs w:val="0"/>
          <w:sz w:val="22"/>
          <w:szCs w:val="22"/>
          <w:lang w:eastAsia="en-US"/>
        </w:rPr>
        <w:t xml:space="preserve">Principes d’une chaîne de transmission numérique. Rappels sur les probabilités et les variables aléatoires. </w:t>
      </w:r>
      <w:r w:rsidRPr="00AB2BC7">
        <w:rPr>
          <w:rFonts w:ascii="Cambria" w:hAnsi="Cambria" w:cs="Arial"/>
          <w:b w:val="0"/>
          <w:bCs w:val="0"/>
          <w:sz w:val="22"/>
          <w:szCs w:val="22"/>
          <w:lang w:eastAsia="en-US"/>
        </w:rPr>
        <w:t>Notion de quantité d’information, mesure de l’information, information mutuelle, entropie et applications.</w:t>
      </w:r>
    </w:p>
    <w:p w:rsidR="000F5EFD" w:rsidRDefault="000F5EFD" w:rsidP="00027DE7">
      <w:pPr>
        <w:pStyle w:val="titreprogramme"/>
        <w:spacing w:before="0" w:after="0"/>
        <w:jc w:val="both"/>
        <w:rPr>
          <w:rFonts w:ascii="Cambria" w:hAnsi="Cambria" w:cs="Arial"/>
          <w:bCs w:val="0"/>
          <w:sz w:val="22"/>
          <w:szCs w:val="22"/>
        </w:rPr>
      </w:pPr>
    </w:p>
    <w:p w:rsidR="00027DE7" w:rsidRPr="00AB2BC7" w:rsidRDefault="00027DE7" w:rsidP="00027DE7">
      <w:pPr>
        <w:pStyle w:val="titreprogramme"/>
        <w:spacing w:before="0" w:after="0"/>
        <w:jc w:val="both"/>
        <w:rPr>
          <w:rFonts w:ascii="Cambria" w:hAnsi="Cambria" w:cs="Arial"/>
          <w:bCs w:val="0"/>
          <w:sz w:val="22"/>
          <w:szCs w:val="22"/>
        </w:rPr>
      </w:pPr>
      <w:r w:rsidRPr="00AB2BC7">
        <w:rPr>
          <w:rFonts w:ascii="Cambria" w:hAnsi="Cambria" w:cs="Arial"/>
          <w:bCs w:val="0"/>
          <w:sz w:val="22"/>
          <w:szCs w:val="22"/>
        </w:rPr>
        <w:t xml:space="preserve">Chapitre </w:t>
      </w:r>
      <w:r>
        <w:rPr>
          <w:rFonts w:ascii="Cambria" w:hAnsi="Cambria" w:cs="Arial"/>
          <w:bCs w:val="0"/>
          <w:sz w:val="22"/>
          <w:szCs w:val="22"/>
        </w:rPr>
        <w:t>2.</w:t>
      </w:r>
      <w:r w:rsidRPr="00AB2BC7">
        <w:rPr>
          <w:rFonts w:ascii="Cambria" w:hAnsi="Cambria" w:cs="Arial"/>
          <w:bCs w:val="0"/>
          <w:sz w:val="22"/>
          <w:szCs w:val="22"/>
        </w:rPr>
        <w:t> </w:t>
      </w:r>
      <w:r>
        <w:rPr>
          <w:rFonts w:ascii="Cambria" w:hAnsi="Cambria" w:cs="Arial"/>
          <w:bCs w:val="0"/>
          <w:sz w:val="22"/>
          <w:szCs w:val="22"/>
        </w:rPr>
        <w:t>Codage de source </w:t>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t xml:space="preserve">   (4 S</w:t>
      </w:r>
      <w:r w:rsidRPr="00AB2BC7">
        <w:rPr>
          <w:rFonts w:ascii="Cambria" w:hAnsi="Cambria" w:cs="Arial"/>
          <w:bCs w:val="0"/>
          <w:sz w:val="22"/>
          <w:szCs w:val="22"/>
        </w:rPr>
        <w:t>emaines</w:t>
      </w:r>
      <w:r>
        <w:rPr>
          <w:rFonts w:ascii="Cambria" w:hAnsi="Cambria" w:cs="Arial"/>
          <w:bCs w:val="0"/>
          <w:sz w:val="22"/>
          <w:szCs w:val="22"/>
        </w:rPr>
        <w:t>)</w:t>
      </w:r>
    </w:p>
    <w:p w:rsidR="00027DE7" w:rsidRPr="00AB2BC7" w:rsidRDefault="00027DE7" w:rsidP="00027DE7">
      <w:pPr>
        <w:pStyle w:val="titreprogramme"/>
        <w:spacing w:before="0" w:after="0"/>
        <w:jc w:val="both"/>
        <w:rPr>
          <w:rFonts w:ascii="Cambria" w:hAnsi="Cambria" w:cs="Arial"/>
          <w:b w:val="0"/>
          <w:bCs w:val="0"/>
          <w:sz w:val="22"/>
          <w:szCs w:val="22"/>
        </w:rPr>
      </w:pPr>
      <w:r w:rsidRPr="00AB2BC7">
        <w:rPr>
          <w:rFonts w:ascii="Cambria" w:hAnsi="Cambria" w:cs="Arial"/>
          <w:b w:val="0"/>
          <w:bCs w:val="0"/>
          <w:sz w:val="22"/>
          <w:szCs w:val="22"/>
        </w:rPr>
        <w:t>Généralités, Codage de Shannon-Fanno, algorithmes de Huffman, algorithme arithmétique, algorithme de Lempel-Zip, le codage d’une source discrète.</w:t>
      </w:r>
    </w:p>
    <w:p w:rsidR="000F5EFD" w:rsidRDefault="000F5EFD" w:rsidP="00027DE7">
      <w:pPr>
        <w:pStyle w:val="titreprogramme"/>
        <w:spacing w:before="0" w:after="0"/>
        <w:jc w:val="both"/>
        <w:rPr>
          <w:rFonts w:ascii="Cambria" w:hAnsi="Cambria" w:cs="Arial"/>
          <w:bCs w:val="0"/>
          <w:sz w:val="22"/>
          <w:szCs w:val="22"/>
        </w:rPr>
      </w:pPr>
    </w:p>
    <w:p w:rsidR="00027DE7" w:rsidRPr="00AB2BC7" w:rsidRDefault="00027DE7" w:rsidP="00027DE7">
      <w:pPr>
        <w:pStyle w:val="titreprogramme"/>
        <w:spacing w:before="0" w:after="0"/>
        <w:jc w:val="both"/>
        <w:rPr>
          <w:rFonts w:ascii="Cambria" w:hAnsi="Cambria" w:cs="Arial"/>
          <w:bCs w:val="0"/>
          <w:sz w:val="22"/>
          <w:szCs w:val="22"/>
        </w:rPr>
      </w:pPr>
      <w:r w:rsidRPr="00AB2BC7">
        <w:rPr>
          <w:rFonts w:ascii="Cambria" w:hAnsi="Cambria" w:cs="Arial"/>
          <w:bCs w:val="0"/>
          <w:sz w:val="22"/>
          <w:szCs w:val="22"/>
        </w:rPr>
        <w:t xml:space="preserve">Chapitre </w:t>
      </w:r>
      <w:r>
        <w:rPr>
          <w:rFonts w:ascii="Cambria" w:hAnsi="Cambria" w:cs="Arial"/>
          <w:bCs w:val="0"/>
          <w:sz w:val="22"/>
          <w:szCs w:val="22"/>
        </w:rPr>
        <w:t>3. Canal de transmission</w:t>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r>
      <w:r>
        <w:rPr>
          <w:rFonts w:ascii="Cambria" w:hAnsi="Cambria" w:cs="Arial"/>
          <w:bCs w:val="0"/>
          <w:sz w:val="22"/>
          <w:szCs w:val="22"/>
        </w:rPr>
        <w:tab/>
        <w:t xml:space="preserve">          (3 S</w:t>
      </w:r>
      <w:r w:rsidRPr="00AB2BC7">
        <w:rPr>
          <w:rFonts w:ascii="Cambria" w:hAnsi="Cambria" w:cs="Arial"/>
          <w:bCs w:val="0"/>
          <w:sz w:val="22"/>
          <w:szCs w:val="22"/>
        </w:rPr>
        <w:t>emaines</w:t>
      </w:r>
      <w:r>
        <w:rPr>
          <w:rFonts w:ascii="Cambria" w:hAnsi="Cambria" w:cs="Arial"/>
          <w:bCs w:val="0"/>
          <w:sz w:val="22"/>
          <w:szCs w:val="22"/>
        </w:rPr>
        <w:t>)</w:t>
      </w:r>
    </w:p>
    <w:p w:rsidR="00027DE7" w:rsidRPr="00AB2BC7" w:rsidRDefault="00027DE7" w:rsidP="00027DE7">
      <w:pPr>
        <w:pStyle w:val="titreprogramme"/>
        <w:spacing w:before="0" w:after="0"/>
        <w:jc w:val="both"/>
        <w:rPr>
          <w:rFonts w:ascii="Cambria" w:hAnsi="Cambria" w:cs="Arial"/>
          <w:bCs w:val="0"/>
          <w:sz w:val="22"/>
          <w:szCs w:val="22"/>
          <w:u w:val="single"/>
        </w:rPr>
      </w:pPr>
      <w:r w:rsidRPr="00AB2BC7">
        <w:rPr>
          <w:rFonts w:ascii="Cambria" w:hAnsi="Cambria" w:cs="Arial"/>
          <w:b w:val="0"/>
          <w:bCs w:val="0"/>
          <w:sz w:val="22"/>
          <w:szCs w:val="22"/>
          <w:lang w:eastAsia="en-US"/>
        </w:rPr>
        <w:t xml:space="preserve">Définitiond’un canal de transmission, </w:t>
      </w:r>
      <w:r>
        <w:rPr>
          <w:rFonts w:ascii="Cambria" w:hAnsi="Cambria" w:cs="Arial"/>
          <w:b w:val="0"/>
          <w:bCs w:val="0"/>
          <w:sz w:val="22"/>
          <w:szCs w:val="22"/>
          <w:lang w:eastAsia="en-US"/>
        </w:rPr>
        <w:t xml:space="preserve">modèles, canal discret sans mémoire, canal causal, canal discret symétrique, canal à effacement. Matrice de transition, </w:t>
      </w:r>
      <w:r w:rsidRPr="00AB2BC7">
        <w:rPr>
          <w:rFonts w:ascii="Cambria" w:hAnsi="Cambria" w:cs="Arial"/>
          <w:b w:val="0"/>
          <w:bCs w:val="0"/>
          <w:sz w:val="22"/>
          <w:szCs w:val="22"/>
          <w:lang w:eastAsia="en-US"/>
        </w:rPr>
        <w:t xml:space="preserve">la capacité du canal, exemples de calcul de capacité. </w:t>
      </w:r>
    </w:p>
    <w:p w:rsidR="000F5EFD" w:rsidRDefault="000F5EFD" w:rsidP="00027DE7">
      <w:pPr>
        <w:pStyle w:val="texteprogramme"/>
        <w:spacing w:after="0"/>
        <w:jc w:val="both"/>
        <w:rPr>
          <w:rFonts w:ascii="Cambria" w:hAnsi="Cambria" w:cs="Arial"/>
          <w:b/>
          <w:sz w:val="22"/>
          <w:szCs w:val="22"/>
        </w:rPr>
      </w:pPr>
    </w:p>
    <w:p w:rsidR="00027DE7" w:rsidRPr="00AB2BC7" w:rsidRDefault="00027DE7" w:rsidP="00027DE7">
      <w:pPr>
        <w:pStyle w:val="texteprogramme"/>
        <w:spacing w:after="0"/>
        <w:jc w:val="both"/>
        <w:rPr>
          <w:rFonts w:ascii="Cambria" w:hAnsi="Cambria" w:cs="Arial"/>
          <w:b/>
          <w:sz w:val="22"/>
          <w:szCs w:val="22"/>
        </w:rPr>
      </w:pPr>
      <w:r w:rsidRPr="00AB2BC7">
        <w:rPr>
          <w:rFonts w:ascii="Cambria" w:hAnsi="Cambria" w:cs="Arial"/>
          <w:b/>
          <w:sz w:val="22"/>
          <w:szCs w:val="22"/>
        </w:rPr>
        <w:t>Chapitre 4</w:t>
      </w:r>
      <w:r>
        <w:rPr>
          <w:rFonts w:ascii="Cambria" w:hAnsi="Cambria" w:cs="Arial"/>
          <w:b/>
          <w:sz w:val="22"/>
          <w:szCs w:val="22"/>
        </w:rPr>
        <w:t>.</w:t>
      </w:r>
      <w:r w:rsidRPr="00AB2BC7">
        <w:rPr>
          <w:rFonts w:ascii="Cambria" w:hAnsi="Cambria" w:cs="Arial"/>
          <w:b/>
          <w:sz w:val="22"/>
          <w:szCs w:val="22"/>
        </w:rPr>
        <w:t xml:space="preserve"> Principes généraux des c</w:t>
      </w:r>
      <w:r>
        <w:rPr>
          <w:rFonts w:ascii="Cambria" w:hAnsi="Cambria" w:cs="Arial"/>
          <w:b/>
          <w:sz w:val="22"/>
          <w:szCs w:val="22"/>
        </w:rPr>
        <w:t>odes correcteurs d’erreurs </w:t>
      </w:r>
      <w:r>
        <w:rPr>
          <w:rFonts w:ascii="Cambria" w:hAnsi="Cambria" w:cs="Arial"/>
          <w:b/>
          <w:sz w:val="22"/>
          <w:szCs w:val="22"/>
        </w:rPr>
        <w:tab/>
      </w:r>
      <w:r>
        <w:rPr>
          <w:rFonts w:ascii="Cambria" w:hAnsi="Cambria" w:cs="Arial"/>
          <w:b/>
          <w:sz w:val="22"/>
          <w:szCs w:val="22"/>
        </w:rPr>
        <w:tab/>
        <w:t xml:space="preserve">   (4 S</w:t>
      </w:r>
      <w:r w:rsidRPr="00AB2BC7">
        <w:rPr>
          <w:rFonts w:ascii="Cambria" w:hAnsi="Cambria" w:cs="Arial"/>
          <w:b/>
          <w:sz w:val="22"/>
          <w:szCs w:val="22"/>
        </w:rPr>
        <w:t>emaines</w:t>
      </w:r>
      <w:r>
        <w:rPr>
          <w:rFonts w:ascii="Cambria" w:hAnsi="Cambria" w:cs="Arial"/>
          <w:b/>
          <w:sz w:val="22"/>
          <w:szCs w:val="22"/>
        </w:rPr>
        <w:t>)</w:t>
      </w:r>
    </w:p>
    <w:p w:rsidR="00027DE7" w:rsidRPr="00AB2BC7" w:rsidRDefault="00027DE7" w:rsidP="00027DE7">
      <w:pPr>
        <w:pStyle w:val="texteprogramme"/>
        <w:spacing w:after="0"/>
        <w:jc w:val="both"/>
        <w:rPr>
          <w:rFonts w:ascii="Cambria" w:hAnsi="Cambria" w:cs="Arial"/>
          <w:sz w:val="22"/>
          <w:szCs w:val="22"/>
        </w:rPr>
      </w:pPr>
      <w:r>
        <w:rPr>
          <w:rFonts w:ascii="Cambria" w:hAnsi="Cambria" w:cs="Arial"/>
          <w:sz w:val="22"/>
          <w:szCs w:val="22"/>
        </w:rPr>
        <w:t>Introduction au codage canal</w:t>
      </w:r>
      <w:r w:rsidRPr="00AB2BC7">
        <w:rPr>
          <w:rFonts w:ascii="Cambria" w:hAnsi="Cambria" w:cs="Arial"/>
          <w:sz w:val="22"/>
          <w:szCs w:val="22"/>
        </w:rPr>
        <w:t xml:space="preserve">, </w:t>
      </w:r>
      <w:r>
        <w:rPr>
          <w:rFonts w:ascii="Cambria" w:hAnsi="Cambria" w:cs="Arial"/>
          <w:sz w:val="22"/>
          <w:szCs w:val="22"/>
        </w:rPr>
        <w:t>Rappels sur l’algèbre linéaire. T</w:t>
      </w:r>
      <w:r w:rsidRPr="00AB2BC7">
        <w:rPr>
          <w:rFonts w:ascii="Cambria" w:hAnsi="Cambria" w:cs="Arial"/>
          <w:sz w:val="22"/>
          <w:szCs w:val="22"/>
        </w:rPr>
        <w:t>héorème</w:t>
      </w:r>
      <w:r>
        <w:rPr>
          <w:rFonts w:ascii="Cambria" w:hAnsi="Cambria" w:cs="Arial"/>
          <w:sz w:val="22"/>
          <w:szCs w:val="22"/>
        </w:rPr>
        <w:t xml:space="preserve">s </w:t>
      </w:r>
      <w:r w:rsidRPr="00AB2BC7">
        <w:rPr>
          <w:rFonts w:ascii="Cambria" w:hAnsi="Cambria" w:cs="Arial"/>
          <w:sz w:val="22"/>
          <w:szCs w:val="22"/>
          <w:lang w:eastAsia="en-US"/>
        </w:rPr>
        <w:t>de codage de canal de Shannon</w:t>
      </w:r>
      <w:r>
        <w:rPr>
          <w:rFonts w:ascii="Cambria" w:hAnsi="Cambria" w:cs="Arial"/>
          <w:sz w:val="22"/>
          <w:szCs w:val="22"/>
        </w:rPr>
        <w:t xml:space="preserve">. Notions sur le codage en blocs et codage en treillis. </w:t>
      </w:r>
      <w:r w:rsidRPr="00AB2BC7">
        <w:rPr>
          <w:rFonts w:ascii="Cambria" w:hAnsi="Cambria" w:cs="Arial"/>
          <w:sz w:val="22"/>
          <w:szCs w:val="22"/>
        </w:rPr>
        <w:t xml:space="preserve">Paramètres d’un code </w:t>
      </w:r>
      <w:r>
        <w:rPr>
          <w:rFonts w:ascii="Cambria" w:hAnsi="Cambria" w:cs="Arial"/>
          <w:sz w:val="22"/>
          <w:szCs w:val="22"/>
        </w:rPr>
        <w:t xml:space="preserve">linéaire. Distance de Hamming, </w:t>
      </w:r>
      <w:r w:rsidRPr="00AB2BC7">
        <w:rPr>
          <w:rFonts w:ascii="Cambria" w:hAnsi="Cambria" w:cs="Arial"/>
          <w:sz w:val="22"/>
          <w:szCs w:val="22"/>
        </w:rPr>
        <w:t>Notion d’une distance minimale d’un code.</w:t>
      </w:r>
      <w:r>
        <w:rPr>
          <w:rFonts w:ascii="Cambria" w:hAnsi="Cambria" w:cs="Arial"/>
          <w:sz w:val="22"/>
          <w:szCs w:val="22"/>
        </w:rPr>
        <w:t xml:space="preserve"> Matrices génératrices. Exemples de codes linéaires.</w:t>
      </w:r>
    </w:p>
    <w:p w:rsidR="000F5EFD" w:rsidRDefault="000F5EFD" w:rsidP="00027DE7">
      <w:pPr>
        <w:spacing w:line="276" w:lineRule="auto"/>
        <w:jc w:val="both"/>
        <w:rPr>
          <w:rFonts w:ascii="Cambria" w:hAnsi="Cambria" w:cs="Arial"/>
          <w:b/>
          <w:u w:val="thick" w:color="F79646"/>
        </w:rPr>
      </w:pPr>
    </w:p>
    <w:p w:rsidR="00027DE7" w:rsidRPr="00E305C1" w:rsidRDefault="00027DE7" w:rsidP="00027DE7">
      <w:pPr>
        <w:spacing w:line="276" w:lineRule="auto"/>
        <w:jc w:val="both"/>
        <w:rPr>
          <w:rFonts w:ascii="Cambria" w:hAnsi="Cambria"/>
        </w:rPr>
      </w:pPr>
      <w:r w:rsidRPr="00E305C1">
        <w:rPr>
          <w:rFonts w:ascii="Cambria" w:hAnsi="Cambria" w:cs="Arial"/>
          <w:b/>
          <w:u w:val="thick" w:color="F79646"/>
        </w:rPr>
        <w:t>Mode d’évaluation:</w:t>
      </w:r>
    </w:p>
    <w:p w:rsidR="00027DE7" w:rsidRPr="00AB2BC7" w:rsidRDefault="00027DE7" w:rsidP="00027DE7">
      <w:pPr>
        <w:jc w:val="both"/>
        <w:rPr>
          <w:rFonts w:ascii="Cambria" w:hAnsi="Cambria"/>
          <w:sz w:val="22"/>
          <w:szCs w:val="22"/>
        </w:rPr>
      </w:pPr>
      <w:r>
        <w:rPr>
          <w:rFonts w:ascii="Cambria" w:hAnsi="Cambria" w:cs="Arial"/>
          <w:sz w:val="22"/>
          <w:szCs w:val="22"/>
        </w:rPr>
        <w:t>Contrôle continu: 40% ; Examen</w:t>
      </w:r>
      <w:r w:rsidRPr="00AB2BC7">
        <w:rPr>
          <w:rFonts w:ascii="Cambria" w:hAnsi="Cambria" w:cs="Arial"/>
          <w:sz w:val="22"/>
          <w:szCs w:val="22"/>
        </w:rPr>
        <w:t>: 60%.</w:t>
      </w:r>
    </w:p>
    <w:p w:rsidR="000F5EFD" w:rsidRDefault="000F5EFD" w:rsidP="00027DE7">
      <w:pPr>
        <w:spacing w:line="276" w:lineRule="auto"/>
        <w:jc w:val="both"/>
        <w:rPr>
          <w:rFonts w:ascii="Cambria" w:hAnsi="Cambria" w:cs="Arial"/>
          <w:b/>
          <w:u w:val="thick" w:color="F79646"/>
        </w:rPr>
      </w:pPr>
    </w:p>
    <w:p w:rsidR="00027DE7" w:rsidRPr="00E305C1" w:rsidRDefault="00027DE7" w:rsidP="00027DE7">
      <w:pPr>
        <w:spacing w:line="276" w:lineRule="auto"/>
        <w:jc w:val="both"/>
        <w:rPr>
          <w:rFonts w:ascii="Cambria" w:hAnsi="Cambria" w:cs="Arial"/>
          <w:iCs/>
          <w:u w:val="thick" w:color="F79646"/>
        </w:rPr>
      </w:pPr>
      <w:r w:rsidRPr="00E305C1">
        <w:rPr>
          <w:rFonts w:ascii="Cambria" w:hAnsi="Cambria" w:cs="Arial"/>
          <w:b/>
          <w:u w:val="thick" w:color="F79646"/>
        </w:rPr>
        <w:t>Références bibliographiques</w:t>
      </w:r>
      <w:r w:rsidRPr="00E305C1">
        <w:rPr>
          <w:rFonts w:ascii="Cambria" w:hAnsi="Cambria" w:cs="Arial"/>
          <w:b/>
          <w:iCs/>
          <w:u w:val="thick" w:color="F79646"/>
        </w:rPr>
        <w:t>:</w:t>
      </w:r>
    </w:p>
    <w:p w:rsidR="00027DE7" w:rsidRPr="00004627" w:rsidRDefault="00027DE7" w:rsidP="0088188F">
      <w:pPr>
        <w:pStyle w:val="Paragraphedeliste"/>
        <w:numPr>
          <w:ilvl w:val="0"/>
          <w:numId w:val="26"/>
        </w:numPr>
        <w:autoSpaceDE w:val="0"/>
        <w:autoSpaceDN w:val="0"/>
        <w:adjustRightInd w:val="0"/>
        <w:ind w:left="284" w:hanging="283"/>
        <w:jc w:val="both"/>
        <w:rPr>
          <w:rFonts w:ascii="Cambria" w:hAnsi="Cambria"/>
          <w:sz w:val="22"/>
          <w:szCs w:val="22"/>
        </w:rPr>
      </w:pPr>
      <w:r w:rsidRPr="00004627">
        <w:rPr>
          <w:rStyle w:val="lev"/>
          <w:rFonts w:ascii="Cambria" w:hAnsi="Cambria" w:cs="Calibri"/>
          <w:b w:val="0"/>
          <w:bCs w:val="0"/>
          <w:sz w:val="22"/>
          <w:szCs w:val="22"/>
        </w:rPr>
        <w:t>F. Bavaud</w:t>
      </w:r>
      <w:r w:rsidRPr="00004627">
        <w:rPr>
          <w:rFonts w:ascii="Cambria" w:hAnsi="Cambria" w:cs="Calibri"/>
          <w:b/>
          <w:bCs/>
          <w:sz w:val="22"/>
          <w:szCs w:val="22"/>
        </w:rPr>
        <w:t> ,</w:t>
      </w:r>
      <w:r w:rsidRPr="00004627">
        <w:rPr>
          <w:rStyle w:val="lev"/>
          <w:rFonts w:ascii="Cambria" w:hAnsi="Cambria" w:cs="Calibri"/>
          <w:b w:val="0"/>
          <w:bCs w:val="0"/>
          <w:sz w:val="22"/>
          <w:szCs w:val="22"/>
        </w:rPr>
        <w:t>J. C. Chappelier, J. Kohlas</w:t>
      </w:r>
      <w:r w:rsidRPr="00004627">
        <w:rPr>
          <w:rStyle w:val="lev"/>
          <w:rFonts w:ascii="Cambria" w:hAnsi="Cambria" w:cs="Calibri"/>
          <w:sz w:val="22"/>
          <w:szCs w:val="22"/>
        </w:rPr>
        <w:t>,</w:t>
      </w:r>
      <w:r w:rsidRPr="00004627">
        <w:rPr>
          <w:rFonts w:ascii="Cambria" w:hAnsi="Cambria" w:cs="Calibri"/>
          <w:sz w:val="22"/>
          <w:szCs w:val="22"/>
        </w:rPr>
        <w:t>“Introduction à la Théorie de l'Information et ses applications“, Université de Fribourg.</w:t>
      </w:r>
    </w:p>
    <w:p w:rsidR="00027DE7" w:rsidRPr="00004627" w:rsidRDefault="00027DE7" w:rsidP="0088188F">
      <w:pPr>
        <w:pStyle w:val="Paragraphedeliste"/>
        <w:numPr>
          <w:ilvl w:val="0"/>
          <w:numId w:val="26"/>
        </w:numPr>
        <w:autoSpaceDE w:val="0"/>
        <w:autoSpaceDN w:val="0"/>
        <w:adjustRightInd w:val="0"/>
        <w:ind w:left="284" w:hanging="283"/>
        <w:jc w:val="both"/>
        <w:rPr>
          <w:rFonts w:ascii="Cambria" w:hAnsi="Cambria"/>
          <w:sz w:val="22"/>
          <w:szCs w:val="22"/>
        </w:rPr>
      </w:pPr>
      <w:r w:rsidRPr="00004627">
        <w:rPr>
          <w:rStyle w:val="lev"/>
          <w:rFonts w:ascii="Cambria" w:hAnsi="Cambria" w:cs="Calibri"/>
          <w:b w:val="0"/>
          <w:bCs w:val="0"/>
          <w:sz w:val="22"/>
          <w:szCs w:val="22"/>
        </w:rPr>
        <w:t>O</w:t>
      </w:r>
      <w:r w:rsidRPr="00004627">
        <w:rPr>
          <w:rStyle w:val="lev"/>
          <w:rFonts w:ascii="Cambria" w:hAnsi="Cambria" w:cs="Calibri"/>
          <w:sz w:val="22"/>
          <w:szCs w:val="22"/>
        </w:rPr>
        <w:t xml:space="preserve">. </w:t>
      </w:r>
      <w:r w:rsidRPr="00004627">
        <w:rPr>
          <w:rFonts w:ascii="Cambria" w:hAnsi="Cambria"/>
          <w:sz w:val="22"/>
          <w:szCs w:val="22"/>
        </w:rPr>
        <w:t xml:space="preserve">Rioul,“Théorie de l’information et du codage“, </w:t>
      </w:r>
      <w:r w:rsidRPr="00004627">
        <w:rPr>
          <w:rFonts w:ascii="Cambria" w:hAnsi="Cambria" w:cs="Calibri"/>
          <w:sz w:val="22"/>
          <w:szCs w:val="22"/>
        </w:rPr>
        <w:t>Lavoisier, 2007.</w:t>
      </w:r>
    </w:p>
    <w:p w:rsidR="00027DE7" w:rsidRPr="00004627" w:rsidRDefault="00027DE7" w:rsidP="0088188F">
      <w:pPr>
        <w:pStyle w:val="Paragraphedeliste"/>
        <w:numPr>
          <w:ilvl w:val="0"/>
          <w:numId w:val="26"/>
        </w:numPr>
        <w:autoSpaceDE w:val="0"/>
        <w:autoSpaceDN w:val="0"/>
        <w:adjustRightInd w:val="0"/>
        <w:ind w:left="284" w:hanging="283"/>
        <w:jc w:val="both"/>
        <w:rPr>
          <w:rFonts w:ascii="Cambria" w:hAnsi="Cambria"/>
          <w:sz w:val="22"/>
          <w:szCs w:val="22"/>
        </w:rPr>
      </w:pPr>
      <w:r w:rsidRPr="00004627">
        <w:rPr>
          <w:rStyle w:val="lev"/>
          <w:rFonts w:ascii="Cambria" w:hAnsi="Cambria" w:cs="Calibri"/>
          <w:b w:val="0"/>
          <w:bCs w:val="0"/>
          <w:sz w:val="22"/>
          <w:szCs w:val="22"/>
        </w:rPr>
        <w:t>Y</w:t>
      </w:r>
      <w:r w:rsidRPr="00004627">
        <w:rPr>
          <w:rStyle w:val="lev"/>
          <w:rFonts w:ascii="Cambria" w:hAnsi="Cambria" w:cs="Calibri"/>
          <w:sz w:val="22"/>
          <w:szCs w:val="22"/>
        </w:rPr>
        <w:t xml:space="preserve">. </w:t>
      </w:r>
      <w:r w:rsidRPr="00004627">
        <w:rPr>
          <w:rFonts w:ascii="Cambria" w:hAnsi="Cambria" w:cs="Calibri"/>
          <w:sz w:val="22"/>
          <w:szCs w:val="22"/>
        </w:rPr>
        <w:t>Mori ,“Théorie de l'information et du codage: signal analogique, signal numérique et applications en télécommunications“, Hermès Science, 2006.</w:t>
      </w:r>
    </w:p>
    <w:p w:rsidR="00027DE7" w:rsidRPr="00004627" w:rsidRDefault="00027DE7" w:rsidP="0088188F">
      <w:pPr>
        <w:pStyle w:val="Paragraphedeliste"/>
        <w:numPr>
          <w:ilvl w:val="0"/>
          <w:numId w:val="26"/>
        </w:numPr>
        <w:autoSpaceDE w:val="0"/>
        <w:autoSpaceDN w:val="0"/>
        <w:adjustRightInd w:val="0"/>
        <w:ind w:left="284" w:hanging="283"/>
        <w:jc w:val="both"/>
        <w:rPr>
          <w:rFonts w:ascii="Cambria" w:hAnsi="Cambria"/>
          <w:sz w:val="22"/>
          <w:szCs w:val="22"/>
          <w:lang w:val="en-US"/>
        </w:rPr>
      </w:pPr>
      <w:r w:rsidRPr="00004627">
        <w:rPr>
          <w:rStyle w:val="lev"/>
          <w:rFonts w:ascii="Cambria" w:hAnsi="Cambria" w:cs="Calibri"/>
          <w:b w:val="0"/>
          <w:bCs w:val="0"/>
          <w:sz w:val="22"/>
          <w:szCs w:val="22"/>
          <w:lang w:val="en-US"/>
        </w:rPr>
        <w:t>T</w:t>
      </w:r>
      <w:r w:rsidRPr="00004627">
        <w:rPr>
          <w:rStyle w:val="lev"/>
          <w:rFonts w:ascii="Cambria" w:hAnsi="Cambria" w:cs="Calibri"/>
          <w:sz w:val="22"/>
          <w:szCs w:val="22"/>
          <w:lang w:val="en-US"/>
        </w:rPr>
        <w:t>.</w:t>
      </w:r>
      <w:r w:rsidRPr="00004627">
        <w:rPr>
          <w:rFonts w:ascii="Cambria" w:hAnsi="Cambria"/>
          <w:sz w:val="22"/>
          <w:szCs w:val="22"/>
          <w:lang w:val="en-US"/>
        </w:rPr>
        <w:t xml:space="preserve"> M. </w:t>
      </w:r>
      <w:r w:rsidRPr="00004627">
        <w:rPr>
          <w:rFonts w:ascii="Cambria" w:hAnsi="Cambria" w:cs="Calibri"/>
          <w:sz w:val="22"/>
          <w:szCs w:val="22"/>
          <w:lang w:val="en-US"/>
        </w:rPr>
        <w:t>Cover and J. A. Thomas,“Elements of information theory“,2nd edition, Wiley Series in telecommunications and signal Processing, 2006.</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lastRenderedPageBreak/>
        <w:t>Alain Glavieux, Michel Joindot Communications numériques. Ed Masson</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Pierre Csillag, Introduction aux Codes Correcteurs. Ed Ellipses</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Bernard Sklarm Digital Communications : fundamentals and applications. Ed Prentice Hall</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J.C. Bic, D.D. Duponteil, J.C .Imbeaux, Eléments de communications numériques. Ed Dunod</w:t>
      </w:r>
    </w:p>
    <w:p w:rsidR="00027DE7" w:rsidRPr="00004627" w:rsidRDefault="00027DE7" w:rsidP="0088188F">
      <w:pPr>
        <w:pStyle w:val="Paragraphedeliste"/>
        <w:numPr>
          <w:ilvl w:val="0"/>
          <w:numId w:val="26"/>
        </w:numPr>
        <w:autoSpaceDE w:val="0"/>
        <w:autoSpaceDN w:val="0"/>
        <w:adjustRightInd w:val="0"/>
        <w:ind w:left="284" w:hanging="284"/>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eastAsia="en-US"/>
        </w:rPr>
        <w:t xml:space="preserve">Hervé Benoit La Télévision Numérique MPEG1, MPEG2 et les principes du système européen DVB. Ed. </w:t>
      </w:r>
      <w:r w:rsidRPr="00004627">
        <w:rPr>
          <w:rFonts w:asciiTheme="majorHAnsi" w:eastAsiaTheme="minorHAnsi" w:hAnsiTheme="majorHAnsi"/>
          <w:sz w:val="22"/>
          <w:szCs w:val="22"/>
          <w:lang w:val="en-GB" w:eastAsia="en-US"/>
        </w:rPr>
        <w:t>Dunod.</w:t>
      </w:r>
    </w:p>
    <w:p w:rsidR="00027DE7" w:rsidRPr="00004627" w:rsidRDefault="00027DE7" w:rsidP="0088188F">
      <w:pPr>
        <w:pStyle w:val="Paragraphedeliste"/>
        <w:numPr>
          <w:ilvl w:val="0"/>
          <w:numId w:val="26"/>
        </w:numPr>
        <w:autoSpaceDE w:val="0"/>
        <w:autoSpaceDN w:val="0"/>
        <w:adjustRightInd w:val="0"/>
        <w:ind w:left="284"/>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Glavieux and all, Channel coding in communication networks : from theory to turbocodes, Volume 3 de Digital Signal Image Processing Series, John Wiley Sons, 2007.</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Claude Berrou and all, Codes and Turbo Codes, Collection IRIS Series, IRIS International, Springer, 2010.</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W.E. Ryan, Shu Lin, Channel codes : classical and modern, Cambridge University Press, 2009.</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Shu Lin, Daniel J. Costello, Error control coding : fundamentals and applications, Edition 2, Pearson-PrenticeHall, 2004.</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T. Richardson, R. Urbanke, Modern coding theory, Cambridge University Press, 2008.</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T.M. Cover, J.A. Thomas, “Elements of Information Theory”, Wiley &amp; Sons, 2nd edition, 2006.</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Gérard Battail, « Théorie de l’information : application aux techniques de communication », collectionpédagogique de Télécommunication, MASSON, 1997</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Louis Wehenkel, Théorie de l’Information et du codage, cours de l’Université de Liège, 2003, http://www.montefiore.ulg.ac.be/~lwh/Info/</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E. Roubine, « Introduction à la théorie de la communication. Tome III : Théorie de l’information », collectionMASSON et Cie, 1970</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A. Spataru, « Fondements de la théorie de la transmission de l’information », presses polytechniques romandes,complément au traité d’électricité, 1987</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US" w:eastAsia="en-US"/>
        </w:rPr>
      </w:pPr>
      <w:r w:rsidRPr="00004627">
        <w:rPr>
          <w:rFonts w:asciiTheme="majorHAnsi" w:eastAsiaTheme="minorHAnsi" w:hAnsiTheme="majorHAnsi"/>
          <w:sz w:val="22"/>
          <w:szCs w:val="22"/>
          <w:lang w:val="en-GB" w:eastAsia="en-US"/>
        </w:rPr>
        <w:t xml:space="preserve">David J.C. MacKay “Information Theory, Inference, and Learning Algorithm”, Cambridge Univ. </w:t>
      </w:r>
      <w:r w:rsidRPr="00004627">
        <w:rPr>
          <w:rFonts w:asciiTheme="majorHAnsi" w:eastAsiaTheme="minorHAnsi" w:hAnsiTheme="majorHAnsi"/>
          <w:sz w:val="22"/>
          <w:szCs w:val="22"/>
          <w:lang w:val="en-US" w:eastAsia="en-US"/>
        </w:rPr>
        <w:t>Press, 2003http://www.cs.toronto.edu/~mackay/itprnn/ps/</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François Auger, « Introduction à la théorie du signal et de l’information , cours et exercices », collectionSciences et Technologies, éditions Technip, 1999</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val="en-GB" w:eastAsia="en-US"/>
        </w:rPr>
      </w:pPr>
      <w:r w:rsidRPr="00004627">
        <w:rPr>
          <w:rFonts w:asciiTheme="majorHAnsi" w:eastAsiaTheme="minorHAnsi" w:hAnsiTheme="majorHAnsi"/>
          <w:sz w:val="22"/>
          <w:szCs w:val="22"/>
          <w:lang w:val="en-GB" w:eastAsia="en-US"/>
        </w:rPr>
        <w:t>R.G. Gallager, « Information Theory and reliable communication », Wiley, 1968</w:t>
      </w:r>
    </w:p>
    <w:p w:rsidR="00027DE7" w:rsidRPr="00004627" w:rsidRDefault="00027DE7" w:rsidP="0088188F">
      <w:pPr>
        <w:pStyle w:val="Paragraphedeliste"/>
        <w:numPr>
          <w:ilvl w:val="0"/>
          <w:numId w:val="26"/>
        </w:numPr>
        <w:autoSpaceDE w:val="0"/>
        <w:autoSpaceDN w:val="0"/>
        <w:adjustRightInd w:val="0"/>
        <w:ind w:left="426"/>
        <w:jc w:val="both"/>
        <w:rPr>
          <w:rFonts w:asciiTheme="majorHAnsi" w:eastAsiaTheme="minorHAnsi" w:hAnsiTheme="majorHAnsi"/>
          <w:sz w:val="22"/>
          <w:szCs w:val="22"/>
          <w:lang w:eastAsia="en-US"/>
        </w:rPr>
      </w:pPr>
      <w:r w:rsidRPr="00004627">
        <w:rPr>
          <w:rFonts w:asciiTheme="majorHAnsi" w:eastAsiaTheme="minorHAnsi" w:hAnsiTheme="majorHAnsi"/>
          <w:sz w:val="22"/>
          <w:szCs w:val="22"/>
          <w:lang w:eastAsia="en-US"/>
        </w:rPr>
        <w:t>Geneviève Jourdain, « Théorie de l’Information », polycopié de cours DEA SIPT (INPG), 1992</w:t>
      </w:r>
    </w:p>
    <w:p w:rsidR="00027DE7" w:rsidRPr="00004627" w:rsidRDefault="00027DE7" w:rsidP="0088188F">
      <w:pPr>
        <w:pStyle w:val="Paragraphedeliste"/>
        <w:numPr>
          <w:ilvl w:val="0"/>
          <w:numId w:val="26"/>
        </w:numPr>
        <w:autoSpaceDE w:val="0"/>
        <w:autoSpaceDN w:val="0"/>
        <w:adjustRightInd w:val="0"/>
        <w:ind w:left="426"/>
        <w:jc w:val="both"/>
        <w:rPr>
          <w:rFonts w:ascii="Cambria" w:hAnsi="Cambria"/>
          <w:sz w:val="22"/>
          <w:szCs w:val="22"/>
        </w:rPr>
      </w:pPr>
      <w:r w:rsidRPr="00004627">
        <w:rPr>
          <w:rFonts w:asciiTheme="majorHAnsi" w:eastAsiaTheme="minorHAnsi" w:hAnsiTheme="majorHAnsi"/>
          <w:sz w:val="22"/>
          <w:szCs w:val="22"/>
          <w:lang w:eastAsia="en-US"/>
        </w:rPr>
        <w:t>Jean Brini, « cours de Théorie de l’information », polycopié de cours 2° année ENSERG 2001/2002.</w:t>
      </w:r>
    </w:p>
    <w:p w:rsidR="00027DE7" w:rsidRDefault="00027DE7" w:rsidP="00027DE7">
      <w:pPr>
        <w:pStyle w:val="Paragraphedeliste"/>
        <w:autoSpaceDE w:val="0"/>
        <w:autoSpaceDN w:val="0"/>
        <w:adjustRightInd w:val="0"/>
        <w:jc w:val="both"/>
        <w:rPr>
          <w:rFonts w:asciiTheme="majorHAnsi" w:eastAsiaTheme="minorHAnsi" w:hAnsiTheme="majorHAnsi"/>
          <w:sz w:val="19"/>
          <w:szCs w:val="20"/>
          <w:lang w:eastAsia="en-US"/>
        </w:rPr>
      </w:pPr>
    </w:p>
    <w:p w:rsidR="00027DE7" w:rsidRDefault="00027DE7" w:rsidP="00027DE7">
      <w:pPr>
        <w:pStyle w:val="Paragraphedeliste"/>
        <w:autoSpaceDE w:val="0"/>
        <w:autoSpaceDN w:val="0"/>
        <w:adjustRightInd w:val="0"/>
        <w:jc w:val="both"/>
        <w:rPr>
          <w:rFonts w:asciiTheme="majorHAnsi" w:eastAsiaTheme="minorHAnsi" w:hAnsiTheme="majorHAnsi"/>
          <w:sz w:val="19"/>
          <w:szCs w:val="20"/>
          <w:lang w:eastAsia="en-US"/>
        </w:rPr>
      </w:pPr>
    </w:p>
    <w:p w:rsidR="000F5EFD" w:rsidRDefault="000F5EFD">
      <w:pPr>
        <w:spacing w:after="200" w:line="276" w:lineRule="auto"/>
        <w:rPr>
          <w:rFonts w:asciiTheme="majorHAnsi" w:eastAsiaTheme="minorHAnsi" w:hAnsiTheme="majorHAnsi"/>
          <w:sz w:val="19"/>
          <w:szCs w:val="20"/>
          <w:lang w:eastAsia="en-US"/>
        </w:rPr>
      </w:pPr>
      <w:r>
        <w:rPr>
          <w:rFonts w:asciiTheme="majorHAnsi" w:eastAsiaTheme="minorHAnsi" w:hAnsiTheme="majorHAnsi"/>
          <w:sz w:val="19"/>
          <w:szCs w:val="20"/>
          <w:lang w:eastAsia="en-US"/>
        </w:rPr>
        <w:br w:type="page"/>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723BC">
        <w:rPr>
          <w:rFonts w:ascii="Cambria" w:hAnsi="Cambria" w:cs="Calibri"/>
          <w:b/>
        </w:rPr>
        <w:lastRenderedPageBreak/>
        <w:t>Semestre: 6</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23BC">
        <w:rPr>
          <w:rFonts w:ascii="Cambria" w:hAnsi="Cambria" w:cs="Calibri"/>
          <w:b/>
          <w:bCs/>
          <w:iCs/>
        </w:rPr>
        <w:t>Unité d’enseignement: UEM 3.2</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E723BC">
        <w:rPr>
          <w:rFonts w:ascii="Cambria" w:hAnsi="Cambria" w:cs="Calibri"/>
          <w:b/>
          <w:bCs/>
          <w:iCs/>
        </w:rPr>
        <w:t>Matière:Projet de Fin de Cycle</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23BC">
        <w:rPr>
          <w:rFonts w:ascii="Cambria" w:eastAsia="Calibri" w:hAnsi="Cambria" w:cs="Arial"/>
          <w:b/>
          <w:bCs/>
          <w:color w:val="000000"/>
          <w:lang w:eastAsia="en-US"/>
        </w:rPr>
        <w:t>VHS: 45h00 (TP: 3h00)</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23BC">
        <w:rPr>
          <w:rFonts w:ascii="Cambria" w:hAnsi="Cambria" w:cs="Calibri"/>
          <w:b/>
          <w:bCs/>
          <w:iCs/>
        </w:rPr>
        <w:t>Crédits: 4</w:t>
      </w:r>
    </w:p>
    <w:p w:rsidR="00027DE7" w:rsidRPr="00E723BC"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723BC">
        <w:rPr>
          <w:rFonts w:ascii="Cambria" w:hAnsi="Cambria" w:cs="Calibri"/>
          <w:b/>
          <w:bCs/>
          <w:iCs/>
        </w:rPr>
        <w:t>Coefficient: 2</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p>
    <w:p w:rsidR="00027DE7" w:rsidRPr="009A4DC8" w:rsidRDefault="00027DE7" w:rsidP="00027DE7">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027DE7" w:rsidRPr="009A4DC8" w:rsidRDefault="00027DE7" w:rsidP="00027DE7">
      <w:pPr>
        <w:pStyle w:val="Normal-Domaine"/>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w:t>
      </w:r>
    </w:p>
    <w:p w:rsidR="00027DE7" w:rsidRPr="009A4DC8" w:rsidRDefault="00027DE7" w:rsidP="00027DE7">
      <w:pPr>
        <w:pStyle w:val="Normal-Domaine"/>
        <w:rPr>
          <w:rFonts w:ascii="Cambria" w:hAnsi="Cambria"/>
          <w:color w:val="000000"/>
        </w:rPr>
      </w:pPr>
      <w:r w:rsidRPr="009A4DC8">
        <w:rPr>
          <w:rFonts w:ascii="Cambria" w:hAnsi="Cambria"/>
          <w:color w:val="000000"/>
        </w:rPr>
        <w:t>Tout le programme de la Licence.</w:t>
      </w:r>
    </w:p>
    <w:p w:rsidR="00027DE7" w:rsidRPr="00E76DCA" w:rsidRDefault="00027DE7" w:rsidP="00027DE7">
      <w:pPr>
        <w:spacing w:line="276" w:lineRule="auto"/>
        <w:jc w:val="both"/>
        <w:rPr>
          <w:rFonts w:ascii="Cambria" w:hAnsi="Cambria" w:cs="Calibri"/>
          <w:i/>
        </w:rPr>
      </w:pPr>
    </w:p>
    <w:p w:rsidR="00027DE7" w:rsidRPr="00E723BC" w:rsidRDefault="00027DE7" w:rsidP="00027DE7">
      <w:pPr>
        <w:spacing w:line="276" w:lineRule="auto"/>
        <w:jc w:val="both"/>
        <w:rPr>
          <w:rFonts w:ascii="Cambria" w:hAnsi="Cambria" w:cs="Calibri"/>
          <w:b/>
          <w:u w:val="thick" w:color="F79646"/>
        </w:rPr>
      </w:pPr>
      <w:r w:rsidRPr="00E723BC">
        <w:rPr>
          <w:rFonts w:ascii="Cambria" w:hAnsi="Cambria" w:cs="Calibri"/>
          <w:b/>
          <w:u w:val="thick" w:color="F79646"/>
        </w:rPr>
        <w:t>Contenu de la matière:</w:t>
      </w:r>
      <w:r w:rsidRPr="00497C74">
        <w:rPr>
          <w:rFonts w:ascii="Cambria" w:hAnsi="Cambria" w:cs="Calibri"/>
          <w:b/>
        </w:rPr>
        <w:t> </w:t>
      </w:r>
    </w:p>
    <w:p w:rsidR="00027DE7" w:rsidRPr="008A139F" w:rsidRDefault="00027DE7" w:rsidP="00027DE7">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027DE7" w:rsidRPr="008A139F" w:rsidRDefault="00027DE7" w:rsidP="00027DE7">
      <w:pPr>
        <w:pStyle w:val="Tiret-Domaine"/>
        <w:numPr>
          <w:ilvl w:val="0"/>
          <w:numId w:val="0"/>
        </w:numPr>
        <w:rPr>
          <w:rFonts w:ascii="Cambria" w:hAnsi="Cambria"/>
        </w:rPr>
      </w:pPr>
    </w:p>
    <w:p w:rsidR="00027DE7" w:rsidRPr="00E723BC" w:rsidRDefault="00027DE7" w:rsidP="00027DE7">
      <w:pPr>
        <w:pStyle w:val="Tiret-Domaine"/>
        <w:numPr>
          <w:ilvl w:val="0"/>
          <w:numId w:val="0"/>
        </w:numPr>
        <w:rPr>
          <w:rFonts w:ascii="Cambria" w:hAnsi="Cambria"/>
          <w:b/>
          <w:bCs/>
          <w:color w:val="000000"/>
          <w:sz w:val="24"/>
          <w:szCs w:val="24"/>
        </w:rPr>
      </w:pPr>
      <w:r w:rsidRPr="00E723BC">
        <w:rPr>
          <w:rFonts w:ascii="Cambria" w:hAnsi="Cambria"/>
          <w:b/>
          <w:bCs/>
          <w:color w:val="000000"/>
          <w:sz w:val="24"/>
          <w:szCs w:val="24"/>
        </w:rPr>
        <w:t>Remarque:</w:t>
      </w:r>
    </w:p>
    <w:p w:rsidR="00027DE7" w:rsidRPr="008A139F" w:rsidRDefault="00027DE7" w:rsidP="00027DE7">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Cambria" w:eastAsia="Calibri" w:hAnsi="Cambria" w:cs="Calibri"/>
        </w:rPr>
        <w:t xml:space="preserve">Méthodologie de la rédaction’’ </w:t>
      </w:r>
      <w:r w:rsidRPr="008A139F">
        <w:rPr>
          <w:rFonts w:ascii="Cambria" w:hAnsi="Cambria"/>
        </w:rPr>
        <w:t>et ‘’</w:t>
      </w:r>
      <w:r w:rsidRPr="008A139F">
        <w:rPr>
          <w:rFonts w:ascii="Cambria" w:eastAsia="Calibri" w:hAnsi="Cambria" w:cs="Calibri"/>
        </w:rPr>
        <w:t>Métho</w:t>
      </w:r>
      <w:r>
        <w:rPr>
          <w:rFonts w:ascii="Cambria" w:eastAsia="Calibri" w:hAnsi="Cambria" w:cs="Calibri"/>
        </w:rPr>
        <w:t>-</w:t>
      </w:r>
      <w:r w:rsidRPr="008A139F">
        <w:rPr>
          <w:rFonts w:ascii="Cambria" w:eastAsia="Calibri" w:hAnsi="Cambria" w:cs="Calibri"/>
        </w:rPr>
        <w:t>dologie de la présentation’’</w:t>
      </w:r>
      <w:r w:rsidRPr="008A139F">
        <w:rPr>
          <w:rFonts w:ascii="Cambria" w:hAnsi="Cambria"/>
        </w:rPr>
        <w:t xml:space="preserve"> abordées durant les deux premiers semestres du socle commun.</w:t>
      </w:r>
    </w:p>
    <w:p w:rsidR="00027DE7" w:rsidRPr="008A139F" w:rsidRDefault="00027DE7" w:rsidP="00027DE7">
      <w:pPr>
        <w:pStyle w:val="Tiret-Domaine"/>
        <w:numPr>
          <w:ilvl w:val="0"/>
          <w:numId w:val="0"/>
        </w:numPr>
        <w:rPr>
          <w:rFonts w:ascii="Cambria" w:hAnsi="Cambria"/>
        </w:rPr>
      </w:pPr>
    </w:p>
    <w:p w:rsidR="00027DE7" w:rsidRPr="008A139F" w:rsidRDefault="00027DE7" w:rsidP="00027DE7">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027DE7" w:rsidRPr="008A139F" w:rsidRDefault="00027DE7" w:rsidP="0088188F">
      <w:pPr>
        <w:pStyle w:val="Tiret-Domaine"/>
        <w:numPr>
          <w:ilvl w:val="0"/>
          <w:numId w:val="21"/>
        </w:numPr>
        <w:rPr>
          <w:rFonts w:ascii="Cambria" w:hAnsi="Cambria"/>
        </w:rPr>
      </w:pPr>
      <w:r w:rsidRPr="008A139F">
        <w:rPr>
          <w:rFonts w:ascii="Cambria" w:hAnsi="Cambria"/>
        </w:rPr>
        <w:t>La présentation détaillée du thème d'étude en insistant sur son intérêt dans son environnement socio-économique.</w:t>
      </w:r>
    </w:p>
    <w:p w:rsidR="00027DE7" w:rsidRPr="008A139F" w:rsidRDefault="00027DE7" w:rsidP="0088188F">
      <w:pPr>
        <w:pStyle w:val="Tiret-Domaine"/>
        <w:numPr>
          <w:ilvl w:val="0"/>
          <w:numId w:val="21"/>
        </w:numPr>
        <w:rPr>
          <w:rFonts w:ascii="Cambria" w:hAnsi="Cambria"/>
        </w:rPr>
      </w:pPr>
      <w:r w:rsidRPr="008A139F">
        <w:rPr>
          <w:rFonts w:ascii="Cambria" w:hAnsi="Cambria"/>
        </w:rPr>
        <w:t>Les moyens mis en œuvre : outils méthodologiques, références bibliographiques, contacts avec des professionnels, etc.</w:t>
      </w:r>
    </w:p>
    <w:p w:rsidR="00027DE7" w:rsidRPr="008A139F" w:rsidRDefault="00027DE7" w:rsidP="0088188F">
      <w:pPr>
        <w:pStyle w:val="Tiret-Domaine"/>
        <w:numPr>
          <w:ilvl w:val="0"/>
          <w:numId w:val="21"/>
        </w:numPr>
        <w:rPr>
          <w:rFonts w:ascii="Cambria" w:hAnsi="Cambria"/>
        </w:rPr>
      </w:pPr>
      <w:r w:rsidRPr="008A139F">
        <w:rPr>
          <w:rFonts w:ascii="Cambria" w:hAnsi="Cambria"/>
        </w:rPr>
        <w:t xml:space="preserve">L'analyse des résultats obtenus et leur comparaison avec les objectifs initiaux. </w:t>
      </w:r>
    </w:p>
    <w:p w:rsidR="00027DE7" w:rsidRPr="008A139F" w:rsidRDefault="00027DE7" w:rsidP="0088188F">
      <w:pPr>
        <w:pStyle w:val="Tiret-Domaine"/>
        <w:numPr>
          <w:ilvl w:val="0"/>
          <w:numId w:val="21"/>
        </w:numPr>
        <w:rPr>
          <w:rFonts w:ascii="Cambria" w:hAnsi="Cambria"/>
        </w:rPr>
      </w:pPr>
      <w:r w:rsidRPr="008A139F">
        <w:rPr>
          <w:rFonts w:ascii="Cambria" w:hAnsi="Cambria"/>
        </w:rPr>
        <w:t xml:space="preserve">La critique des écarts constatés et présentation éventuelle d’autres détails additionnels. </w:t>
      </w:r>
    </w:p>
    <w:p w:rsidR="00027DE7" w:rsidRPr="008A139F" w:rsidRDefault="00027DE7" w:rsidP="0088188F">
      <w:pPr>
        <w:pStyle w:val="Tiret-Domaine"/>
        <w:numPr>
          <w:ilvl w:val="0"/>
          <w:numId w:val="21"/>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027DE7" w:rsidRPr="008A139F" w:rsidRDefault="00027DE7" w:rsidP="00027DE7">
      <w:pPr>
        <w:pStyle w:val="Tiret-Domaine"/>
        <w:numPr>
          <w:ilvl w:val="0"/>
          <w:numId w:val="0"/>
        </w:numPr>
        <w:ind w:left="567" w:hanging="207"/>
        <w:rPr>
          <w:rFonts w:ascii="Cambria" w:hAnsi="Cambria"/>
        </w:rPr>
      </w:pPr>
    </w:p>
    <w:p w:rsidR="00027DE7" w:rsidRPr="008A139F" w:rsidRDefault="00027DE7" w:rsidP="00027DE7">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027DE7" w:rsidRPr="008A139F" w:rsidRDefault="00027DE7" w:rsidP="00027DE7">
      <w:pPr>
        <w:spacing w:line="276" w:lineRule="auto"/>
        <w:jc w:val="both"/>
        <w:rPr>
          <w:rFonts w:ascii="Cambria" w:hAnsi="Cambria" w:cs="Arial"/>
          <w:b/>
          <w:sz w:val="22"/>
          <w:szCs w:val="22"/>
          <w:u w:val="thick" w:color="F79646"/>
        </w:rPr>
      </w:pPr>
    </w:p>
    <w:p w:rsidR="00027DE7" w:rsidRPr="00E723BC" w:rsidRDefault="00027DE7" w:rsidP="00027DE7">
      <w:pPr>
        <w:pStyle w:val="Normal-Domaine"/>
        <w:spacing w:line="276" w:lineRule="auto"/>
        <w:rPr>
          <w:rFonts w:ascii="Cambria" w:hAnsi="Cambria" w:cs="Arial"/>
          <w:b/>
          <w:sz w:val="24"/>
          <w:szCs w:val="24"/>
          <w:u w:val="thick" w:color="F79646"/>
        </w:rPr>
      </w:pPr>
      <w:r w:rsidRPr="00E723BC">
        <w:rPr>
          <w:rFonts w:ascii="Cambria" w:hAnsi="Cambria" w:cs="Arial"/>
          <w:b/>
          <w:sz w:val="24"/>
          <w:szCs w:val="24"/>
          <w:u w:val="thick" w:color="F79646"/>
        </w:rPr>
        <w:t>Mode d’évaluation:</w:t>
      </w:r>
    </w:p>
    <w:p w:rsidR="00027DE7" w:rsidRPr="008A139F" w:rsidRDefault="00027DE7" w:rsidP="00027DE7">
      <w:pPr>
        <w:pStyle w:val="Normal-Domaine"/>
        <w:rPr>
          <w:rFonts w:ascii="Cambria" w:hAnsi="Cambria"/>
          <w:color w:val="000000"/>
        </w:rPr>
      </w:pPr>
      <w:r w:rsidRPr="00E723BC">
        <w:rPr>
          <w:rFonts w:ascii="Cambria" w:hAnsi="Cambria" w:cs="Arial"/>
        </w:rPr>
        <w:t>Contrôle</w:t>
      </w:r>
      <w:r w:rsidRPr="008A139F">
        <w:rPr>
          <w:rFonts w:ascii="Cambria" w:hAnsi="Cambria"/>
          <w:color w:val="000000"/>
        </w:rPr>
        <w:t>continu: 100%</w:t>
      </w:r>
    </w:p>
    <w:p w:rsidR="00027DE7" w:rsidRPr="008A139F" w:rsidRDefault="00027DE7" w:rsidP="00027DE7">
      <w:pPr>
        <w:spacing w:line="276" w:lineRule="auto"/>
        <w:jc w:val="both"/>
        <w:rPr>
          <w:rFonts w:ascii="Cambria" w:hAnsi="Cambria" w:cs="Arial"/>
          <w:b/>
          <w:sz w:val="22"/>
          <w:szCs w:val="22"/>
        </w:rPr>
      </w:pPr>
    </w:p>
    <w:p w:rsidR="00027DE7" w:rsidRDefault="00027DE7" w:rsidP="00027DE7">
      <w:pPr>
        <w:spacing w:after="200" w:line="276" w:lineRule="auto"/>
        <w:rPr>
          <w:rFonts w:ascii="Cambria" w:hAnsi="Cambria" w:cs="Calibri"/>
          <w:b/>
        </w:rPr>
      </w:pPr>
      <w:r>
        <w:rPr>
          <w:rFonts w:ascii="Cambria" w:hAnsi="Cambria" w:cs="Calibri"/>
          <w:b/>
        </w:rPr>
        <w:br w:type="page"/>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31CDF">
        <w:rPr>
          <w:rFonts w:ascii="Cambria" w:hAnsi="Cambria" w:cs="Calibri"/>
          <w:b/>
        </w:rPr>
        <w:lastRenderedPageBreak/>
        <w:t>Semestre: 6</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Unité d’enseignement: UEM 3.2</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31CDF">
        <w:rPr>
          <w:rFonts w:ascii="Cambria" w:hAnsi="Cambria" w:cs="Calibri"/>
          <w:b/>
          <w:bCs/>
          <w:iCs/>
        </w:rPr>
        <w:t>Matière:</w:t>
      </w:r>
      <w:r w:rsidRPr="00331CDF">
        <w:rPr>
          <w:rFonts w:ascii="Cambria" w:eastAsia="Calibri" w:hAnsi="Cambria" w:cs="Calibri"/>
          <w:b/>
          <w:bCs/>
          <w:color w:val="000000"/>
        </w:rPr>
        <w:t xml:space="preserve">TP </w:t>
      </w:r>
      <w:r w:rsidRPr="00331CDF">
        <w:rPr>
          <w:rFonts w:ascii="Cambria" w:hAnsi="Cambria"/>
          <w:b/>
          <w:bCs/>
        </w:rPr>
        <w:t>Communications numériques</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eastAsia="Calibri" w:hAnsi="Cambria" w:cs="Arial"/>
          <w:b/>
          <w:bCs/>
          <w:color w:val="000000"/>
          <w:lang w:eastAsia="en-US"/>
        </w:rPr>
        <w:t>VHS: 22h30 (TP: 1h30)</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Crédits: 2</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Coefficient: 1</w:t>
      </w:r>
    </w:p>
    <w:p w:rsidR="00027DE7" w:rsidRPr="00E76DCA" w:rsidRDefault="00027DE7" w:rsidP="00027DE7">
      <w:pPr>
        <w:spacing w:after="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Donner à l’étudiant les fondements de base de ces opérations numériques.</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3F7308" w:rsidRDefault="00027DE7" w:rsidP="00027DE7">
      <w:pPr>
        <w:jc w:val="both"/>
        <w:rPr>
          <w:rFonts w:ascii="Helvetica Neue" w:hAnsi="Helvetica Neue" w:cs="Arial Unicode MS"/>
          <w:color w:val="FF0000"/>
          <w:sz w:val="22"/>
          <w:szCs w:val="22"/>
          <w:lang w:eastAsia="fr-FR"/>
        </w:rPr>
      </w:pPr>
      <w:r w:rsidRPr="00BC5DDE">
        <w:rPr>
          <w:rFonts w:ascii="Cambria" w:hAnsi="Cambria" w:cs="Cambria"/>
          <w:sz w:val="22"/>
          <w:szCs w:val="22"/>
        </w:rPr>
        <w:t>Télécommunications fondamentales</w:t>
      </w:r>
      <w:r w:rsidRPr="00BC5DDE">
        <w:rPr>
          <w:rFonts w:ascii="Cambria" w:hAnsi="Cambria" w:cs="Arial"/>
          <w:sz w:val="22"/>
          <w:szCs w:val="22"/>
        </w:rPr>
        <w:t>, Théorie du signal, Traitement du signal, Communication analogique.</w:t>
      </w:r>
    </w:p>
    <w:p w:rsidR="00027DE7" w:rsidRPr="00E76DCA" w:rsidRDefault="00027DE7" w:rsidP="00027DE7">
      <w:pPr>
        <w:spacing w:line="276" w:lineRule="auto"/>
        <w:jc w:val="both"/>
        <w:rPr>
          <w:rFonts w:ascii="Cambria" w:hAnsi="Cambria" w:cs="Calibri"/>
          <w:i/>
        </w:rPr>
      </w:pPr>
    </w:p>
    <w:p w:rsidR="00027DE7" w:rsidRPr="00331CDF" w:rsidRDefault="00027DE7" w:rsidP="00027DE7">
      <w:pPr>
        <w:spacing w:line="276" w:lineRule="auto"/>
        <w:jc w:val="both"/>
        <w:rPr>
          <w:rFonts w:ascii="Cambria" w:hAnsi="Cambria" w:cs="Calibri"/>
          <w:b/>
          <w:u w:val="thick" w:color="F79646"/>
        </w:rPr>
      </w:pPr>
      <w:r w:rsidRPr="00331CDF">
        <w:rPr>
          <w:rFonts w:ascii="Cambria" w:hAnsi="Cambria" w:cs="Calibri"/>
          <w:b/>
          <w:u w:val="thick" w:color="F79646"/>
        </w:rPr>
        <w:t>Contenu de la matière:</w:t>
      </w:r>
      <w:r w:rsidRPr="00497C74">
        <w:rPr>
          <w:rFonts w:ascii="Cambria" w:hAnsi="Cambria" w:cs="Calibri"/>
          <w:b/>
        </w:rPr>
        <w:t> </w:t>
      </w:r>
    </w:p>
    <w:p w:rsidR="00027DE7" w:rsidRPr="00BC24AC" w:rsidRDefault="00027DE7" w:rsidP="00027DE7">
      <w:pPr>
        <w:autoSpaceDE w:val="0"/>
        <w:autoSpaceDN w:val="0"/>
        <w:adjustRightInd w:val="0"/>
        <w:rPr>
          <w:rFonts w:ascii="Cambria" w:hAnsi="Cambria"/>
          <w:b/>
          <w:sz w:val="22"/>
          <w:szCs w:val="22"/>
        </w:rPr>
      </w:pPr>
    </w:p>
    <w:p w:rsidR="00027DE7" w:rsidRPr="00BC24AC" w:rsidRDefault="00027DE7" w:rsidP="00027DE7">
      <w:pPr>
        <w:jc w:val="both"/>
        <w:rPr>
          <w:rFonts w:ascii="Cambria" w:hAnsi="Cambria" w:cs="Arial"/>
          <w:b/>
          <w:bCs/>
          <w:sz w:val="22"/>
          <w:szCs w:val="22"/>
        </w:rPr>
      </w:pPr>
      <w:r w:rsidRPr="00BA3F9C">
        <w:rPr>
          <w:rFonts w:ascii="Cambria" w:hAnsi="Cambria" w:cs="Arial"/>
          <w:b/>
          <w:iCs/>
          <w:sz w:val="22"/>
          <w:szCs w:val="22"/>
        </w:rPr>
        <w:t>TP1</w:t>
      </w:r>
      <w:r w:rsidRPr="00BC24AC">
        <w:rPr>
          <w:rFonts w:ascii="Cambria" w:hAnsi="Cambria" w:cs="Arial"/>
          <w:b/>
          <w:iCs/>
          <w:sz w:val="22"/>
          <w:szCs w:val="22"/>
        </w:rPr>
        <w:t>:</w:t>
      </w:r>
      <w:r w:rsidRPr="00BC24AC">
        <w:rPr>
          <w:rFonts w:ascii="Cambria" w:hAnsi="Cambria" w:cs="Arial"/>
          <w:b/>
          <w:sz w:val="22"/>
          <w:szCs w:val="22"/>
        </w:rPr>
        <w:t>Modulation/démodulation en bande de base</w:t>
      </w:r>
    </w:p>
    <w:p w:rsidR="00027DE7" w:rsidRPr="00BC24AC" w:rsidRDefault="00027DE7" w:rsidP="00027DE7">
      <w:pPr>
        <w:jc w:val="both"/>
        <w:rPr>
          <w:rFonts w:ascii="Cambria" w:hAnsi="Cambria" w:cs="Arial"/>
          <w:sz w:val="22"/>
          <w:szCs w:val="22"/>
        </w:rPr>
      </w:pPr>
      <w:r w:rsidRPr="00BC24AC">
        <w:rPr>
          <w:rFonts w:ascii="Cambria" w:hAnsi="Cambria" w:cs="Arial"/>
          <w:sz w:val="22"/>
          <w:szCs w:val="22"/>
        </w:rPr>
        <w:t>Codage en ligne (différents codes comme par exemple NRZ, Biphasé, Miller, Bipolaire, … etc.), Démodulation en bande de base.</w:t>
      </w:r>
    </w:p>
    <w:p w:rsidR="00027DE7" w:rsidRPr="00BC24AC" w:rsidRDefault="00027DE7" w:rsidP="00027DE7">
      <w:pPr>
        <w:jc w:val="both"/>
        <w:rPr>
          <w:rFonts w:ascii="Cambria" w:hAnsi="Cambria" w:cs="Arial"/>
          <w:sz w:val="22"/>
          <w:szCs w:val="22"/>
          <w:lang w:bidi="ar-DZ"/>
        </w:rPr>
      </w:pPr>
    </w:p>
    <w:p w:rsidR="00027DE7" w:rsidRPr="00BC24AC" w:rsidRDefault="00027DE7" w:rsidP="00027DE7">
      <w:pPr>
        <w:contextualSpacing/>
        <w:jc w:val="both"/>
        <w:rPr>
          <w:rFonts w:ascii="Cambria" w:hAnsi="Cambria" w:cs="Arial"/>
          <w:b/>
          <w:sz w:val="22"/>
          <w:szCs w:val="22"/>
        </w:rPr>
      </w:pPr>
      <w:r w:rsidRPr="00BA3F9C">
        <w:rPr>
          <w:rFonts w:ascii="Cambria" w:hAnsi="Cambria" w:cs="Arial"/>
          <w:b/>
          <w:iCs/>
          <w:sz w:val="22"/>
          <w:szCs w:val="22"/>
        </w:rPr>
        <w:t>TP</w:t>
      </w:r>
      <w:r>
        <w:rPr>
          <w:rFonts w:ascii="Cambria" w:hAnsi="Cambria" w:cs="Arial"/>
          <w:b/>
          <w:iCs/>
          <w:sz w:val="22"/>
          <w:szCs w:val="22"/>
        </w:rPr>
        <w:t>2</w:t>
      </w:r>
      <w:r w:rsidRPr="00BA3F9C">
        <w:rPr>
          <w:rFonts w:ascii="Cambria" w:hAnsi="Cambria" w:cs="Arial"/>
          <w:b/>
          <w:iCs/>
          <w:sz w:val="22"/>
          <w:szCs w:val="22"/>
        </w:rPr>
        <w:t>:</w:t>
      </w:r>
      <w:r w:rsidRPr="00BC24AC">
        <w:rPr>
          <w:rFonts w:ascii="Cambria" w:hAnsi="Cambria" w:cs="Arial"/>
          <w:b/>
          <w:sz w:val="22"/>
          <w:szCs w:val="22"/>
        </w:rPr>
        <w:t>Transmission en bande de base en présence de bruit blanc gaussien</w:t>
      </w:r>
    </w:p>
    <w:p w:rsidR="00027DE7" w:rsidRPr="00BC24AC" w:rsidRDefault="00027DE7" w:rsidP="00027DE7">
      <w:pPr>
        <w:ind w:right="282"/>
        <w:jc w:val="both"/>
        <w:outlineLvl w:val="0"/>
        <w:rPr>
          <w:rFonts w:ascii="Cambria" w:hAnsi="Cambria" w:cs="Arial"/>
          <w:iCs/>
          <w:sz w:val="22"/>
          <w:szCs w:val="22"/>
        </w:rPr>
      </w:pPr>
      <w:r w:rsidRPr="00BC24AC">
        <w:rPr>
          <w:rFonts w:ascii="Cambria" w:hAnsi="Cambria" w:cs="Arial"/>
          <w:iCs/>
          <w:sz w:val="22"/>
          <w:szCs w:val="22"/>
        </w:rPr>
        <w:t>Conversion bits/symboles, Filtre de mise en forme, canal AWGN, filtre de réception, échantillonnage, décision et décodage.</w:t>
      </w:r>
    </w:p>
    <w:p w:rsidR="00027DE7" w:rsidRDefault="00027DE7" w:rsidP="00027DE7">
      <w:pPr>
        <w:jc w:val="both"/>
        <w:rPr>
          <w:rFonts w:ascii="Cambria" w:hAnsi="Cambria" w:cs="Arial"/>
          <w:b/>
          <w:iCs/>
          <w:sz w:val="22"/>
          <w:szCs w:val="22"/>
        </w:rPr>
      </w:pPr>
    </w:p>
    <w:p w:rsidR="00027DE7" w:rsidRPr="00C37303" w:rsidRDefault="00027DE7" w:rsidP="00027DE7">
      <w:pPr>
        <w:jc w:val="both"/>
        <w:rPr>
          <w:rFonts w:ascii="Cambria" w:hAnsi="Cambria" w:cs="Arial"/>
          <w:b/>
          <w:bCs/>
          <w:sz w:val="22"/>
          <w:szCs w:val="22"/>
        </w:rPr>
      </w:pPr>
      <w:r w:rsidRPr="00C37303">
        <w:rPr>
          <w:rFonts w:ascii="Cambria" w:hAnsi="Cambria" w:cs="Arial"/>
          <w:b/>
          <w:iCs/>
          <w:sz w:val="22"/>
          <w:szCs w:val="22"/>
        </w:rPr>
        <w:t>TP3:</w:t>
      </w:r>
      <w:r w:rsidRPr="00C37303">
        <w:rPr>
          <w:rFonts w:ascii="Cambria" w:hAnsi="Cambria" w:cs="Arial"/>
          <w:b/>
          <w:sz w:val="22"/>
          <w:szCs w:val="22"/>
        </w:rPr>
        <w:t>Modulation/démodulation numérique de type PAM (ASK), FSK, PSK, et QAM sur canal bande infinie.</w:t>
      </w:r>
    </w:p>
    <w:p w:rsidR="00027DE7" w:rsidRPr="00C37303" w:rsidRDefault="00027DE7" w:rsidP="00027DE7">
      <w:pPr>
        <w:jc w:val="both"/>
        <w:rPr>
          <w:rFonts w:ascii="Cambria" w:hAnsi="Cambria" w:cs="Arial"/>
          <w:sz w:val="22"/>
          <w:szCs w:val="22"/>
        </w:rPr>
      </w:pPr>
      <w:r w:rsidRPr="00C37303">
        <w:rPr>
          <w:rFonts w:ascii="Cambria" w:hAnsi="Cambria" w:cs="Arial"/>
          <w:sz w:val="22"/>
          <w:szCs w:val="22"/>
        </w:rPr>
        <w:t xml:space="preserve">Mettre en œuvre, étudier, analyser et comprendre les techniques de modulation/démodulation numérique de type </w:t>
      </w:r>
      <w:r w:rsidRPr="00C37303">
        <w:rPr>
          <w:rFonts w:ascii="Cambria" w:hAnsi="Cambria"/>
          <w:sz w:val="22"/>
          <w:szCs w:val="22"/>
        </w:rPr>
        <w:t>PAM (ASK), FSK,  PSK, et QAM</w:t>
      </w:r>
      <w:r w:rsidRPr="00C37303">
        <w:rPr>
          <w:rFonts w:ascii="Cambria" w:hAnsi="Cambria" w:cs="Arial"/>
          <w:sz w:val="22"/>
          <w:szCs w:val="22"/>
        </w:rPr>
        <w:t xml:space="preserve">. Mesurer les paramètres pertinents comme BER. </w:t>
      </w:r>
    </w:p>
    <w:p w:rsidR="00027DE7" w:rsidRPr="00C37303" w:rsidRDefault="00027DE7" w:rsidP="00027DE7">
      <w:pPr>
        <w:jc w:val="both"/>
        <w:rPr>
          <w:rFonts w:ascii="Cambria" w:hAnsi="Cambria" w:cs="Arial"/>
          <w:sz w:val="22"/>
          <w:szCs w:val="22"/>
        </w:rPr>
      </w:pPr>
    </w:p>
    <w:p w:rsidR="00027DE7" w:rsidRPr="00C37303" w:rsidRDefault="00027DE7" w:rsidP="00027DE7">
      <w:pPr>
        <w:jc w:val="both"/>
        <w:rPr>
          <w:rFonts w:ascii="Cambria" w:hAnsi="Cambria" w:cs="Arial"/>
          <w:b/>
          <w:sz w:val="22"/>
          <w:szCs w:val="22"/>
        </w:rPr>
      </w:pPr>
      <w:r w:rsidRPr="00C37303">
        <w:rPr>
          <w:rFonts w:ascii="Cambria" w:hAnsi="Cambria" w:cs="Arial"/>
          <w:b/>
          <w:iCs/>
          <w:sz w:val="22"/>
          <w:szCs w:val="22"/>
        </w:rPr>
        <w:t>TP4:</w:t>
      </w:r>
      <w:r w:rsidRPr="00C37303">
        <w:rPr>
          <w:rFonts w:ascii="Cambria" w:hAnsi="Cambria" w:cs="Arial"/>
          <w:b/>
          <w:sz w:val="22"/>
          <w:szCs w:val="22"/>
        </w:rPr>
        <w:t>Modulation/démodulation numérique de type BPSK, QPSK et MPSK sur canal bande limitée.</w:t>
      </w:r>
    </w:p>
    <w:p w:rsidR="00027DE7" w:rsidRPr="00C37303" w:rsidRDefault="00027DE7" w:rsidP="00027DE7">
      <w:pPr>
        <w:jc w:val="both"/>
        <w:rPr>
          <w:rFonts w:ascii="Cambria" w:hAnsi="Cambria" w:cs="Arial"/>
          <w:sz w:val="22"/>
          <w:szCs w:val="22"/>
        </w:rPr>
      </w:pPr>
      <w:r w:rsidRPr="00C37303">
        <w:rPr>
          <w:rFonts w:ascii="Cambria" w:hAnsi="Cambria" w:cs="Arial"/>
          <w:sz w:val="22"/>
          <w:szCs w:val="22"/>
        </w:rPr>
        <w:t xml:space="preserve">Mettre en œuvre, étudier, analyser et comprendre les techniques de modulation/démodulation numérique comme BPSK, QPSK, M-PSK et M-QAM. Mesurer les paramètres pertinents comme BER. </w:t>
      </w:r>
      <w:r w:rsidRPr="00C37303">
        <w:rPr>
          <w:rFonts w:ascii="Cambria" w:hAnsi="Cambria" w:cs="Arial"/>
          <w:b/>
          <w:bCs/>
          <w:sz w:val="22"/>
          <w:szCs w:val="22"/>
        </w:rPr>
        <w:t>Diagramme de l’œil</w:t>
      </w:r>
      <w:r w:rsidRPr="00C37303">
        <w:rPr>
          <w:rFonts w:ascii="Cambria" w:hAnsi="Cambria" w:cs="Arial"/>
          <w:sz w:val="22"/>
          <w:szCs w:val="22"/>
        </w:rPr>
        <w:t xml:space="preserve"> et Constellation.</w:t>
      </w:r>
    </w:p>
    <w:p w:rsidR="00027DE7" w:rsidRPr="00BC24AC" w:rsidRDefault="00027DE7" w:rsidP="00027DE7">
      <w:pPr>
        <w:jc w:val="both"/>
        <w:rPr>
          <w:rFonts w:ascii="Cambria" w:hAnsi="Cambria" w:cs="Arial"/>
          <w:sz w:val="22"/>
          <w:szCs w:val="22"/>
        </w:rPr>
      </w:pPr>
    </w:p>
    <w:p w:rsidR="00027DE7" w:rsidRPr="00BC24AC" w:rsidRDefault="00027DE7" w:rsidP="00027DE7">
      <w:pPr>
        <w:spacing w:line="276" w:lineRule="auto"/>
        <w:jc w:val="both"/>
        <w:rPr>
          <w:rFonts w:ascii="Cambria" w:hAnsi="Cambria" w:cs="Arial"/>
          <w:b/>
          <w:sz w:val="22"/>
          <w:szCs w:val="22"/>
          <w:u w:val="thick" w:color="F79646"/>
        </w:rPr>
      </w:pPr>
    </w:p>
    <w:p w:rsidR="00027DE7" w:rsidRPr="00331CDF" w:rsidRDefault="00027DE7" w:rsidP="00027DE7">
      <w:pPr>
        <w:spacing w:line="276" w:lineRule="auto"/>
        <w:jc w:val="both"/>
        <w:rPr>
          <w:rFonts w:ascii="Cambria" w:hAnsi="Cambria" w:cs="Arial"/>
          <w:b/>
        </w:rPr>
      </w:pPr>
      <w:r w:rsidRPr="00331CDF">
        <w:rPr>
          <w:rFonts w:ascii="Cambria" w:hAnsi="Cambria" w:cs="Arial"/>
          <w:b/>
          <w:u w:val="thick" w:color="F79646"/>
        </w:rPr>
        <w:t>Mode d’évaluation:</w:t>
      </w:r>
    </w:p>
    <w:p w:rsidR="00027DE7" w:rsidRPr="00BC24AC"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BC24AC">
        <w:rPr>
          <w:rFonts w:ascii="Cambria" w:hAnsi="Cambria" w:cs="Arial"/>
          <w:sz w:val="22"/>
          <w:szCs w:val="22"/>
        </w:rPr>
        <w:t>: 100% </w:t>
      </w:r>
    </w:p>
    <w:p w:rsidR="00027DE7" w:rsidRPr="00BC24AC" w:rsidRDefault="00027DE7" w:rsidP="00027DE7">
      <w:pPr>
        <w:spacing w:line="276" w:lineRule="auto"/>
        <w:jc w:val="both"/>
        <w:rPr>
          <w:rFonts w:ascii="Cambria" w:hAnsi="Cambria" w:cs="Arial"/>
          <w:b/>
          <w:sz w:val="22"/>
          <w:szCs w:val="22"/>
        </w:rPr>
      </w:pPr>
    </w:p>
    <w:p w:rsidR="00027DE7" w:rsidRDefault="00027DE7" w:rsidP="00027DE7">
      <w:pPr>
        <w:spacing w:after="200" w:line="276" w:lineRule="auto"/>
        <w:rPr>
          <w:rFonts w:ascii="Cambria" w:hAnsi="Cambria" w:cs="Calibri"/>
          <w:b/>
        </w:rPr>
      </w:pPr>
      <w:r>
        <w:rPr>
          <w:rFonts w:ascii="Cambria" w:hAnsi="Cambria" w:cs="Calibri"/>
          <w:b/>
        </w:rPr>
        <w:br w:type="page"/>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31CDF">
        <w:rPr>
          <w:rFonts w:ascii="Cambria" w:hAnsi="Cambria" w:cs="Calibri"/>
          <w:b/>
        </w:rPr>
        <w:lastRenderedPageBreak/>
        <w:t>Semestre: 6</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Unité d’enseignement: UEM 3.2</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31CDF">
        <w:rPr>
          <w:rFonts w:ascii="Cambria" w:hAnsi="Cambria" w:cs="Calibri"/>
          <w:b/>
          <w:bCs/>
          <w:iCs/>
        </w:rPr>
        <w:t>Matière:TP Antennes Lignes de transmissions</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eastAsia="Calibri" w:hAnsi="Cambria" w:cs="Arial"/>
          <w:b/>
          <w:bCs/>
          <w:color w:val="000000"/>
          <w:lang w:eastAsia="en-US"/>
        </w:rPr>
        <w:t>VHS: 22h30 (TP: 1h30)</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Crédits: 2</w:t>
      </w:r>
    </w:p>
    <w:p w:rsidR="00027DE7" w:rsidRPr="00331CDF"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31CDF">
        <w:rPr>
          <w:rFonts w:ascii="Cambria" w:hAnsi="Cambria" w:cs="Calibri"/>
          <w:b/>
          <w:bCs/>
          <w:iCs/>
        </w:rPr>
        <w:t>Coefficient: 1</w:t>
      </w:r>
    </w:p>
    <w:p w:rsidR="00027DE7" w:rsidRPr="00E76DCA" w:rsidRDefault="00027DE7" w:rsidP="00027DE7">
      <w:pPr>
        <w:spacing w:after="120" w:line="276" w:lineRule="auto"/>
        <w:ind w:firstLine="709"/>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D61700" w:rsidRDefault="00027DE7" w:rsidP="00027DE7">
      <w:pPr>
        <w:spacing w:line="276" w:lineRule="auto"/>
        <w:jc w:val="both"/>
        <w:rPr>
          <w:rFonts w:asciiTheme="majorHAnsi" w:hAnsiTheme="majorHAnsi"/>
          <w:b/>
          <w:bCs/>
          <w:sz w:val="22"/>
          <w:szCs w:val="22"/>
        </w:rPr>
      </w:pPr>
      <w:r w:rsidRPr="00D61700">
        <w:rPr>
          <w:rFonts w:asciiTheme="majorHAnsi" w:hAnsiTheme="majorHAnsi" w:cs="Arial"/>
          <w:sz w:val="22"/>
          <w:szCs w:val="22"/>
        </w:rPr>
        <w:t>Cet enseignement permet à l’étudiant de comprendre par l’expérience les principes de base de la propagation sur les lignes de transmission ainsi que les mécanismes de rayonnement des antennes.</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747E8F" w:rsidRDefault="00027DE7" w:rsidP="00027DE7">
      <w:pPr>
        <w:contextualSpacing/>
        <w:jc w:val="both"/>
        <w:rPr>
          <w:rFonts w:ascii="Cambria" w:hAnsi="Cambria" w:cs="Arial"/>
          <w:sz w:val="22"/>
          <w:szCs w:val="22"/>
        </w:rPr>
      </w:pPr>
      <w:r w:rsidRPr="00BC5DDE">
        <w:rPr>
          <w:rFonts w:ascii="Cambria" w:eastAsia="Calibri" w:hAnsi="Cambria" w:cs="Calibri"/>
          <w:sz w:val="22"/>
          <w:szCs w:val="22"/>
        </w:rPr>
        <w:t>Electronique fondamentale 1</w:t>
      </w:r>
      <w:r w:rsidRPr="00BC5DDE">
        <w:rPr>
          <w:rFonts w:ascii="Cambria" w:hAnsi="Cambria" w:cs="Arial"/>
          <w:sz w:val="22"/>
          <w:szCs w:val="22"/>
        </w:rPr>
        <w:t xml:space="preserve">, </w:t>
      </w:r>
      <w:r w:rsidRPr="00BC5DDE">
        <w:rPr>
          <w:rFonts w:ascii="Cambria" w:hAnsi="Cambria"/>
          <w:sz w:val="22"/>
          <w:szCs w:val="22"/>
        </w:rPr>
        <w:t>Télécommunications fondamentales, ondes et propagation, Supports de transmission.</w:t>
      </w:r>
    </w:p>
    <w:p w:rsidR="00027DE7" w:rsidRPr="00E76DCA" w:rsidRDefault="00027DE7" w:rsidP="00027DE7">
      <w:pPr>
        <w:spacing w:line="276" w:lineRule="auto"/>
        <w:jc w:val="both"/>
        <w:rPr>
          <w:rFonts w:ascii="Cambria" w:hAnsi="Cambria" w:cs="Calibri"/>
          <w:i/>
        </w:rPr>
      </w:pPr>
    </w:p>
    <w:p w:rsidR="00027DE7" w:rsidRPr="00331CDF" w:rsidRDefault="00027DE7" w:rsidP="00027DE7">
      <w:pPr>
        <w:spacing w:line="276" w:lineRule="auto"/>
        <w:jc w:val="both"/>
        <w:rPr>
          <w:rFonts w:ascii="Cambria" w:hAnsi="Cambria" w:cs="Calibri"/>
          <w:b/>
          <w:u w:val="thick" w:color="F79646"/>
        </w:rPr>
      </w:pPr>
      <w:r w:rsidRPr="00331CDF">
        <w:rPr>
          <w:rFonts w:ascii="Cambria" w:hAnsi="Cambria" w:cs="Calibri"/>
          <w:b/>
          <w:u w:val="thick" w:color="F79646"/>
        </w:rPr>
        <w:t>Contenu de la matière: </w:t>
      </w:r>
    </w:p>
    <w:p w:rsidR="00027DE7" w:rsidRPr="00BC24AC" w:rsidRDefault="00027DE7" w:rsidP="00027DE7">
      <w:pPr>
        <w:jc w:val="both"/>
        <w:rPr>
          <w:rFonts w:ascii="Cambria" w:hAnsi="Cambria" w:cs="Calibri"/>
          <w:b/>
          <w:sz w:val="22"/>
          <w:szCs w:val="22"/>
        </w:rPr>
      </w:pPr>
    </w:p>
    <w:p w:rsidR="00027DE7" w:rsidRPr="00D61700" w:rsidRDefault="00027DE7" w:rsidP="00027DE7">
      <w:pPr>
        <w:ind w:left="567" w:hanging="567"/>
        <w:jc w:val="both"/>
        <w:rPr>
          <w:rFonts w:ascii="Cambria" w:hAnsi="Cambria" w:cs="Arial"/>
          <w:sz w:val="22"/>
          <w:szCs w:val="22"/>
        </w:rPr>
      </w:pPr>
      <w:r w:rsidRPr="00D61700">
        <w:rPr>
          <w:rFonts w:ascii="Cambria" w:hAnsi="Cambria"/>
          <w:b/>
          <w:bCs/>
          <w:iCs/>
          <w:sz w:val="22"/>
          <w:szCs w:val="22"/>
        </w:rPr>
        <w:t>TP1</w:t>
      </w:r>
      <w:r w:rsidRPr="00D61700">
        <w:rPr>
          <w:rFonts w:ascii="Cambria" w:hAnsi="Cambria"/>
          <w:iCs/>
          <w:sz w:val="22"/>
          <w:szCs w:val="22"/>
        </w:rPr>
        <w:t>:</w:t>
      </w:r>
      <w:r w:rsidRPr="00D61700">
        <w:rPr>
          <w:rFonts w:ascii="Cambria" w:hAnsi="Cambria"/>
          <w:sz w:val="22"/>
          <w:szCs w:val="22"/>
        </w:rPr>
        <w:t>Mesures du TOS et adaptation d’une ligne de transmission.Mesure de la fréquence, la puissance, la longueur d’onde, couplage.</w:t>
      </w:r>
      <w:r w:rsidRPr="00D61700">
        <w:rPr>
          <w:rFonts w:ascii="Cambria" w:hAnsi="Cambria" w:cs="Arial"/>
          <w:sz w:val="22"/>
          <w:szCs w:val="22"/>
        </w:rPr>
        <w:t>Mesure du coefficient de réflexion en module et en phase d’une charge quelconque, Mesure de l’impédance caractéristique.</w:t>
      </w:r>
    </w:p>
    <w:p w:rsidR="00027DE7" w:rsidRPr="00D61700" w:rsidRDefault="00027DE7" w:rsidP="00027DE7">
      <w:pPr>
        <w:jc w:val="both"/>
        <w:rPr>
          <w:rFonts w:ascii="Cambria" w:hAnsi="Cambria"/>
          <w:b/>
          <w:bCs/>
          <w:sz w:val="22"/>
          <w:szCs w:val="22"/>
        </w:rPr>
      </w:pPr>
    </w:p>
    <w:p w:rsidR="00027DE7" w:rsidRPr="00D61700" w:rsidRDefault="00027DE7" w:rsidP="00027DE7">
      <w:pPr>
        <w:autoSpaceDE w:val="0"/>
        <w:autoSpaceDN w:val="0"/>
        <w:adjustRightInd w:val="0"/>
        <w:ind w:left="567" w:hanging="567"/>
        <w:jc w:val="both"/>
        <w:rPr>
          <w:rFonts w:asciiTheme="majorHAnsi" w:hAnsiTheme="majorHAnsi"/>
          <w:b/>
          <w:bCs/>
          <w:sz w:val="22"/>
          <w:szCs w:val="22"/>
        </w:rPr>
      </w:pPr>
      <w:r w:rsidRPr="00D61700">
        <w:rPr>
          <w:rFonts w:ascii="Cambria" w:hAnsi="Cambria"/>
          <w:b/>
          <w:bCs/>
          <w:sz w:val="22"/>
          <w:szCs w:val="22"/>
        </w:rPr>
        <w:t>TP2</w:t>
      </w:r>
      <w:r w:rsidRPr="00D61700">
        <w:rPr>
          <w:rFonts w:ascii="Cambria" w:hAnsi="Cambria"/>
          <w:sz w:val="22"/>
          <w:szCs w:val="22"/>
        </w:rPr>
        <w:t>:</w:t>
      </w:r>
      <w:r w:rsidRPr="00D61700">
        <w:rPr>
          <w:rFonts w:asciiTheme="majorHAnsi" w:hAnsiTheme="majorHAnsi" w:cs="Arial"/>
          <w:sz w:val="22"/>
          <w:szCs w:val="22"/>
        </w:rPr>
        <w:t>Mesure du champ lointain en fonction de la distance de l’antenne.</w:t>
      </w:r>
      <w:r w:rsidRPr="00D61700">
        <w:rPr>
          <w:rFonts w:asciiTheme="majorHAnsi" w:hAnsiTheme="majorHAnsi"/>
          <w:sz w:val="22"/>
          <w:szCs w:val="22"/>
        </w:rPr>
        <w:t>Mesure de paramètres de base d’une antenne (gain, directivité, angle d’ouverture à -3db, …). Vérification de la réciprocité d’une antenne.</w:t>
      </w:r>
    </w:p>
    <w:p w:rsidR="00027DE7" w:rsidRPr="00D61700" w:rsidRDefault="00027DE7" w:rsidP="00027DE7">
      <w:pPr>
        <w:jc w:val="both"/>
        <w:rPr>
          <w:rFonts w:ascii="Cambria" w:hAnsi="Cambria"/>
          <w:iCs/>
          <w:sz w:val="22"/>
          <w:szCs w:val="22"/>
        </w:rPr>
      </w:pPr>
    </w:p>
    <w:p w:rsidR="00027DE7" w:rsidRPr="00D61700" w:rsidRDefault="00027DE7" w:rsidP="00027DE7">
      <w:pPr>
        <w:jc w:val="both"/>
        <w:rPr>
          <w:rFonts w:ascii="Cambria" w:hAnsi="Cambria"/>
          <w:sz w:val="22"/>
          <w:szCs w:val="22"/>
        </w:rPr>
      </w:pPr>
      <w:r w:rsidRPr="00D61700">
        <w:rPr>
          <w:rFonts w:ascii="Cambria" w:hAnsi="Cambria"/>
          <w:b/>
          <w:bCs/>
          <w:iCs/>
          <w:sz w:val="22"/>
          <w:szCs w:val="22"/>
        </w:rPr>
        <w:t>TP3</w:t>
      </w:r>
      <w:r w:rsidRPr="00D61700">
        <w:rPr>
          <w:rFonts w:ascii="Cambria" w:hAnsi="Cambria"/>
          <w:iCs/>
          <w:sz w:val="22"/>
          <w:szCs w:val="22"/>
        </w:rPr>
        <w:t>:</w:t>
      </w:r>
      <w:r w:rsidRPr="00D61700">
        <w:rPr>
          <w:rFonts w:ascii="Cambria" w:hAnsi="Cambria"/>
          <w:sz w:val="22"/>
          <w:szCs w:val="22"/>
        </w:rPr>
        <w:t>Adaptation d'antennes et mesure du coefficient de réflexion.</w:t>
      </w:r>
    </w:p>
    <w:p w:rsidR="00027DE7" w:rsidRPr="00D61700" w:rsidRDefault="00027DE7" w:rsidP="00027DE7">
      <w:pPr>
        <w:jc w:val="both"/>
        <w:rPr>
          <w:rFonts w:ascii="Cambria" w:hAnsi="Cambria"/>
          <w:sz w:val="22"/>
          <w:szCs w:val="22"/>
        </w:rPr>
      </w:pPr>
    </w:p>
    <w:p w:rsidR="00027DE7" w:rsidRPr="00D61700" w:rsidRDefault="00027DE7" w:rsidP="00027DE7">
      <w:pPr>
        <w:jc w:val="both"/>
        <w:rPr>
          <w:rFonts w:ascii="Cambria" w:hAnsi="Cambria"/>
          <w:sz w:val="22"/>
          <w:szCs w:val="22"/>
        </w:rPr>
      </w:pPr>
      <w:r w:rsidRPr="00D61700">
        <w:rPr>
          <w:rFonts w:ascii="Cambria" w:hAnsi="Cambria"/>
          <w:b/>
          <w:bCs/>
          <w:iCs/>
          <w:sz w:val="22"/>
          <w:szCs w:val="22"/>
        </w:rPr>
        <w:t>TP4</w:t>
      </w:r>
      <w:r w:rsidRPr="00D61700">
        <w:rPr>
          <w:rFonts w:ascii="Cambria" w:hAnsi="Cambria"/>
          <w:iCs/>
          <w:sz w:val="22"/>
          <w:szCs w:val="22"/>
        </w:rPr>
        <w:t>:</w:t>
      </w:r>
      <w:r w:rsidRPr="00D61700">
        <w:rPr>
          <w:rFonts w:ascii="Cambria" w:hAnsi="Cambria"/>
          <w:sz w:val="22"/>
          <w:szCs w:val="22"/>
        </w:rPr>
        <w:t>Polarisation d'antennes et pertes par polarisation.</w:t>
      </w:r>
    </w:p>
    <w:p w:rsidR="00027DE7" w:rsidRPr="00D61700" w:rsidRDefault="00027DE7" w:rsidP="00027DE7">
      <w:pPr>
        <w:jc w:val="both"/>
        <w:rPr>
          <w:rFonts w:ascii="Cambria" w:hAnsi="Cambria"/>
          <w:sz w:val="22"/>
          <w:szCs w:val="22"/>
        </w:rPr>
      </w:pPr>
    </w:p>
    <w:p w:rsidR="00027DE7" w:rsidRPr="00D61700" w:rsidRDefault="00027DE7" w:rsidP="00027DE7">
      <w:pPr>
        <w:contextualSpacing/>
        <w:jc w:val="both"/>
        <w:rPr>
          <w:rFonts w:ascii="Cambria" w:hAnsi="Cambria"/>
          <w:sz w:val="22"/>
          <w:szCs w:val="22"/>
        </w:rPr>
      </w:pPr>
      <w:r w:rsidRPr="00D61700">
        <w:rPr>
          <w:rFonts w:ascii="Cambria" w:hAnsi="Cambria"/>
          <w:b/>
          <w:bCs/>
          <w:iCs/>
          <w:sz w:val="22"/>
          <w:szCs w:val="22"/>
        </w:rPr>
        <w:t>TP5</w:t>
      </w:r>
      <w:r w:rsidRPr="00D61700">
        <w:rPr>
          <w:rFonts w:ascii="Cambria" w:hAnsi="Cambria"/>
          <w:iCs/>
          <w:sz w:val="22"/>
          <w:szCs w:val="22"/>
        </w:rPr>
        <w:t>: Mesure du diagramme</w:t>
      </w:r>
      <w:r w:rsidRPr="00D61700">
        <w:rPr>
          <w:rFonts w:ascii="Cambria" w:hAnsi="Cambria"/>
          <w:sz w:val="22"/>
          <w:szCs w:val="22"/>
        </w:rPr>
        <w:t xml:space="preserve"> de rayonnement des différents types d’antennes.</w:t>
      </w:r>
    </w:p>
    <w:p w:rsidR="00027DE7" w:rsidRPr="00BC24AC" w:rsidRDefault="00027DE7" w:rsidP="00027DE7">
      <w:pPr>
        <w:spacing w:line="276" w:lineRule="auto"/>
        <w:jc w:val="both"/>
        <w:rPr>
          <w:rFonts w:ascii="Cambria" w:hAnsi="Cambria" w:cs="Arial"/>
          <w:b/>
          <w:sz w:val="22"/>
          <w:szCs w:val="22"/>
          <w:u w:val="thick" w:color="F79646"/>
        </w:rPr>
      </w:pPr>
    </w:p>
    <w:p w:rsidR="00027DE7" w:rsidRPr="00331CDF" w:rsidRDefault="00027DE7" w:rsidP="00027DE7">
      <w:pPr>
        <w:spacing w:line="276" w:lineRule="auto"/>
        <w:jc w:val="both"/>
        <w:rPr>
          <w:rFonts w:ascii="Cambria" w:hAnsi="Cambria" w:cs="Arial"/>
          <w:b/>
        </w:rPr>
      </w:pPr>
      <w:r w:rsidRPr="00331CDF">
        <w:rPr>
          <w:rFonts w:ascii="Cambria" w:hAnsi="Cambria" w:cs="Arial"/>
          <w:b/>
          <w:u w:val="thick" w:color="F79646"/>
        </w:rPr>
        <w:t>Mode d’évaluation:</w:t>
      </w:r>
    </w:p>
    <w:p w:rsidR="00027DE7" w:rsidRPr="00BC24AC"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BC24AC">
        <w:rPr>
          <w:rFonts w:ascii="Cambria" w:hAnsi="Cambria" w:cs="Arial"/>
          <w:sz w:val="22"/>
          <w:szCs w:val="22"/>
        </w:rPr>
        <w:t>: 100% </w:t>
      </w:r>
    </w:p>
    <w:p w:rsidR="00027DE7" w:rsidRPr="00BC24AC" w:rsidRDefault="00027DE7" w:rsidP="00027DE7">
      <w:pPr>
        <w:spacing w:line="276" w:lineRule="auto"/>
        <w:jc w:val="both"/>
        <w:rPr>
          <w:rFonts w:ascii="Cambria" w:hAnsi="Cambria" w:cs="Arial"/>
          <w:b/>
          <w:sz w:val="22"/>
          <w:szCs w:val="22"/>
        </w:rPr>
      </w:pPr>
    </w:p>
    <w:p w:rsidR="00027DE7" w:rsidRDefault="00027DE7" w:rsidP="00027DE7">
      <w:pPr>
        <w:autoSpaceDE w:val="0"/>
        <w:autoSpaceDN w:val="0"/>
        <w:adjustRightInd w:val="0"/>
        <w:jc w:val="both"/>
        <w:rPr>
          <w:rFonts w:ascii="Cambria" w:hAnsi="Cambria"/>
        </w:rPr>
      </w:pPr>
    </w:p>
    <w:p w:rsidR="00027DE7" w:rsidRDefault="00027DE7" w:rsidP="00027DE7">
      <w:pPr>
        <w:autoSpaceDE w:val="0"/>
        <w:autoSpaceDN w:val="0"/>
        <w:adjustRightInd w:val="0"/>
        <w:jc w:val="both"/>
        <w:rPr>
          <w:rFonts w:ascii="Cambria" w:hAnsi="Cambria"/>
        </w:rPr>
      </w:pPr>
    </w:p>
    <w:p w:rsidR="00027DE7" w:rsidRDefault="00027DE7" w:rsidP="00027DE7">
      <w:pPr>
        <w:spacing w:after="200" w:line="276" w:lineRule="auto"/>
        <w:rPr>
          <w:rFonts w:ascii="Cambria" w:hAnsi="Cambria" w:cs="Calibri"/>
          <w:b/>
        </w:rPr>
      </w:pPr>
      <w:r>
        <w:rPr>
          <w:rFonts w:ascii="Cambria" w:hAnsi="Cambria" w:cs="Calibri"/>
          <w:b/>
        </w:rPr>
        <w:br w:type="page"/>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D52E34">
        <w:rPr>
          <w:rFonts w:ascii="Cambria" w:hAnsi="Cambria" w:cs="Calibri"/>
          <w:b/>
        </w:rPr>
        <w:lastRenderedPageBreak/>
        <w:t>Semestre: 6</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E34">
        <w:rPr>
          <w:rFonts w:ascii="Cambria" w:hAnsi="Cambria" w:cs="Calibri"/>
          <w:b/>
          <w:bCs/>
          <w:iCs/>
        </w:rPr>
        <w:t>Unité d’enseignement: UEM 3.2</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D52E34">
        <w:rPr>
          <w:rFonts w:ascii="Cambria" w:hAnsi="Cambria" w:cs="Calibri"/>
          <w:b/>
          <w:bCs/>
          <w:iCs/>
        </w:rPr>
        <w:t>Matière:</w:t>
      </w:r>
      <w:r w:rsidRPr="00D52E34">
        <w:rPr>
          <w:rFonts w:ascii="Cambria" w:eastAsia="Calibri" w:hAnsi="Cambria" w:cs="Calibri"/>
          <w:b/>
          <w:bCs/>
          <w:color w:val="000000"/>
        </w:rPr>
        <w:t>TP  Réseaux informatiques locaux</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E34">
        <w:rPr>
          <w:rFonts w:ascii="Cambria" w:eastAsia="Calibri" w:hAnsi="Cambria" w:cs="Arial"/>
          <w:b/>
          <w:bCs/>
          <w:color w:val="000000"/>
          <w:lang w:eastAsia="en-US"/>
        </w:rPr>
        <w:t>VHS: 15h00 (TP: 1h00)</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E34">
        <w:rPr>
          <w:rFonts w:ascii="Cambria" w:hAnsi="Cambria" w:cs="Calibri"/>
          <w:b/>
          <w:bCs/>
          <w:iCs/>
        </w:rPr>
        <w:t>Crédits: 1</w:t>
      </w:r>
    </w:p>
    <w:p w:rsidR="00027DE7" w:rsidRPr="00D52E34"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D52E34">
        <w:rPr>
          <w:rFonts w:ascii="Cambria" w:hAnsi="Cambria" w:cs="Calibri"/>
          <w:b/>
          <w:bCs/>
          <w:iCs/>
        </w:rPr>
        <w:t>Coefficient: 1</w:t>
      </w:r>
    </w:p>
    <w:p w:rsidR="00027DE7" w:rsidRPr="00E76DCA" w:rsidRDefault="00027DE7" w:rsidP="00027DE7">
      <w:pPr>
        <w:spacing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p>
    <w:p w:rsidR="00027DE7" w:rsidRPr="008C7B53" w:rsidRDefault="00027DE7" w:rsidP="00027DE7">
      <w:pPr>
        <w:contextualSpacing/>
        <w:jc w:val="both"/>
        <w:rPr>
          <w:rFonts w:ascii="Cambria" w:hAnsi="Cambria" w:cs="Arial"/>
          <w:color w:val="000000"/>
        </w:rPr>
      </w:pPr>
      <w:r w:rsidRPr="008C7B53">
        <w:rPr>
          <w:rFonts w:ascii="Cambria" w:hAnsi="Cambria" w:cs="Arial"/>
          <w:color w:val="000000"/>
        </w:rPr>
        <w:t xml:space="preserve">Consolider les connaissances apprises dans le cours </w:t>
      </w:r>
      <w:r w:rsidRPr="008C7B53">
        <w:rPr>
          <w:rFonts w:ascii="Cambria" w:eastAsia="Calibri" w:hAnsi="Cambria" w:cs="Arial"/>
          <w:bCs/>
          <w:color w:val="000000"/>
        </w:rPr>
        <w:t>Réseaux informatiques locaux</w:t>
      </w:r>
      <w:r w:rsidRPr="008C7B53">
        <w:rPr>
          <w:rFonts w:ascii="Cambria" w:hAnsi="Cambria" w:cs="Arial"/>
          <w:color w:val="000000"/>
        </w:rPr>
        <w:t>.</w:t>
      </w:r>
    </w:p>
    <w:p w:rsidR="00027DE7" w:rsidRPr="002B6870" w:rsidRDefault="00027DE7" w:rsidP="00027DE7">
      <w:pPr>
        <w:spacing w:line="276" w:lineRule="auto"/>
        <w:jc w:val="both"/>
        <w:rPr>
          <w:rFonts w:ascii="Cambria" w:hAnsi="Cambria"/>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AF4FA7" w:rsidRDefault="00027DE7" w:rsidP="00027DE7">
      <w:pPr>
        <w:jc w:val="both"/>
        <w:rPr>
          <w:rFonts w:asciiTheme="majorHAnsi" w:hAnsiTheme="majorHAnsi" w:cs="Arial Unicode MS"/>
          <w:color w:val="FF0000"/>
          <w:sz w:val="22"/>
          <w:szCs w:val="22"/>
          <w:lang w:eastAsia="fr-FR"/>
        </w:rPr>
      </w:pPr>
      <w:r w:rsidRPr="00BC5DDE">
        <w:rPr>
          <w:rFonts w:asciiTheme="majorHAnsi" w:hAnsiTheme="majorHAnsi" w:cs="Cambria"/>
          <w:sz w:val="22"/>
          <w:szCs w:val="22"/>
        </w:rPr>
        <w:t>Télécommunications fondamentales</w:t>
      </w:r>
      <w:r w:rsidRPr="00BC5DDE">
        <w:rPr>
          <w:rFonts w:asciiTheme="majorHAnsi" w:hAnsiTheme="majorHAnsi" w:cs="Arial"/>
          <w:sz w:val="22"/>
          <w:szCs w:val="22"/>
        </w:rPr>
        <w:t xml:space="preserve">, </w:t>
      </w:r>
      <w:r w:rsidRPr="00BC5DDE">
        <w:rPr>
          <w:rFonts w:asciiTheme="majorHAnsi" w:hAnsiTheme="majorHAnsi" w:cstheme="majorBidi"/>
          <w:sz w:val="22"/>
          <w:szCs w:val="22"/>
        </w:rPr>
        <w:t xml:space="preserve">Télécommunications et Applications, </w:t>
      </w:r>
      <w:r w:rsidRPr="00BC5DDE">
        <w:rPr>
          <w:rFonts w:asciiTheme="majorHAnsi" w:hAnsiTheme="majorHAnsi" w:cs="Arial"/>
          <w:color w:val="000000"/>
          <w:sz w:val="22"/>
          <w:szCs w:val="22"/>
        </w:rPr>
        <w:t>Systèmes et Réseaux de télécommunications, Droit des télécommunications</w:t>
      </w:r>
      <w:r w:rsidRPr="00BC5DDE">
        <w:rPr>
          <w:rFonts w:asciiTheme="majorHAnsi" w:hAnsiTheme="majorHAnsi" w:cs="Arial"/>
          <w:sz w:val="22"/>
          <w:szCs w:val="22"/>
        </w:rPr>
        <w:t>.</w:t>
      </w:r>
    </w:p>
    <w:p w:rsidR="00027DE7" w:rsidRPr="00E76DCA" w:rsidRDefault="00027DE7" w:rsidP="00027DE7">
      <w:pPr>
        <w:spacing w:line="276" w:lineRule="auto"/>
        <w:jc w:val="both"/>
        <w:rPr>
          <w:rFonts w:ascii="Cambria" w:hAnsi="Cambria" w:cs="Calibri"/>
          <w:i/>
        </w:rPr>
      </w:pPr>
    </w:p>
    <w:p w:rsidR="00027DE7" w:rsidRPr="0065499D" w:rsidRDefault="00027DE7" w:rsidP="00027DE7">
      <w:pPr>
        <w:spacing w:line="276" w:lineRule="auto"/>
        <w:jc w:val="both"/>
        <w:rPr>
          <w:rFonts w:ascii="Cambria" w:hAnsi="Cambria" w:cs="Calibri"/>
          <w:b/>
          <w:u w:val="thick" w:color="F79646"/>
        </w:rPr>
      </w:pPr>
      <w:r w:rsidRPr="0065499D">
        <w:rPr>
          <w:rFonts w:ascii="Cambria" w:hAnsi="Cambria" w:cs="Calibri"/>
          <w:b/>
          <w:u w:val="thick" w:color="F79646"/>
        </w:rPr>
        <w:t>Contenu de la matière: </w:t>
      </w:r>
    </w:p>
    <w:p w:rsidR="00027DE7" w:rsidRPr="00BC24AC" w:rsidRDefault="00027DE7" w:rsidP="00027DE7">
      <w:pPr>
        <w:autoSpaceDE w:val="0"/>
        <w:autoSpaceDN w:val="0"/>
        <w:adjustRightInd w:val="0"/>
        <w:rPr>
          <w:rFonts w:ascii="Cambria" w:eastAsia="Calibri" w:hAnsi="Cambria"/>
          <w:b/>
          <w:sz w:val="22"/>
          <w:szCs w:val="22"/>
          <w:lang w:eastAsia="en-US"/>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TP1:</w:t>
      </w:r>
      <w:r w:rsidRPr="00BC24AC">
        <w:rPr>
          <w:rFonts w:ascii="Cambria" w:hAnsi="Cambria" w:cs="Arial"/>
          <w:sz w:val="22"/>
          <w:szCs w:val="22"/>
        </w:rPr>
        <w:t xml:space="preserve"> Réalisation et tests de Câbles RJ45 ou paire torsadée (croisé, droit)</w:t>
      </w:r>
    </w:p>
    <w:p w:rsidR="00027DE7" w:rsidRPr="00BC24AC" w:rsidRDefault="00027DE7" w:rsidP="00027DE7">
      <w:pPr>
        <w:jc w:val="both"/>
        <w:rPr>
          <w:rFonts w:ascii="Cambria" w:hAnsi="Cambria" w:cs="Arial"/>
          <w:b/>
          <w:bCs/>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TP2:</w:t>
      </w:r>
      <w:r w:rsidRPr="00BC24AC">
        <w:rPr>
          <w:rFonts w:ascii="Cambria" w:hAnsi="Cambria" w:cs="Arial"/>
          <w:sz w:val="22"/>
          <w:szCs w:val="22"/>
        </w:rPr>
        <w:t xml:space="preserve"> Mise en œuvre d’un réseau poste à poste entre deux PC (adressage IP, Partage de dossiers).</w:t>
      </w:r>
    </w:p>
    <w:p w:rsidR="00027DE7" w:rsidRPr="00BC24AC" w:rsidRDefault="00027DE7" w:rsidP="00027DE7">
      <w:pPr>
        <w:jc w:val="both"/>
        <w:rPr>
          <w:rFonts w:ascii="Cambria" w:hAnsi="Cambria" w:cs="Arial"/>
          <w:b/>
          <w:bCs/>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TP3:</w:t>
      </w:r>
      <w:r w:rsidRPr="00BC24AC">
        <w:rPr>
          <w:rFonts w:ascii="Cambria" w:hAnsi="Cambria" w:cs="Arial"/>
          <w:sz w:val="22"/>
          <w:szCs w:val="22"/>
        </w:rPr>
        <w:t xml:space="preserve"> Configuration et mise en œuvre d’un réseau à plusieurs postes avec commutateurs (adressage IP, tests avec ipconfig, ping, arp, tracert, …etc.).</w:t>
      </w:r>
    </w:p>
    <w:p w:rsidR="00027DE7" w:rsidRPr="00BC24AC" w:rsidRDefault="00027DE7" w:rsidP="00027DE7">
      <w:pPr>
        <w:jc w:val="both"/>
        <w:rPr>
          <w:rFonts w:ascii="Cambria" w:hAnsi="Cambria" w:cs="Arial"/>
          <w:b/>
          <w:bCs/>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TP4:</w:t>
      </w:r>
      <w:r w:rsidRPr="00BC24AC">
        <w:rPr>
          <w:rFonts w:ascii="Cambria" w:hAnsi="Cambria" w:cs="Arial"/>
          <w:sz w:val="22"/>
          <w:szCs w:val="22"/>
        </w:rPr>
        <w:t xml:space="preserve"> Réalisation d’un réseau WiFi, et configuration d’un point d’accès (adressage IP statiques et dynamiques par DHCP, sécurisation du point d’accès, … etc.)</w:t>
      </w:r>
    </w:p>
    <w:p w:rsidR="00027DE7" w:rsidRPr="00BC24AC" w:rsidRDefault="00027DE7" w:rsidP="00027DE7">
      <w:pPr>
        <w:jc w:val="both"/>
        <w:rPr>
          <w:rFonts w:ascii="Cambria" w:hAnsi="Cambria" w:cs="Arial"/>
          <w:b/>
          <w:bCs/>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b/>
          <w:bCs/>
          <w:sz w:val="22"/>
          <w:szCs w:val="22"/>
        </w:rPr>
        <w:t>TP5:</w:t>
      </w:r>
      <w:r w:rsidRPr="00BC24AC">
        <w:rPr>
          <w:rFonts w:ascii="Cambria" w:hAnsi="Cambria" w:cs="Arial"/>
          <w:sz w:val="22"/>
          <w:szCs w:val="22"/>
        </w:rPr>
        <w:t xml:space="preserve"> Fonctionnement des protocoles TCP/IP (Processus d’Encapsulation) par analyse des trames de données (Utilisation de Wireshark).</w:t>
      </w:r>
    </w:p>
    <w:p w:rsidR="00027DE7" w:rsidRPr="00BC24AC" w:rsidRDefault="00027DE7" w:rsidP="00027DE7">
      <w:pPr>
        <w:jc w:val="both"/>
        <w:rPr>
          <w:rFonts w:ascii="Cambria" w:hAnsi="Cambria"/>
          <w:sz w:val="22"/>
          <w:szCs w:val="22"/>
        </w:rPr>
      </w:pPr>
    </w:p>
    <w:p w:rsidR="00027DE7" w:rsidRPr="00BC24AC" w:rsidRDefault="00027DE7" w:rsidP="00027DE7">
      <w:pPr>
        <w:jc w:val="both"/>
        <w:rPr>
          <w:rFonts w:ascii="Cambria" w:hAnsi="Cambria" w:cs="Arial"/>
          <w:sz w:val="22"/>
          <w:szCs w:val="22"/>
        </w:rPr>
      </w:pPr>
      <w:r w:rsidRPr="00BC24AC">
        <w:rPr>
          <w:rFonts w:ascii="Cambria" w:hAnsi="Cambria" w:cs="Arial"/>
          <w:sz w:val="22"/>
          <w:szCs w:val="22"/>
        </w:rPr>
        <w:t>NB : Les travaux pratiques peuvent être effectués sur un réseau informatique local réel et/ou à l’aide d’un simulateur.</w:t>
      </w:r>
    </w:p>
    <w:p w:rsidR="00027DE7" w:rsidRPr="00BC24AC" w:rsidRDefault="00027DE7" w:rsidP="00027DE7">
      <w:pPr>
        <w:spacing w:line="276" w:lineRule="auto"/>
        <w:jc w:val="both"/>
        <w:rPr>
          <w:rFonts w:ascii="Cambria" w:hAnsi="Cambria" w:cs="Arial"/>
          <w:b/>
          <w:sz w:val="22"/>
          <w:szCs w:val="22"/>
          <w:u w:val="thick" w:color="F79646"/>
        </w:rPr>
      </w:pPr>
    </w:p>
    <w:p w:rsidR="00027DE7" w:rsidRDefault="00027DE7" w:rsidP="00027DE7">
      <w:pPr>
        <w:spacing w:line="276" w:lineRule="auto"/>
        <w:jc w:val="both"/>
        <w:rPr>
          <w:rFonts w:ascii="Cambria" w:hAnsi="Cambria" w:cs="Arial"/>
          <w:sz w:val="22"/>
          <w:szCs w:val="22"/>
        </w:rPr>
      </w:pPr>
      <w:r w:rsidRPr="0065499D">
        <w:rPr>
          <w:rFonts w:ascii="Cambria" w:hAnsi="Cambria" w:cs="Arial"/>
          <w:b/>
          <w:u w:val="thick" w:color="F79646"/>
        </w:rPr>
        <w:t>Mode d’évaluation:</w:t>
      </w:r>
    </w:p>
    <w:p w:rsidR="00027DE7" w:rsidRPr="00BC24AC" w:rsidRDefault="00027DE7" w:rsidP="00027DE7">
      <w:pPr>
        <w:spacing w:line="276" w:lineRule="auto"/>
        <w:jc w:val="both"/>
        <w:rPr>
          <w:rFonts w:ascii="Cambria" w:hAnsi="Cambria" w:cs="Arial"/>
          <w:b/>
          <w:sz w:val="22"/>
          <w:szCs w:val="22"/>
        </w:rPr>
      </w:pPr>
      <w:r>
        <w:rPr>
          <w:rFonts w:ascii="Cambria" w:hAnsi="Cambria" w:cs="Arial"/>
          <w:sz w:val="22"/>
          <w:szCs w:val="22"/>
        </w:rPr>
        <w:t>Contrôle continu</w:t>
      </w:r>
      <w:r w:rsidRPr="00BC24AC">
        <w:rPr>
          <w:rFonts w:ascii="Cambria" w:hAnsi="Cambria" w:cs="Arial"/>
          <w:sz w:val="22"/>
          <w:szCs w:val="22"/>
        </w:rPr>
        <w:t>: 100% </w:t>
      </w:r>
    </w:p>
    <w:p w:rsidR="00027DE7" w:rsidRPr="00BC24AC" w:rsidRDefault="00027DE7" w:rsidP="00027DE7">
      <w:pPr>
        <w:spacing w:line="276" w:lineRule="auto"/>
        <w:jc w:val="both"/>
        <w:rPr>
          <w:rFonts w:ascii="Cambria" w:hAnsi="Cambria" w:cs="Arial"/>
          <w:b/>
          <w:sz w:val="22"/>
          <w:szCs w:val="22"/>
        </w:rPr>
      </w:pPr>
    </w:p>
    <w:p w:rsidR="00027DE7" w:rsidRDefault="00027DE7" w:rsidP="00027DE7">
      <w:pPr>
        <w:spacing w:after="200" w:line="276" w:lineRule="auto"/>
        <w:rPr>
          <w:rFonts w:ascii="Cambria" w:hAnsi="Cambria" w:cs="Arial"/>
          <w:b/>
          <w:u w:val="thick" w:color="F79646"/>
        </w:rPr>
      </w:pPr>
      <w:r>
        <w:rPr>
          <w:rFonts w:ascii="Cambria" w:hAnsi="Cambria" w:cs="Arial"/>
          <w:b/>
          <w:u w:val="thick" w:color="F79646"/>
        </w:rPr>
        <w:br w:type="page"/>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836BF">
        <w:rPr>
          <w:rFonts w:ascii="Cambria" w:hAnsi="Cambria" w:cs="Calibri"/>
          <w:b/>
        </w:rPr>
        <w:lastRenderedPageBreak/>
        <w:t>Semestre: 6</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836BF">
        <w:rPr>
          <w:rFonts w:ascii="Cambria" w:hAnsi="Cambria" w:cs="Calibri"/>
          <w:b/>
          <w:bCs/>
          <w:iCs/>
        </w:rPr>
        <w:t>Unité d’enseignement: UED 3.2</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E836BF">
        <w:rPr>
          <w:rFonts w:ascii="Cambria" w:hAnsi="Cambria" w:cs="Calibri"/>
          <w:b/>
          <w:bCs/>
          <w:iCs/>
        </w:rPr>
        <w:t>Matière:</w:t>
      </w:r>
      <w:r w:rsidRPr="00E836BF">
        <w:rPr>
          <w:rFonts w:ascii="Cambria" w:eastAsia="Calibri" w:hAnsi="Cambria" w:cs="Calibri"/>
          <w:b/>
          <w:bCs/>
          <w:color w:val="000000"/>
        </w:rPr>
        <w:t>Optoélectronique</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836BF">
        <w:rPr>
          <w:rFonts w:ascii="Cambria" w:eastAsia="Calibri" w:hAnsi="Cambria" w:cs="Arial"/>
          <w:b/>
          <w:bCs/>
          <w:color w:val="000000"/>
          <w:lang w:eastAsia="en-US"/>
        </w:rPr>
        <w:t>VHS: 22h30 (Cours: 1h30)</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836BF">
        <w:rPr>
          <w:rFonts w:ascii="Cambria" w:hAnsi="Cambria" w:cs="Calibri"/>
          <w:b/>
          <w:bCs/>
          <w:iCs/>
        </w:rPr>
        <w:t>Crédits: 1</w:t>
      </w:r>
    </w:p>
    <w:p w:rsidR="00027DE7" w:rsidRPr="00E836BF"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836BF">
        <w:rPr>
          <w:rFonts w:ascii="Cambria" w:hAnsi="Cambria" w:cs="Calibri"/>
          <w:b/>
          <w:bCs/>
          <w:iCs/>
        </w:rPr>
        <w:t>Coefficient: 1</w:t>
      </w:r>
    </w:p>
    <w:p w:rsidR="00027DE7" w:rsidRPr="00E76DCA" w:rsidRDefault="00027DE7" w:rsidP="00027DE7">
      <w:pPr>
        <w:spacing w:before="120"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987DEE" w:rsidRDefault="00027DE7" w:rsidP="00027DE7">
      <w:pPr>
        <w:contextualSpacing/>
        <w:jc w:val="both"/>
        <w:rPr>
          <w:rFonts w:ascii="Cambria" w:hAnsi="Cambria" w:cs="Arial"/>
          <w:sz w:val="22"/>
          <w:szCs w:val="22"/>
        </w:rPr>
      </w:pPr>
      <w:r w:rsidRPr="00987DEE">
        <w:rPr>
          <w:rFonts w:ascii="Cambria" w:hAnsi="Cambria" w:cs="Arial"/>
          <w:sz w:val="22"/>
          <w:szCs w:val="22"/>
        </w:rPr>
        <w:t>De nos jours le support de transmission est l’élément le plus pertinent dans un système de transmission surtout numérique. La fibre optique s’inscrit dans cette mouvance et apporte des améliorations considérables en termes de haut débit. Maîtriser la transmission optique est l’objectif essentiel de cette matière.</w:t>
      </w:r>
    </w:p>
    <w:p w:rsidR="00027DE7" w:rsidRPr="00B67252" w:rsidRDefault="00027DE7" w:rsidP="00027DE7">
      <w:pPr>
        <w:spacing w:line="276" w:lineRule="auto"/>
        <w:jc w:val="both"/>
        <w:rPr>
          <w:rFonts w:ascii="Cambria" w:hAnsi="Cambria"/>
          <w:sz w:val="22"/>
          <w:szCs w:val="22"/>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2D775F" w:rsidRDefault="00027DE7" w:rsidP="00027DE7">
      <w:pPr>
        <w:spacing w:line="276" w:lineRule="auto"/>
        <w:jc w:val="both"/>
        <w:rPr>
          <w:rFonts w:ascii="Cambria" w:hAnsi="Cambria" w:cs="Calibri"/>
          <w:sz w:val="22"/>
          <w:szCs w:val="22"/>
          <w:u w:val="thick" w:color="F79646"/>
        </w:rPr>
      </w:pPr>
      <w:r w:rsidRPr="001510FA">
        <w:rPr>
          <w:rFonts w:ascii="Cambria" w:eastAsia="Calibri" w:hAnsi="Cambria" w:cs="Calibri"/>
          <w:sz w:val="22"/>
          <w:szCs w:val="22"/>
        </w:rPr>
        <w:t xml:space="preserve">Electronique fondamentale 1, </w:t>
      </w:r>
      <w:r w:rsidRPr="001510FA">
        <w:rPr>
          <w:rFonts w:asciiTheme="majorHAnsi" w:eastAsia="Times New Roman" w:hAnsiTheme="majorHAnsi"/>
          <w:sz w:val="22"/>
          <w:szCs w:val="22"/>
          <w:lang w:eastAsia="en-US"/>
        </w:rPr>
        <w:t>Télécommunications fondamentales</w:t>
      </w:r>
      <w:r>
        <w:rPr>
          <w:rFonts w:asciiTheme="majorHAnsi" w:eastAsia="Times New Roman" w:hAnsiTheme="majorHAnsi"/>
          <w:sz w:val="22"/>
          <w:szCs w:val="22"/>
          <w:lang w:eastAsia="en-US"/>
        </w:rPr>
        <w:t>, Supports de transmission</w:t>
      </w:r>
      <w:r w:rsidRPr="001510FA">
        <w:rPr>
          <w:rFonts w:asciiTheme="majorHAnsi" w:eastAsia="Times New Roman" w:hAnsiTheme="majorHAnsi"/>
          <w:sz w:val="22"/>
          <w:szCs w:val="22"/>
          <w:lang w:eastAsia="en-US"/>
        </w:rPr>
        <w:t>.</w:t>
      </w:r>
    </w:p>
    <w:p w:rsidR="00027DE7" w:rsidRDefault="00027DE7" w:rsidP="00027DE7">
      <w:pPr>
        <w:spacing w:line="276" w:lineRule="auto"/>
        <w:jc w:val="both"/>
        <w:rPr>
          <w:rFonts w:ascii="Cambria" w:hAnsi="Cambria" w:cs="Calibri"/>
          <w:b/>
          <w:u w:val="thick" w:color="F79646"/>
        </w:rPr>
      </w:pPr>
    </w:p>
    <w:p w:rsidR="00027DE7" w:rsidRPr="00E76DCA" w:rsidRDefault="00027DE7" w:rsidP="00027DE7">
      <w:pPr>
        <w:spacing w:line="276" w:lineRule="auto"/>
        <w:jc w:val="both"/>
        <w:rPr>
          <w:rFonts w:ascii="Cambria" w:hAnsi="Cambria" w:cs="Calibri"/>
          <w:b/>
          <w:u w:val="thick" w:color="F79646"/>
        </w:rPr>
      </w:pPr>
      <w:r>
        <w:rPr>
          <w:rFonts w:ascii="Cambria" w:hAnsi="Cambria" w:cs="Calibri"/>
          <w:b/>
          <w:u w:val="thick" w:color="F79646"/>
        </w:rPr>
        <w:t xml:space="preserve">Contenu de la matière </w:t>
      </w:r>
      <w:r w:rsidRPr="00E76DCA">
        <w:rPr>
          <w:rFonts w:ascii="Cambria" w:hAnsi="Cambria" w:cs="Calibri"/>
          <w:b/>
          <w:u w:val="thick" w:color="F79646"/>
        </w:rPr>
        <w:t>: </w:t>
      </w:r>
    </w:p>
    <w:p w:rsidR="00027DE7" w:rsidRPr="00BC24AC" w:rsidRDefault="00027DE7" w:rsidP="00027DE7">
      <w:pPr>
        <w:spacing w:line="276" w:lineRule="auto"/>
        <w:jc w:val="both"/>
        <w:rPr>
          <w:rFonts w:ascii="Cambria" w:hAnsi="Cambria" w:cs="Calibri"/>
          <w:b/>
          <w:sz w:val="22"/>
          <w:szCs w:val="22"/>
          <w:u w:val="thick" w:color="F79646"/>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1</w:t>
      </w:r>
      <w:r>
        <w:rPr>
          <w:rFonts w:ascii="Cambria" w:hAnsi="Cambria" w:cs="Arial"/>
          <w:b/>
          <w:sz w:val="22"/>
          <w:szCs w:val="22"/>
        </w:rPr>
        <w:t>.</w:t>
      </w:r>
      <w:r w:rsidRPr="00BC24AC">
        <w:rPr>
          <w:rFonts w:ascii="Cambria" w:hAnsi="Cambria" w:cs="Arial"/>
          <w:b/>
          <w:sz w:val="22"/>
          <w:szCs w:val="22"/>
        </w:rPr>
        <w:t xml:space="preserve"> Les fibres optiques</w:t>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3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Notions de guidage et d’optique géométrique, Les Fibres optiques multi modes et monomodes, Atténuation et dispersion dans les fibres optiques, Fenêtres de transmission, Fabrication des fibres optiques</w:t>
      </w:r>
      <w:r>
        <w:rPr>
          <w:rFonts w:ascii="Cambria" w:hAnsi="Cambria" w:cs="Arial"/>
          <w:sz w:val="22"/>
          <w:szCs w:val="22"/>
        </w:rPr>
        <w:t>.</w:t>
      </w:r>
    </w:p>
    <w:p w:rsidR="00027DE7" w:rsidRDefault="00027DE7" w:rsidP="00027DE7">
      <w:pPr>
        <w:contextualSpacing/>
        <w:jc w:val="both"/>
        <w:rPr>
          <w:rFonts w:ascii="Cambria" w:hAnsi="Cambria" w:cs="Arial"/>
          <w:b/>
          <w:sz w:val="22"/>
          <w:szCs w:val="22"/>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2</w:t>
      </w:r>
      <w:r>
        <w:rPr>
          <w:rFonts w:ascii="Cambria" w:hAnsi="Cambria" w:cs="Arial"/>
          <w:b/>
          <w:sz w:val="22"/>
          <w:szCs w:val="22"/>
        </w:rPr>
        <w:t>.</w:t>
      </w:r>
      <w:r w:rsidRPr="00BC24AC">
        <w:rPr>
          <w:rFonts w:ascii="Cambria" w:hAnsi="Cambria" w:cs="Arial"/>
          <w:b/>
          <w:sz w:val="22"/>
          <w:szCs w:val="22"/>
        </w:rPr>
        <w:t xml:space="preserve">  Les câbles optiques et leurs applications  </w:t>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2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Différents types de câbles optiques, Câbles sous-marins, Raccordement des fibres optiques, Défauts de connexion dans les fibres optiques</w:t>
      </w:r>
      <w:r>
        <w:rPr>
          <w:rFonts w:ascii="Cambria" w:hAnsi="Cambria" w:cs="Arial"/>
          <w:sz w:val="22"/>
          <w:szCs w:val="22"/>
        </w:rPr>
        <w:t>.</w:t>
      </w:r>
    </w:p>
    <w:p w:rsidR="00027DE7" w:rsidRDefault="00027DE7" w:rsidP="00027DE7">
      <w:pPr>
        <w:contextualSpacing/>
        <w:jc w:val="both"/>
        <w:rPr>
          <w:rFonts w:ascii="Cambria" w:hAnsi="Cambria" w:cs="Arial"/>
          <w:b/>
          <w:sz w:val="22"/>
          <w:szCs w:val="22"/>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3</w:t>
      </w:r>
      <w:r>
        <w:rPr>
          <w:rFonts w:ascii="Cambria" w:hAnsi="Cambria" w:cs="Arial"/>
          <w:b/>
          <w:sz w:val="22"/>
          <w:szCs w:val="22"/>
        </w:rPr>
        <w:t xml:space="preserve">. </w:t>
      </w:r>
      <w:r w:rsidRPr="00BC24AC">
        <w:rPr>
          <w:rFonts w:ascii="Cambria" w:hAnsi="Cambria" w:cs="Arial"/>
          <w:b/>
          <w:sz w:val="22"/>
          <w:szCs w:val="22"/>
        </w:rPr>
        <w:t xml:space="preserve"> Les Émetteurs et les récepteurs de lumière </w:t>
      </w:r>
      <w:r>
        <w:rPr>
          <w:rFonts w:ascii="Cambria" w:hAnsi="Cambria" w:cs="Arial"/>
          <w:b/>
          <w:sz w:val="22"/>
          <w:szCs w:val="22"/>
        </w:rPr>
        <w:tab/>
      </w:r>
      <w:r>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3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La LED, Le Laser, La photodiode PIN et l’APD</w:t>
      </w:r>
      <w:r>
        <w:rPr>
          <w:rFonts w:ascii="Cambria" w:hAnsi="Cambria" w:cs="Arial"/>
          <w:sz w:val="22"/>
          <w:szCs w:val="22"/>
        </w:rPr>
        <w:t>.</w:t>
      </w:r>
    </w:p>
    <w:p w:rsidR="00027DE7" w:rsidRDefault="00027DE7" w:rsidP="00027DE7">
      <w:pPr>
        <w:contextualSpacing/>
        <w:jc w:val="both"/>
        <w:rPr>
          <w:rFonts w:ascii="Cambria" w:hAnsi="Cambria" w:cs="Arial"/>
          <w:b/>
          <w:sz w:val="22"/>
          <w:szCs w:val="22"/>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4</w:t>
      </w:r>
      <w:r>
        <w:rPr>
          <w:rFonts w:ascii="Cambria" w:hAnsi="Cambria" w:cs="Arial"/>
          <w:b/>
          <w:sz w:val="22"/>
          <w:szCs w:val="22"/>
        </w:rPr>
        <w:t>.</w:t>
      </w:r>
      <w:r w:rsidRPr="00BC24AC">
        <w:rPr>
          <w:rFonts w:ascii="Cambria" w:hAnsi="Cambria" w:cs="Arial"/>
          <w:b/>
          <w:sz w:val="22"/>
          <w:szCs w:val="22"/>
        </w:rPr>
        <w:t xml:space="preserve"> Chaine de transmission par fibre optique</w:t>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4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Structure d’un système de transmission par  fibre optique, Le bloque d’émission et de réception, Les amplificateurs optiques  EDFA, Le bilan de liaison.</w:t>
      </w:r>
    </w:p>
    <w:p w:rsidR="00027DE7" w:rsidRDefault="00027DE7" w:rsidP="00027DE7">
      <w:pPr>
        <w:contextualSpacing/>
        <w:jc w:val="both"/>
        <w:rPr>
          <w:rFonts w:ascii="Cambria" w:hAnsi="Cambria" w:cs="Arial"/>
          <w:b/>
          <w:sz w:val="22"/>
          <w:szCs w:val="22"/>
        </w:rPr>
      </w:pPr>
    </w:p>
    <w:p w:rsidR="00027DE7" w:rsidRPr="00BC24AC" w:rsidRDefault="00027DE7" w:rsidP="00027DE7">
      <w:pPr>
        <w:contextualSpacing/>
        <w:jc w:val="both"/>
        <w:rPr>
          <w:rFonts w:ascii="Cambria" w:hAnsi="Cambria" w:cs="Arial"/>
          <w:b/>
          <w:sz w:val="22"/>
          <w:szCs w:val="22"/>
        </w:rPr>
      </w:pPr>
      <w:r w:rsidRPr="00BC24AC">
        <w:rPr>
          <w:rFonts w:ascii="Cambria" w:hAnsi="Cambria" w:cs="Arial"/>
          <w:b/>
          <w:sz w:val="22"/>
          <w:szCs w:val="22"/>
        </w:rPr>
        <w:t>Chapitre 5</w:t>
      </w:r>
      <w:r>
        <w:rPr>
          <w:rFonts w:ascii="Cambria" w:hAnsi="Cambria" w:cs="Arial"/>
          <w:b/>
          <w:sz w:val="22"/>
          <w:szCs w:val="22"/>
        </w:rPr>
        <w:t>.</w:t>
      </w:r>
      <w:r w:rsidRPr="00BC24AC">
        <w:rPr>
          <w:rFonts w:ascii="Cambria" w:hAnsi="Cambria" w:cs="Arial"/>
          <w:b/>
          <w:sz w:val="22"/>
          <w:szCs w:val="22"/>
        </w:rPr>
        <w:t xml:space="preserve"> Méthodes de mesure de liaisons optiques </w:t>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sidRPr="00BC24AC">
        <w:rPr>
          <w:rFonts w:ascii="Cambria" w:hAnsi="Cambria" w:cs="Arial"/>
          <w:b/>
          <w:sz w:val="22"/>
          <w:szCs w:val="22"/>
        </w:rPr>
        <w:tab/>
      </w:r>
      <w:r>
        <w:rPr>
          <w:rFonts w:ascii="Cambria" w:hAnsi="Cambria" w:cs="Arial"/>
          <w:b/>
          <w:sz w:val="22"/>
          <w:szCs w:val="22"/>
        </w:rPr>
        <w:t xml:space="preserve">   (</w:t>
      </w:r>
      <w:r w:rsidRPr="00BC24AC">
        <w:rPr>
          <w:rFonts w:ascii="Cambria" w:hAnsi="Cambria" w:cs="Arial"/>
          <w:b/>
          <w:sz w:val="22"/>
          <w:szCs w:val="22"/>
        </w:rPr>
        <w:t xml:space="preserve">3 </w:t>
      </w:r>
      <w:r>
        <w:rPr>
          <w:rFonts w:ascii="Cambria" w:hAnsi="Cambria" w:cs="Arial"/>
          <w:b/>
          <w:sz w:val="22"/>
          <w:szCs w:val="22"/>
        </w:rPr>
        <w:t>S</w:t>
      </w:r>
      <w:r w:rsidRPr="00BC24AC">
        <w:rPr>
          <w:rFonts w:ascii="Cambria" w:hAnsi="Cambria" w:cs="Arial"/>
          <w:b/>
          <w:sz w:val="22"/>
          <w:szCs w:val="22"/>
        </w:rPr>
        <w:t>emaines</w:t>
      </w:r>
      <w:r>
        <w:rPr>
          <w:rFonts w:ascii="Cambria" w:hAnsi="Cambria" w:cs="Arial"/>
          <w:b/>
          <w:sz w:val="22"/>
          <w:szCs w:val="22"/>
        </w:rPr>
        <w:t>)</w:t>
      </w:r>
    </w:p>
    <w:p w:rsidR="00027DE7" w:rsidRPr="00BC24AC" w:rsidRDefault="00027DE7" w:rsidP="00027DE7">
      <w:pPr>
        <w:contextualSpacing/>
        <w:jc w:val="both"/>
        <w:rPr>
          <w:rFonts w:ascii="Cambria" w:hAnsi="Cambria" w:cs="Arial"/>
          <w:sz w:val="22"/>
          <w:szCs w:val="22"/>
        </w:rPr>
      </w:pPr>
      <w:r w:rsidRPr="00BC24AC">
        <w:rPr>
          <w:rFonts w:ascii="Cambria" w:hAnsi="Cambria" w:cs="Arial"/>
          <w:sz w:val="22"/>
          <w:szCs w:val="22"/>
        </w:rPr>
        <w:t>Réflectomètre OTDR, Mesure du taux d’erreur et diagramme de l’œil.</w:t>
      </w:r>
    </w:p>
    <w:p w:rsidR="00027DE7" w:rsidRPr="00BC24AC" w:rsidRDefault="00027DE7" w:rsidP="00027DE7">
      <w:pPr>
        <w:ind w:left="709" w:hanging="709"/>
        <w:rPr>
          <w:rFonts w:ascii="Cambria" w:hAnsi="Cambria"/>
          <w:color w:val="000000"/>
          <w:sz w:val="22"/>
          <w:szCs w:val="22"/>
        </w:rPr>
      </w:pPr>
    </w:p>
    <w:p w:rsidR="00027DE7" w:rsidRPr="00E836BF" w:rsidRDefault="00027DE7" w:rsidP="00027DE7">
      <w:pPr>
        <w:spacing w:line="276" w:lineRule="auto"/>
        <w:jc w:val="both"/>
        <w:rPr>
          <w:rFonts w:ascii="Cambria" w:hAnsi="Cambria" w:cs="Arial"/>
          <w:b/>
          <w:u w:val="thick" w:color="F79646"/>
        </w:rPr>
      </w:pPr>
      <w:r w:rsidRPr="00E836BF">
        <w:rPr>
          <w:rFonts w:ascii="Cambria" w:hAnsi="Cambria" w:cs="Arial"/>
          <w:b/>
          <w:u w:val="thick" w:color="F79646"/>
        </w:rPr>
        <w:t>Mode d’évaluation:</w:t>
      </w:r>
    </w:p>
    <w:p w:rsidR="00027DE7" w:rsidRPr="0031004F" w:rsidRDefault="00027DE7" w:rsidP="00027DE7">
      <w:pPr>
        <w:spacing w:line="276" w:lineRule="auto"/>
        <w:jc w:val="both"/>
        <w:rPr>
          <w:rFonts w:ascii="Cambria" w:hAnsi="Cambria" w:cs="Arial"/>
          <w:b/>
          <w:sz w:val="22"/>
          <w:szCs w:val="22"/>
        </w:rPr>
      </w:pPr>
      <w:r w:rsidRPr="00B91BD6">
        <w:rPr>
          <w:rFonts w:ascii="Cambria" w:hAnsi="Cambria" w:cs="Arial"/>
          <w:iCs/>
          <w:sz w:val="22"/>
          <w:szCs w:val="22"/>
        </w:rPr>
        <w:t>Examen</w:t>
      </w:r>
      <w:r w:rsidRPr="00E76DCA">
        <w:rPr>
          <w:rFonts w:ascii="Cambria" w:hAnsi="Cambria" w:cs="Arial"/>
          <w:sz w:val="22"/>
          <w:szCs w:val="22"/>
        </w:rPr>
        <w:t>: 100% </w:t>
      </w:r>
    </w:p>
    <w:p w:rsidR="00027DE7" w:rsidRPr="00E76DCA" w:rsidRDefault="00027DE7" w:rsidP="00027DE7">
      <w:pPr>
        <w:spacing w:line="276" w:lineRule="auto"/>
        <w:jc w:val="both"/>
        <w:rPr>
          <w:rFonts w:ascii="Cambria" w:hAnsi="Cambria" w:cs="Arial"/>
          <w:b/>
          <w:sz w:val="22"/>
          <w:szCs w:val="22"/>
        </w:rPr>
      </w:pPr>
    </w:p>
    <w:p w:rsidR="00027DE7" w:rsidRPr="00E836BF" w:rsidRDefault="00027DE7" w:rsidP="00027DE7">
      <w:pPr>
        <w:spacing w:line="276" w:lineRule="auto"/>
        <w:jc w:val="both"/>
        <w:rPr>
          <w:rFonts w:ascii="Cambria" w:hAnsi="Cambria" w:cs="Arial"/>
          <w:iCs/>
          <w:u w:val="thick" w:color="F79646"/>
        </w:rPr>
      </w:pPr>
      <w:r w:rsidRPr="00E836BF">
        <w:rPr>
          <w:rFonts w:ascii="Cambria" w:hAnsi="Cambria" w:cs="Arial"/>
          <w:b/>
          <w:u w:val="thick" w:color="F79646"/>
        </w:rPr>
        <w:t>Références bibliographiques</w:t>
      </w:r>
      <w:r w:rsidRPr="00E836BF">
        <w:rPr>
          <w:rFonts w:ascii="Cambria" w:hAnsi="Cambria" w:cs="Arial"/>
          <w:b/>
          <w:iCs/>
          <w:u w:val="thick" w:color="F79646"/>
        </w:rPr>
        <w:t>:</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hAnsi="Cambria"/>
          <w:sz w:val="22"/>
          <w:szCs w:val="22"/>
        </w:rPr>
      </w:pPr>
      <w:r w:rsidRPr="00004627">
        <w:rPr>
          <w:rFonts w:ascii="Cambria" w:hAnsi="Cambria"/>
          <w:sz w:val="22"/>
          <w:szCs w:val="22"/>
        </w:rPr>
        <w:t>J. M. Mur, “Les fibres optiques: Notions fondamentales (câbles, connectique, composants, protocoles, réseaux)“, ENI Epsilon, 2012.</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hAnsi="Cambria"/>
          <w:sz w:val="22"/>
          <w:szCs w:val="22"/>
        </w:rPr>
      </w:pPr>
      <w:r w:rsidRPr="00004627">
        <w:rPr>
          <w:rFonts w:ascii="Cambria" w:hAnsi="Cambria"/>
          <w:sz w:val="22"/>
          <w:szCs w:val="22"/>
        </w:rPr>
        <w:t>Z. Toffano, “Optoélectronique: Composants photoniques et fibres optiques“, Ellipses, 2001.</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eastAsia="Calibri" w:hAnsi="Cambria"/>
          <w:sz w:val="22"/>
          <w:szCs w:val="22"/>
        </w:rPr>
      </w:pPr>
      <w:r w:rsidRPr="00004627">
        <w:rPr>
          <w:rFonts w:ascii="Cambria" w:hAnsi="Cambria"/>
          <w:sz w:val="22"/>
          <w:szCs w:val="22"/>
        </w:rPr>
        <w:t xml:space="preserve">R. Maciejko, “Optoélectronique“, </w:t>
      </w:r>
      <w:r w:rsidRPr="00004627">
        <w:rPr>
          <w:rStyle w:val="editeur"/>
          <w:rFonts w:ascii="Cambria" w:hAnsi="Cambria"/>
          <w:sz w:val="22"/>
          <w:szCs w:val="22"/>
        </w:rPr>
        <w:t>Presses internationales Polytechnique</w:t>
      </w:r>
      <w:r w:rsidRPr="00004627">
        <w:rPr>
          <w:rFonts w:ascii="Cambria" w:hAnsi="Cambria"/>
          <w:sz w:val="22"/>
          <w:szCs w:val="22"/>
        </w:rPr>
        <w:t>, 2002.</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hAnsi="Cambria" w:cs="Calibri"/>
          <w:i/>
          <w:iCs/>
          <w:sz w:val="22"/>
          <w:szCs w:val="22"/>
        </w:rPr>
      </w:pPr>
      <w:r w:rsidRPr="00004627">
        <w:rPr>
          <w:rFonts w:ascii="Cambria" w:hAnsi="Cambria"/>
          <w:bCs/>
          <w:sz w:val="22"/>
          <w:szCs w:val="22"/>
        </w:rPr>
        <w:t>R. C. Houze, “Les lasers, principe et fonctionnement“.</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eastAsia="Calibri" w:hAnsi="Cambria" w:cs="Calibri"/>
          <w:i/>
          <w:iCs/>
          <w:sz w:val="22"/>
          <w:szCs w:val="22"/>
        </w:rPr>
      </w:pPr>
      <w:r w:rsidRPr="00004627">
        <w:rPr>
          <w:rFonts w:ascii="Cambria" w:hAnsi="Cambria"/>
          <w:bCs/>
          <w:sz w:val="22"/>
          <w:szCs w:val="22"/>
        </w:rPr>
        <w:t>D. A. Dealoue, “</w:t>
      </w:r>
      <w:r w:rsidRPr="00004627">
        <w:rPr>
          <w:rFonts w:ascii="Cambria" w:hAnsi="Cambria" w:cs="Calibri"/>
          <w:iCs/>
          <w:sz w:val="22"/>
          <w:szCs w:val="22"/>
        </w:rPr>
        <w:t>Télécommunications par fibres optiques“, Sciences Technologie.</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eastAsia="Calibri" w:hAnsi="Cambria"/>
          <w:sz w:val="22"/>
          <w:szCs w:val="22"/>
        </w:rPr>
      </w:pPr>
      <w:r w:rsidRPr="00004627">
        <w:rPr>
          <w:rFonts w:ascii="Cambria" w:eastAsia="Calibri" w:hAnsi="Cambria"/>
          <w:sz w:val="22"/>
          <w:szCs w:val="22"/>
        </w:rPr>
        <w:t>P. Lecoy, “</w:t>
      </w:r>
      <w:r w:rsidRPr="00004627">
        <w:rPr>
          <w:rFonts w:ascii="Cambria" w:hAnsi="Cambria"/>
          <w:bCs/>
          <w:sz w:val="22"/>
          <w:szCs w:val="22"/>
        </w:rPr>
        <w:t>Communications sur fibres optiques“, Hermès, Lavoisier, 2014.</w:t>
      </w:r>
    </w:p>
    <w:p w:rsidR="00027DE7" w:rsidRPr="00004627" w:rsidRDefault="00027DE7" w:rsidP="0088188F">
      <w:pPr>
        <w:pStyle w:val="Paragraphedeliste"/>
        <w:numPr>
          <w:ilvl w:val="0"/>
          <w:numId w:val="30"/>
        </w:numPr>
        <w:autoSpaceDE w:val="0"/>
        <w:autoSpaceDN w:val="0"/>
        <w:adjustRightInd w:val="0"/>
        <w:ind w:left="284" w:hanging="284"/>
        <w:jc w:val="both"/>
        <w:rPr>
          <w:rFonts w:ascii="Cambria" w:hAnsi="Cambria"/>
          <w:sz w:val="22"/>
          <w:szCs w:val="22"/>
        </w:rPr>
      </w:pPr>
      <w:r w:rsidRPr="00004627">
        <w:rPr>
          <w:rFonts w:ascii="Cambria" w:hAnsi="Cambria"/>
          <w:sz w:val="22"/>
          <w:szCs w:val="22"/>
        </w:rPr>
        <w:t>E. Rosencher, B. Vinter, “Optoélectronique“, 2ème édition, Collection Sciences Sup, Dunod, 2002.</w:t>
      </w:r>
    </w:p>
    <w:p w:rsidR="00027DE7" w:rsidRDefault="00027DE7" w:rsidP="00027DE7">
      <w:pPr>
        <w:spacing w:after="200" w:line="276" w:lineRule="auto"/>
        <w:rPr>
          <w:rFonts w:ascii="Cambria" w:hAnsi="Cambria"/>
          <w:sz w:val="20"/>
          <w:szCs w:val="20"/>
        </w:rPr>
      </w:pPr>
      <w:r>
        <w:rPr>
          <w:rFonts w:ascii="Cambria" w:hAnsi="Cambria"/>
          <w:sz w:val="20"/>
          <w:szCs w:val="20"/>
        </w:rPr>
        <w:br w:type="page"/>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E76DCA">
        <w:rPr>
          <w:rFonts w:ascii="Cambria" w:hAnsi="Cambria" w:cs="Calibri"/>
          <w:b/>
        </w:rPr>
        <w:lastRenderedPageBreak/>
        <w:t>Semestre : 6</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E76DCA">
        <w:rPr>
          <w:rFonts w:ascii="Cambria" w:hAnsi="Cambria" w:cs="Calibri"/>
          <w:b/>
          <w:bCs/>
          <w:iCs/>
        </w:rPr>
        <w:t>: UED 3.2</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E76DCA">
        <w:rPr>
          <w:rFonts w:ascii="Cambria" w:hAnsi="Cambria" w:cs="Calibri"/>
          <w:b/>
          <w:bCs/>
          <w:iCs/>
        </w:rPr>
        <w:t>:</w:t>
      </w:r>
      <w:r w:rsidRPr="00702C19">
        <w:rPr>
          <w:rFonts w:ascii="Cambria" w:eastAsia="Calibri" w:hAnsi="Cambria" w:cs="Calibri"/>
          <w:b/>
          <w:bCs/>
          <w:color w:val="000000"/>
        </w:rPr>
        <w:t>Sécurité de l’information</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sz w:val="22"/>
          <w:szCs w:val="22"/>
          <w:lang w:eastAsia="en-US"/>
        </w:rPr>
        <w:t>VHS: 22h30 (Cours</w:t>
      </w:r>
      <w:r w:rsidRPr="00E76DCA">
        <w:rPr>
          <w:rFonts w:ascii="Cambria" w:eastAsia="Calibri" w:hAnsi="Cambria" w:cs="Arial"/>
          <w:b/>
          <w:bCs/>
          <w:color w:val="000000"/>
          <w:sz w:val="22"/>
          <w:szCs w:val="22"/>
          <w:lang w:eastAsia="en-US"/>
        </w:rPr>
        <w:t>: 1h30)</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E76DCA">
        <w:rPr>
          <w:rFonts w:ascii="Cambria" w:hAnsi="Cambria" w:cs="Calibri"/>
          <w:b/>
          <w:bCs/>
          <w:iCs/>
        </w:rPr>
        <w:t>: 1</w:t>
      </w:r>
    </w:p>
    <w:p w:rsidR="00027DE7" w:rsidRPr="00E76DCA" w:rsidRDefault="00027DE7" w:rsidP="00ED05B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E76DCA">
        <w:rPr>
          <w:rFonts w:ascii="Cambria" w:hAnsi="Cambria" w:cs="Calibri"/>
          <w:b/>
          <w:bCs/>
          <w:iCs/>
        </w:rPr>
        <w:t>: 1</w:t>
      </w:r>
    </w:p>
    <w:p w:rsidR="00027DE7" w:rsidRPr="00E76DCA" w:rsidRDefault="00027DE7" w:rsidP="00027DE7">
      <w:pPr>
        <w:spacing w:line="276" w:lineRule="auto"/>
        <w:jc w:val="both"/>
        <w:rPr>
          <w:rFonts w:ascii="Cambria" w:hAnsi="Cambria" w:cs="Calibri"/>
          <w:b/>
        </w:rPr>
      </w:pPr>
    </w:p>
    <w:p w:rsidR="00027DE7" w:rsidRPr="00E76DCA" w:rsidRDefault="00027DE7" w:rsidP="00027DE7">
      <w:pPr>
        <w:spacing w:line="276" w:lineRule="auto"/>
        <w:jc w:val="both"/>
        <w:rPr>
          <w:rFonts w:ascii="Cambria" w:hAnsi="Cambria" w:cs="Calibri"/>
          <w:i/>
          <w:u w:val="thick" w:color="F79646"/>
        </w:rPr>
      </w:pPr>
      <w:r>
        <w:rPr>
          <w:rFonts w:ascii="Cambria" w:hAnsi="Cambria" w:cs="Calibri"/>
          <w:b/>
          <w:u w:val="thick" w:color="F79646"/>
        </w:rPr>
        <w:t xml:space="preserve">Objectifs de l’enseignement </w:t>
      </w:r>
      <w:r w:rsidRPr="00E76DCA">
        <w:rPr>
          <w:rFonts w:ascii="Cambria" w:hAnsi="Cambria" w:cs="Calibri"/>
          <w:b/>
          <w:u w:val="thick" w:color="F79646"/>
        </w:rPr>
        <w:t>:</w:t>
      </w:r>
    </w:p>
    <w:p w:rsidR="00027DE7" w:rsidRPr="00987DEE" w:rsidRDefault="00027DE7" w:rsidP="00027DE7">
      <w:pPr>
        <w:contextualSpacing/>
        <w:jc w:val="both"/>
        <w:rPr>
          <w:rFonts w:ascii="Cambria" w:hAnsi="Cambria" w:cs="Arial"/>
          <w:sz w:val="22"/>
          <w:szCs w:val="22"/>
        </w:rPr>
      </w:pPr>
      <w:r w:rsidRPr="00987DEE">
        <w:rPr>
          <w:rFonts w:ascii="Cambria" w:hAnsi="Cambria" w:cs="Arial"/>
          <w:sz w:val="22"/>
          <w:szCs w:val="22"/>
        </w:rPr>
        <w:t>Dans le domaine des télécommunications et des réseaux informatiques la sécurité de l’information est devenu un enjeu de premier plan. Faire comprendre aux étudiants ce que sont les bases de la sécurité informatique et ses critères est l’objectif de cette matière. Comprendre les fondements de base des techniques et technologies utilisées dans la sécurité des réseaux de communication est aussi le but de cette matière.</w:t>
      </w:r>
    </w:p>
    <w:p w:rsidR="00027DE7" w:rsidRPr="00B67252" w:rsidRDefault="00027DE7" w:rsidP="00027DE7">
      <w:pPr>
        <w:spacing w:line="276" w:lineRule="auto"/>
        <w:jc w:val="both"/>
        <w:rPr>
          <w:rFonts w:ascii="Cambria" w:hAnsi="Cambria"/>
          <w:sz w:val="22"/>
          <w:szCs w:val="22"/>
        </w:rPr>
      </w:pPr>
    </w:p>
    <w:p w:rsidR="00027DE7" w:rsidRPr="00E76DCA" w:rsidRDefault="00027DE7" w:rsidP="00027DE7">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 xml:space="preserve">ssances préalables recommandées </w:t>
      </w:r>
      <w:r w:rsidRPr="00E76DCA">
        <w:rPr>
          <w:rFonts w:ascii="Cambria" w:hAnsi="Cambria" w:cs="Calibri"/>
          <w:b/>
          <w:u w:val="thick" w:color="F79646"/>
        </w:rPr>
        <w:t xml:space="preserve">: </w:t>
      </w:r>
    </w:p>
    <w:p w:rsidR="00027DE7" w:rsidRPr="002D775F" w:rsidRDefault="00027DE7" w:rsidP="00027DE7">
      <w:pPr>
        <w:spacing w:line="276" w:lineRule="auto"/>
        <w:jc w:val="both"/>
        <w:rPr>
          <w:rFonts w:ascii="Cambria" w:hAnsi="Cambria" w:cs="Calibri"/>
          <w:u w:val="thick" w:color="F79646"/>
        </w:rPr>
      </w:pPr>
      <w:r w:rsidRPr="001510FA">
        <w:rPr>
          <w:rFonts w:asciiTheme="majorHAnsi" w:eastAsia="Times New Roman" w:hAnsiTheme="majorHAnsi"/>
          <w:lang w:eastAsia="en-US"/>
        </w:rPr>
        <w:t>Télécommunications fondamentales,</w:t>
      </w:r>
      <w:r w:rsidRPr="001510FA">
        <w:rPr>
          <w:rFonts w:asciiTheme="majorHAnsi" w:hAnsiTheme="majorHAnsi" w:cstheme="majorBidi"/>
          <w:sz w:val="22"/>
          <w:szCs w:val="22"/>
        </w:rPr>
        <w:t xml:space="preserve">Télécommunications et Applications, </w:t>
      </w:r>
      <w:r w:rsidRPr="001510FA">
        <w:rPr>
          <w:rFonts w:ascii="Cambria" w:eastAsia="Calibri" w:hAnsi="Cambria"/>
          <w:color w:val="000000"/>
          <w:sz w:val="22"/>
          <w:szCs w:val="22"/>
        </w:rPr>
        <w:t>Systèmes et réseaux de télécom</w:t>
      </w:r>
      <w:r>
        <w:rPr>
          <w:rFonts w:ascii="Cambria" w:eastAsia="Calibri" w:hAnsi="Cambria"/>
          <w:color w:val="000000"/>
          <w:sz w:val="22"/>
          <w:szCs w:val="22"/>
        </w:rPr>
        <w:t>munication</w:t>
      </w:r>
      <w:r w:rsidRPr="001510FA">
        <w:rPr>
          <w:rFonts w:ascii="Cambria" w:eastAsia="Calibri" w:hAnsi="Cambria"/>
          <w:color w:val="000000"/>
          <w:sz w:val="22"/>
          <w:szCs w:val="22"/>
        </w:rPr>
        <w:t>.</w:t>
      </w:r>
    </w:p>
    <w:p w:rsidR="00027DE7" w:rsidRPr="00604128" w:rsidRDefault="00027DE7" w:rsidP="00027DE7">
      <w:pPr>
        <w:spacing w:line="276" w:lineRule="auto"/>
        <w:jc w:val="both"/>
        <w:rPr>
          <w:rFonts w:ascii="Cambria" w:hAnsi="Cambria" w:cs="Calibri"/>
          <w:b/>
          <w:u w:val="thick" w:color="F79646"/>
        </w:rPr>
      </w:pPr>
      <w:r w:rsidRPr="00604128">
        <w:rPr>
          <w:rFonts w:ascii="Cambria" w:hAnsi="Cambria" w:cs="Calibri"/>
          <w:b/>
          <w:u w:val="thick" w:color="F79646"/>
        </w:rPr>
        <w:t>Contenu de la matière: </w:t>
      </w:r>
    </w:p>
    <w:p w:rsidR="00027DE7" w:rsidRPr="00987DEE" w:rsidRDefault="00027DE7" w:rsidP="00027DE7">
      <w:pPr>
        <w:spacing w:line="276" w:lineRule="auto"/>
        <w:jc w:val="both"/>
        <w:rPr>
          <w:rFonts w:ascii="Cambria" w:hAnsi="Cambria" w:cs="Calibri"/>
          <w:b/>
          <w:sz w:val="22"/>
          <w:szCs w:val="22"/>
          <w:u w:val="thick" w:color="F79646"/>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1</w:t>
      </w:r>
      <w:r>
        <w:rPr>
          <w:rFonts w:ascii="Cambria" w:hAnsi="Cambria" w:cs="Arial"/>
          <w:b/>
          <w:bCs/>
          <w:sz w:val="22"/>
          <w:szCs w:val="22"/>
        </w:rPr>
        <w:t>.</w:t>
      </w:r>
      <w:r w:rsidRPr="00987DEE">
        <w:rPr>
          <w:rFonts w:ascii="Cambria" w:hAnsi="Cambria" w:cs="Arial"/>
          <w:b/>
          <w:bCs/>
          <w:sz w:val="22"/>
          <w:szCs w:val="22"/>
        </w:rPr>
        <w:t xml:space="preserve"> Introduction à la sécurité de l’information </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2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987DEE"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Qu’est-ce que la sécurité ?, Menaces et Attaques, Les objectifs de la sécurité  de l’information : Confidentialité,  Intégrité, Disponibilité, Les mesures de sécurité.</w:t>
      </w:r>
    </w:p>
    <w:p w:rsidR="00027DE7" w:rsidRPr="00987DEE" w:rsidRDefault="00027DE7" w:rsidP="00027DE7">
      <w:pPr>
        <w:autoSpaceDE w:val="0"/>
        <w:autoSpaceDN w:val="0"/>
        <w:adjustRightInd w:val="0"/>
        <w:contextualSpacing/>
        <w:jc w:val="both"/>
        <w:rPr>
          <w:rFonts w:ascii="Cambria" w:hAnsi="Cambria" w:cs="Arial"/>
          <w:b/>
          <w:bCs/>
          <w:sz w:val="22"/>
          <w:szCs w:val="22"/>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2</w:t>
      </w:r>
      <w:r>
        <w:rPr>
          <w:rFonts w:ascii="Cambria" w:hAnsi="Cambria" w:cs="Arial"/>
          <w:b/>
          <w:bCs/>
          <w:sz w:val="22"/>
          <w:szCs w:val="22"/>
        </w:rPr>
        <w:t>.</w:t>
      </w:r>
      <w:r w:rsidRPr="00987DEE">
        <w:rPr>
          <w:rFonts w:ascii="Cambria" w:hAnsi="Cambria" w:cs="Arial"/>
          <w:b/>
          <w:bCs/>
          <w:sz w:val="22"/>
          <w:szCs w:val="22"/>
        </w:rPr>
        <w:t xml:space="preserve"> Concepts de cryptographie et de cryptanalyse</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5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987DEE"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Principes de la cryptographie, Cryptographie symétrique, Cryptographie asymétrique, Cryptographie conventionnelle, Chiffrement et déchiffrement (par bloc, par flot, Intégrité et authenticité)</w:t>
      </w:r>
      <w:r>
        <w:rPr>
          <w:rFonts w:ascii="Cambria" w:hAnsi="Cambria" w:cs="Arial"/>
          <w:bCs/>
          <w:sz w:val="22"/>
          <w:szCs w:val="22"/>
        </w:rPr>
        <w:t>.</w:t>
      </w:r>
    </w:p>
    <w:p w:rsidR="00027DE7" w:rsidRPr="00987DEE" w:rsidRDefault="00027DE7" w:rsidP="00027DE7">
      <w:pPr>
        <w:autoSpaceDE w:val="0"/>
        <w:autoSpaceDN w:val="0"/>
        <w:adjustRightInd w:val="0"/>
        <w:contextualSpacing/>
        <w:jc w:val="both"/>
        <w:rPr>
          <w:rFonts w:ascii="Cambria" w:hAnsi="Cambria" w:cs="Arial"/>
          <w:b/>
          <w:bCs/>
          <w:sz w:val="22"/>
          <w:szCs w:val="22"/>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3</w:t>
      </w:r>
      <w:r>
        <w:rPr>
          <w:rFonts w:ascii="Cambria" w:hAnsi="Cambria" w:cs="Arial"/>
          <w:b/>
          <w:bCs/>
          <w:sz w:val="22"/>
          <w:szCs w:val="22"/>
        </w:rPr>
        <w:t>.</w:t>
      </w:r>
      <w:r w:rsidRPr="00987DEE">
        <w:rPr>
          <w:rFonts w:ascii="Cambria" w:hAnsi="Cambria" w:cs="Arial"/>
          <w:b/>
          <w:bCs/>
          <w:sz w:val="22"/>
          <w:szCs w:val="22"/>
        </w:rPr>
        <w:t xml:space="preserve"> La sécurité du Pare-feu (Firewall) </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2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987DEE"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Définitions de base d’un pare-feux, Les politiques de sécurité, Outils dans les pare-feux.</w:t>
      </w:r>
    </w:p>
    <w:p w:rsidR="00027DE7" w:rsidRPr="00987DEE" w:rsidRDefault="00027DE7" w:rsidP="00027DE7">
      <w:pPr>
        <w:contextualSpacing/>
        <w:jc w:val="both"/>
        <w:rPr>
          <w:rFonts w:ascii="Cambria" w:hAnsi="Cambria" w:cs="Arial"/>
          <w:b/>
          <w:bCs/>
          <w:sz w:val="22"/>
          <w:szCs w:val="22"/>
        </w:rPr>
      </w:pPr>
    </w:p>
    <w:p w:rsidR="00027DE7" w:rsidRPr="00987DEE" w:rsidRDefault="00027DE7" w:rsidP="00027DE7">
      <w:pPr>
        <w:contextualSpacing/>
        <w:jc w:val="both"/>
        <w:rPr>
          <w:rFonts w:ascii="Cambria" w:hAnsi="Cambria" w:cs="Arial"/>
          <w:b/>
          <w:bCs/>
          <w:color w:val="000000"/>
          <w:sz w:val="22"/>
          <w:szCs w:val="22"/>
        </w:rPr>
      </w:pPr>
      <w:r w:rsidRPr="00987DEE">
        <w:rPr>
          <w:rFonts w:ascii="Cambria" w:hAnsi="Cambria" w:cs="Arial"/>
          <w:b/>
          <w:bCs/>
          <w:sz w:val="22"/>
          <w:szCs w:val="22"/>
        </w:rPr>
        <w:t>Chapitre 4</w:t>
      </w:r>
      <w:r>
        <w:rPr>
          <w:rFonts w:ascii="Cambria" w:hAnsi="Cambria" w:cs="Arial"/>
          <w:b/>
          <w:bCs/>
          <w:sz w:val="22"/>
          <w:szCs w:val="22"/>
        </w:rPr>
        <w:t>.</w:t>
      </w:r>
      <w:r w:rsidRPr="00987DEE">
        <w:rPr>
          <w:rFonts w:ascii="Cambria" w:hAnsi="Cambria" w:cs="Arial"/>
          <w:b/>
          <w:bCs/>
          <w:sz w:val="22"/>
          <w:szCs w:val="22"/>
        </w:rPr>
        <w:t xml:space="preserve"> La sécurité de la commutation</w:t>
      </w:r>
      <w:r w:rsidRPr="00987DEE">
        <w:rPr>
          <w:rFonts w:ascii="Cambria" w:hAnsi="Cambria" w:cs="Arial"/>
          <w:b/>
          <w:bCs/>
          <w:color w:val="000000"/>
          <w:sz w:val="22"/>
          <w:szCs w:val="22"/>
        </w:rPr>
        <w:t> </w:t>
      </w:r>
      <w:r w:rsidRPr="00987DEE">
        <w:rPr>
          <w:rFonts w:ascii="Cambria" w:hAnsi="Cambria" w:cs="Arial"/>
          <w:b/>
          <w:bCs/>
          <w:color w:val="000000"/>
          <w:sz w:val="22"/>
          <w:szCs w:val="22"/>
        </w:rPr>
        <w:tab/>
      </w:r>
      <w:r w:rsidRPr="00987DEE">
        <w:rPr>
          <w:rFonts w:ascii="Cambria" w:hAnsi="Cambria" w:cs="Arial"/>
          <w:b/>
          <w:bCs/>
          <w:color w:val="000000"/>
          <w:sz w:val="22"/>
          <w:szCs w:val="22"/>
        </w:rPr>
        <w:tab/>
      </w:r>
      <w:r w:rsidRPr="00987DEE">
        <w:rPr>
          <w:rFonts w:ascii="Cambria" w:hAnsi="Cambria" w:cs="Arial"/>
          <w:b/>
          <w:bCs/>
          <w:color w:val="000000"/>
          <w:sz w:val="22"/>
          <w:szCs w:val="22"/>
        </w:rPr>
        <w:tab/>
      </w:r>
      <w:r w:rsidRPr="00987DEE">
        <w:rPr>
          <w:rFonts w:ascii="Cambria" w:hAnsi="Cambria" w:cs="Arial"/>
          <w:b/>
          <w:bCs/>
          <w:color w:val="000000"/>
          <w:sz w:val="22"/>
          <w:szCs w:val="22"/>
        </w:rPr>
        <w:tab/>
      </w:r>
      <w:r w:rsidRPr="00987DEE">
        <w:rPr>
          <w:rFonts w:ascii="Cambria" w:hAnsi="Cambria" w:cs="Arial"/>
          <w:b/>
          <w:bCs/>
          <w:color w:val="000000"/>
          <w:sz w:val="22"/>
          <w:szCs w:val="22"/>
        </w:rPr>
        <w:tab/>
      </w:r>
      <w:r>
        <w:rPr>
          <w:rFonts w:ascii="Cambria" w:hAnsi="Cambria" w:cs="Arial"/>
          <w:b/>
          <w:bCs/>
          <w:color w:val="000000"/>
          <w:sz w:val="22"/>
          <w:szCs w:val="22"/>
        </w:rPr>
        <w:t xml:space="preserve">   (</w:t>
      </w:r>
      <w:r w:rsidRPr="00987DEE">
        <w:rPr>
          <w:rFonts w:ascii="Cambria" w:hAnsi="Cambria" w:cs="Arial"/>
          <w:b/>
          <w:bCs/>
          <w:color w:val="000000"/>
          <w:sz w:val="22"/>
          <w:szCs w:val="22"/>
        </w:rPr>
        <w:t xml:space="preserve">2 </w:t>
      </w:r>
      <w:r>
        <w:rPr>
          <w:rFonts w:ascii="Cambria" w:hAnsi="Cambria" w:cs="Arial"/>
          <w:b/>
          <w:bCs/>
          <w:color w:val="000000"/>
          <w:sz w:val="22"/>
          <w:szCs w:val="22"/>
        </w:rPr>
        <w:t>S</w:t>
      </w:r>
      <w:r w:rsidRPr="00987DEE">
        <w:rPr>
          <w:rFonts w:ascii="Cambria" w:hAnsi="Cambria" w:cs="Arial"/>
          <w:b/>
          <w:bCs/>
          <w:color w:val="000000"/>
          <w:sz w:val="22"/>
          <w:szCs w:val="22"/>
        </w:rPr>
        <w:t>emaines</w:t>
      </w:r>
      <w:r>
        <w:rPr>
          <w:rFonts w:ascii="Cambria" w:hAnsi="Cambria" w:cs="Arial"/>
          <w:b/>
          <w:bCs/>
          <w:color w:val="000000"/>
          <w:sz w:val="22"/>
          <w:szCs w:val="22"/>
        </w:rPr>
        <w:t>)</w:t>
      </w:r>
    </w:p>
    <w:p w:rsidR="00027DE7" w:rsidRPr="00987DEE" w:rsidRDefault="00027DE7" w:rsidP="00027DE7">
      <w:pPr>
        <w:contextualSpacing/>
        <w:jc w:val="both"/>
        <w:rPr>
          <w:rFonts w:ascii="Cambria" w:hAnsi="Cambria" w:cs="Arial"/>
          <w:bCs/>
          <w:color w:val="000000"/>
          <w:sz w:val="22"/>
          <w:szCs w:val="22"/>
          <w:u w:val="single"/>
        </w:rPr>
      </w:pPr>
      <w:r w:rsidRPr="00987DEE">
        <w:rPr>
          <w:rFonts w:ascii="Cambria" w:hAnsi="Cambria" w:cs="Arial"/>
          <w:bCs/>
          <w:sz w:val="22"/>
          <w:szCs w:val="22"/>
        </w:rPr>
        <w:t>Notions sur les VLANs, Attaques et réponses de couche "liaison de données"</w:t>
      </w:r>
      <w:r>
        <w:rPr>
          <w:rFonts w:ascii="Cambria" w:hAnsi="Cambria" w:cs="Arial"/>
          <w:bCs/>
          <w:sz w:val="22"/>
          <w:szCs w:val="22"/>
        </w:rPr>
        <w:t>.</w:t>
      </w:r>
    </w:p>
    <w:p w:rsidR="00027DE7" w:rsidRPr="00987DEE" w:rsidRDefault="00027DE7" w:rsidP="00027DE7">
      <w:pPr>
        <w:autoSpaceDE w:val="0"/>
        <w:autoSpaceDN w:val="0"/>
        <w:adjustRightInd w:val="0"/>
        <w:contextualSpacing/>
        <w:jc w:val="both"/>
        <w:rPr>
          <w:rFonts w:ascii="Cambria" w:hAnsi="Cambria" w:cs="Arial"/>
          <w:b/>
          <w:bCs/>
          <w:sz w:val="22"/>
          <w:szCs w:val="22"/>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5</w:t>
      </w:r>
      <w:r>
        <w:rPr>
          <w:rFonts w:ascii="Cambria" w:hAnsi="Cambria" w:cs="Arial"/>
          <w:b/>
          <w:bCs/>
          <w:sz w:val="22"/>
          <w:szCs w:val="22"/>
        </w:rPr>
        <w:t>.</w:t>
      </w:r>
      <w:r w:rsidRPr="00987DEE">
        <w:rPr>
          <w:rFonts w:ascii="Cambria" w:hAnsi="Cambria" w:cs="Arial"/>
          <w:b/>
          <w:bCs/>
          <w:sz w:val="22"/>
          <w:szCs w:val="22"/>
        </w:rPr>
        <w:t xml:space="preserve"> Réseaux privés virtuels (VPN)  </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2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987DEE"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Principe de fonctionnement d’un VPN, Les différents types de  VPN, Les protocoles utilisés.</w:t>
      </w:r>
    </w:p>
    <w:p w:rsidR="00027DE7" w:rsidRPr="00987DEE" w:rsidRDefault="00027DE7" w:rsidP="00027DE7">
      <w:pPr>
        <w:autoSpaceDE w:val="0"/>
        <w:autoSpaceDN w:val="0"/>
        <w:adjustRightInd w:val="0"/>
        <w:contextualSpacing/>
        <w:jc w:val="both"/>
        <w:rPr>
          <w:rFonts w:ascii="Cambria" w:hAnsi="Cambria" w:cs="Arial"/>
          <w:b/>
          <w:bCs/>
          <w:sz w:val="22"/>
          <w:szCs w:val="22"/>
        </w:rPr>
      </w:pPr>
    </w:p>
    <w:p w:rsidR="00027DE7" w:rsidRPr="00987DEE" w:rsidRDefault="00027DE7" w:rsidP="00027DE7">
      <w:pPr>
        <w:autoSpaceDE w:val="0"/>
        <w:autoSpaceDN w:val="0"/>
        <w:adjustRightInd w:val="0"/>
        <w:contextualSpacing/>
        <w:jc w:val="both"/>
        <w:rPr>
          <w:rFonts w:ascii="Cambria" w:hAnsi="Cambria" w:cs="Arial"/>
          <w:b/>
          <w:bCs/>
          <w:sz w:val="22"/>
          <w:szCs w:val="22"/>
        </w:rPr>
      </w:pPr>
      <w:r w:rsidRPr="00987DEE">
        <w:rPr>
          <w:rFonts w:ascii="Cambria" w:hAnsi="Cambria" w:cs="Arial"/>
          <w:b/>
          <w:bCs/>
          <w:sz w:val="22"/>
          <w:szCs w:val="22"/>
        </w:rPr>
        <w:t>Chapitre 6</w:t>
      </w:r>
      <w:r>
        <w:rPr>
          <w:rFonts w:ascii="Cambria" w:hAnsi="Cambria" w:cs="Arial"/>
          <w:b/>
          <w:bCs/>
          <w:sz w:val="22"/>
          <w:szCs w:val="22"/>
        </w:rPr>
        <w:t>.</w:t>
      </w:r>
      <w:r w:rsidRPr="00987DEE">
        <w:rPr>
          <w:rFonts w:ascii="Cambria" w:hAnsi="Cambria" w:cs="Arial"/>
          <w:b/>
          <w:bCs/>
          <w:sz w:val="22"/>
          <w:szCs w:val="22"/>
        </w:rPr>
        <w:t xml:space="preserve"> Sécurité des réseaux sans fil  </w:t>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sidRPr="00987DEE">
        <w:rPr>
          <w:rFonts w:ascii="Cambria" w:hAnsi="Cambria" w:cs="Arial"/>
          <w:b/>
          <w:bCs/>
          <w:sz w:val="22"/>
          <w:szCs w:val="22"/>
        </w:rPr>
        <w:tab/>
      </w:r>
      <w:r>
        <w:rPr>
          <w:rFonts w:ascii="Cambria" w:hAnsi="Cambria" w:cs="Arial"/>
          <w:b/>
          <w:bCs/>
          <w:sz w:val="22"/>
          <w:szCs w:val="22"/>
        </w:rPr>
        <w:t xml:space="preserve">          (</w:t>
      </w:r>
      <w:r w:rsidRPr="00987DEE">
        <w:rPr>
          <w:rFonts w:ascii="Cambria" w:hAnsi="Cambria" w:cs="Arial"/>
          <w:b/>
          <w:bCs/>
          <w:sz w:val="22"/>
          <w:szCs w:val="22"/>
        </w:rPr>
        <w:t xml:space="preserve">2 </w:t>
      </w:r>
      <w:r>
        <w:rPr>
          <w:rFonts w:ascii="Cambria" w:hAnsi="Cambria" w:cs="Arial"/>
          <w:b/>
          <w:bCs/>
          <w:sz w:val="22"/>
          <w:szCs w:val="22"/>
        </w:rPr>
        <w:t>S</w:t>
      </w:r>
      <w:r w:rsidRPr="00987DEE">
        <w:rPr>
          <w:rFonts w:ascii="Cambria" w:hAnsi="Cambria" w:cs="Arial"/>
          <w:b/>
          <w:bCs/>
          <w:sz w:val="22"/>
          <w:szCs w:val="22"/>
        </w:rPr>
        <w:t>emaines</w:t>
      </w:r>
      <w:r>
        <w:rPr>
          <w:rFonts w:ascii="Cambria" w:hAnsi="Cambria" w:cs="Arial"/>
          <w:b/>
          <w:bCs/>
          <w:sz w:val="22"/>
          <w:szCs w:val="22"/>
        </w:rPr>
        <w:t>)</w:t>
      </w:r>
    </w:p>
    <w:p w:rsidR="00027DE7" w:rsidRPr="00723700" w:rsidRDefault="00027DE7" w:rsidP="00027DE7">
      <w:pPr>
        <w:autoSpaceDE w:val="0"/>
        <w:autoSpaceDN w:val="0"/>
        <w:adjustRightInd w:val="0"/>
        <w:contextualSpacing/>
        <w:jc w:val="both"/>
        <w:rPr>
          <w:rFonts w:ascii="Cambria" w:hAnsi="Cambria" w:cs="Arial"/>
          <w:bCs/>
          <w:sz w:val="22"/>
          <w:szCs w:val="22"/>
        </w:rPr>
      </w:pPr>
      <w:r w:rsidRPr="00987DEE">
        <w:rPr>
          <w:rFonts w:ascii="Cambria" w:hAnsi="Cambria" w:cs="Arial"/>
          <w:bCs/>
          <w:sz w:val="22"/>
          <w:szCs w:val="22"/>
        </w:rPr>
        <w:t>WE</w:t>
      </w:r>
      <w:r w:rsidRPr="00723700">
        <w:rPr>
          <w:rFonts w:ascii="Cambria" w:hAnsi="Cambria" w:cs="Arial"/>
          <w:bCs/>
          <w:sz w:val="22"/>
          <w:szCs w:val="22"/>
        </w:rPr>
        <w:t>P : Wired Equivalent Privacy, Problèmes de WEP, WPA : Wi-Fi Access Protocol, … etc.</w:t>
      </w:r>
    </w:p>
    <w:p w:rsidR="00027DE7" w:rsidRPr="00723700" w:rsidRDefault="00027DE7" w:rsidP="00027DE7">
      <w:pPr>
        <w:autoSpaceDE w:val="0"/>
        <w:autoSpaceDN w:val="0"/>
        <w:adjustRightInd w:val="0"/>
        <w:jc w:val="both"/>
        <w:rPr>
          <w:rFonts w:ascii="Cambria" w:hAnsi="Cambria"/>
          <w:bCs/>
          <w:sz w:val="22"/>
          <w:szCs w:val="22"/>
        </w:rPr>
      </w:pPr>
    </w:p>
    <w:p w:rsidR="00027DE7" w:rsidRPr="00604128" w:rsidRDefault="00027DE7" w:rsidP="00027DE7">
      <w:pPr>
        <w:spacing w:line="276" w:lineRule="auto"/>
        <w:jc w:val="both"/>
        <w:rPr>
          <w:rFonts w:ascii="Cambria" w:hAnsi="Cambria" w:cs="Arial"/>
          <w:b/>
        </w:rPr>
      </w:pPr>
      <w:r w:rsidRPr="00604128">
        <w:rPr>
          <w:rFonts w:ascii="Cambria" w:hAnsi="Cambria" w:cs="Arial"/>
          <w:b/>
          <w:u w:val="thick" w:color="F79646"/>
        </w:rPr>
        <w:t>Mode d’évaluation:</w:t>
      </w:r>
    </w:p>
    <w:p w:rsidR="00027DE7" w:rsidRPr="00723700" w:rsidRDefault="00027DE7" w:rsidP="00027DE7">
      <w:pPr>
        <w:spacing w:line="276" w:lineRule="auto"/>
        <w:jc w:val="both"/>
        <w:rPr>
          <w:rFonts w:ascii="Cambria" w:hAnsi="Cambria" w:cs="Arial"/>
          <w:b/>
          <w:sz w:val="22"/>
          <w:szCs w:val="22"/>
        </w:rPr>
      </w:pPr>
      <w:r w:rsidRPr="00723700">
        <w:rPr>
          <w:rFonts w:ascii="Cambria" w:hAnsi="Cambria" w:cs="Arial"/>
          <w:iCs/>
          <w:sz w:val="22"/>
          <w:szCs w:val="22"/>
        </w:rPr>
        <w:t>Examen</w:t>
      </w:r>
      <w:r w:rsidRPr="00723700">
        <w:rPr>
          <w:rFonts w:ascii="Cambria" w:hAnsi="Cambria" w:cs="Arial"/>
          <w:sz w:val="22"/>
          <w:szCs w:val="22"/>
        </w:rPr>
        <w:t>: 100% </w:t>
      </w:r>
    </w:p>
    <w:p w:rsidR="00027DE7" w:rsidRPr="00723700" w:rsidRDefault="00027DE7" w:rsidP="00027DE7">
      <w:pPr>
        <w:spacing w:line="276" w:lineRule="auto"/>
        <w:jc w:val="both"/>
        <w:rPr>
          <w:rFonts w:ascii="Cambria" w:hAnsi="Cambria" w:cs="Arial"/>
          <w:b/>
          <w:sz w:val="22"/>
          <w:szCs w:val="22"/>
        </w:rPr>
      </w:pPr>
    </w:p>
    <w:p w:rsidR="00027DE7" w:rsidRPr="00604128" w:rsidRDefault="00027DE7" w:rsidP="00027DE7">
      <w:pPr>
        <w:spacing w:line="276" w:lineRule="auto"/>
        <w:jc w:val="both"/>
        <w:rPr>
          <w:rFonts w:ascii="Cambria" w:hAnsi="Cambria" w:cs="Arial"/>
          <w:iCs/>
          <w:u w:val="thick" w:color="F79646"/>
        </w:rPr>
      </w:pPr>
      <w:r w:rsidRPr="00604128">
        <w:rPr>
          <w:rFonts w:ascii="Cambria" w:hAnsi="Cambria" w:cs="Arial"/>
          <w:b/>
          <w:u w:val="thick" w:color="F79646"/>
        </w:rPr>
        <w:t>Références bibliographiques</w:t>
      </w:r>
      <w:r w:rsidRPr="00604128">
        <w:rPr>
          <w:rFonts w:ascii="Cambria" w:hAnsi="Cambria" w:cs="Arial"/>
          <w:b/>
          <w:iCs/>
          <w:u w:val="thick" w:color="F79646"/>
        </w:rPr>
        <w:t>:</w:t>
      </w:r>
    </w:p>
    <w:p w:rsidR="00027DE7" w:rsidRPr="00004627" w:rsidRDefault="00027DE7" w:rsidP="0088188F">
      <w:pPr>
        <w:numPr>
          <w:ilvl w:val="0"/>
          <w:numId w:val="28"/>
        </w:numPr>
        <w:autoSpaceDE w:val="0"/>
        <w:autoSpaceDN w:val="0"/>
        <w:adjustRightInd w:val="0"/>
        <w:ind w:left="284" w:hanging="283"/>
        <w:jc w:val="both"/>
        <w:rPr>
          <w:rFonts w:ascii="Cambria" w:eastAsia="Calibri" w:hAnsi="Cambria"/>
          <w:sz w:val="22"/>
          <w:szCs w:val="22"/>
        </w:rPr>
      </w:pPr>
      <w:r w:rsidRPr="00004627">
        <w:rPr>
          <w:rStyle w:val="a-size-large"/>
          <w:rFonts w:ascii="Cambria" w:hAnsi="Cambria" w:cs="Calibri"/>
          <w:sz w:val="22"/>
          <w:szCs w:val="22"/>
        </w:rPr>
        <w:t>O. Paul, “</w:t>
      </w:r>
      <w:r w:rsidRPr="00004627">
        <w:rPr>
          <w:rFonts w:ascii="Cambria" w:eastAsia="Calibri" w:hAnsi="Cambria" w:cs="Univers-Oblique"/>
          <w:sz w:val="22"/>
          <w:szCs w:val="22"/>
          <w:lang w:eastAsia="en-US"/>
        </w:rPr>
        <w:t>Prévention des dénis de service dans les réseaux publics“,</w:t>
      </w:r>
      <w:r w:rsidRPr="00004627">
        <w:rPr>
          <w:rFonts w:ascii="Cambria" w:eastAsia="Calibri" w:hAnsi="Cambria" w:cs="Univers"/>
          <w:sz w:val="22"/>
          <w:szCs w:val="22"/>
          <w:lang w:eastAsia="en-US"/>
        </w:rPr>
        <w:t>Sécurité des systèmes d’information</w:t>
      </w:r>
      <w:r w:rsidRPr="00004627">
        <w:rPr>
          <w:rFonts w:ascii="Cambria" w:eastAsia="Calibri" w:hAnsi="Cambria" w:cs="Univers"/>
          <w:sz w:val="22"/>
          <w:szCs w:val="22"/>
        </w:rPr>
        <w:t xml:space="preserve">, </w:t>
      </w:r>
      <w:r w:rsidRPr="00004627">
        <w:rPr>
          <w:rFonts w:ascii="Cambria" w:eastAsia="Calibri" w:hAnsi="Cambria" w:cs="Univers"/>
          <w:sz w:val="22"/>
          <w:szCs w:val="22"/>
          <w:lang w:eastAsia="en-US"/>
        </w:rPr>
        <w:t>2003</w:t>
      </w:r>
      <w:r w:rsidRPr="00004627">
        <w:rPr>
          <w:rFonts w:ascii="Cambria" w:eastAsia="Calibri" w:hAnsi="Cambria" w:cs="Univers"/>
          <w:sz w:val="22"/>
          <w:szCs w:val="22"/>
        </w:rPr>
        <w:t>.</w:t>
      </w:r>
    </w:p>
    <w:p w:rsidR="00027DE7" w:rsidRPr="00004627" w:rsidRDefault="00027DE7" w:rsidP="0088188F">
      <w:pPr>
        <w:numPr>
          <w:ilvl w:val="0"/>
          <w:numId w:val="28"/>
        </w:numPr>
        <w:autoSpaceDE w:val="0"/>
        <w:autoSpaceDN w:val="0"/>
        <w:adjustRightInd w:val="0"/>
        <w:ind w:left="284" w:hanging="283"/>
        <w:jc w:val="both"/>
        <w:rPr>
          <w:rFonts w:ascii="Cambria" w:eastAsia="Calibri" w:hAnsi="Cambria" w:cs="Univers"/>
          <w:sz w:val="22"/>
          <w:szCs w:val="22"/>
        </w:rPr>
      </w:pPr>
      <w:r w:rsidRPr="00004627">
        <w:rPr>
          <w:rStyle w:val="a-size-large"/>
          <w:rFonts w:ascii="Cambria" w:hAnsi="Cambria"/>
          <w:sz w:val="22"/>
          <w:szCs w:val="22"/>
        </w:rPr>
        <w:t>F. Raynal, “</w:t>
      </w:r>
      <w:r w:rsidRPr="00004627">
        <w:rPr>
          <w:rFonts w:ascii="Cambria" w:eastAsia="Calibri" w:hAnsi="Cambria" w:cs="Univers-Oblique"/>
          <w:sz w:val="22"/>
          <w:szCs w:val="22"/>
          <w:lang w:eastAsia="en-US"/>
        </w:rPr>
        <w:t>Canaux cachés“,</w:t>
      </w:r>
      <w:r w:rsidRPr="00004627">
        <w:rPr>
          <w:rFonts w:ascii="Cambria" w:eastAsia="Calibri" w:hAnsi="Cambria" w:cs="Univers"/>
          <w:sz w:val="22"/>
          <w:szCs w:val="22"/>
          <w:lang w:eastAsia="en-US"/>
        </w:rPr>
        <w:t xml:space="preserve"> Sécur</w:t>
      </w:r>
      <w:r w:rsidRPr="00004627">
        <w:rPr>
          <w:rFonts w:ascii="Cambria" w:eastAsia="Calibri" w:hAnsi="Cambria" w:cs="Univers"/>
          <w:sz w:val="22"/>
          <w:szCs w:val="22"/>
        </w:rPr>
        <w:t xml:space="preserve">ité des systèmes d’information, </w:t>
      </w:r>
      <w:r w:rsidRPr="00004627">
        <w:rPr>
          <w:rFonts w:ascii="Cambria" w:eastAsia="Calibri" w:hAnsi="Cambria" w:cs="Univers"/>
          <w:sz w:val="22"/>
          <w:szCs w:val="22"/>
          <w:lang w:eastAsia="en-US"/>
        </w:rPr>
        <w:t>2003</w:t>
      </w:r>
      <w:r w:rsidRPr="00004627">
        <w:rPr>
          <w:rFonts w:ascii="Cambria" w:eastAsia="Calibri" w:hAnsi="Cambria" w:cs="Univers"/>
          <w:sz w:val="22"/>
          <w:szCs w:val="22"/>
        </w:rPr>
        <w:t>.</w:t>
      </w:r>
    </w:p>
    <w:p w:rsidR="00027DE7" w:rsidRPr="00004627" w:rsidRDefault="00027DE7" w:rsidP="0088188F">
      <w:pPr>
        <w:numPr>
          <w:ilvl w:val="0"/>
          <w:numId w:val="28"/>
        </w:numPr>
        <w:autoSpaceDE w:val="0"/>
        <w:autoSpaceDN w:val="0"/>
        <w:adjustRightInd w:val="0"/>
        <w:ind w:left="284" w:hanging="283"/>
        <w:jc w:val="both"/>
        <w:rPr>
          <w:rFonts w:ascii="Cambria" w:eastAsia="Calibri" w:hAnsi="Cambria" w:cs="Univers"/>
          <w:sz w:val="22"/>
          <w:szCs w:val="22"/>
          <w:lang w:eastAsia="en-US"/>
        </w:rPr>
      </w:pPr>
      <w:r w:rsidRPr="00004627">
        <w:rPr>
          <w:rStyle w:val="a-size-large"/>
          <w:rFonts w:ascii="Cambria" w:hAnsi="Cambria"/>
          <w:sz w:val="22"/>
          <w:szCs w:val="22"/>
        </w:rPr>
        <w:t>T. Noel, “</w:t>
      </w:r>
      <w:r w:rsidRPr="00004627">
        <w:rPr>
          <w:rFonts w:ascii="Cambria" w:eastAsia="Calibri" w:hAnsi="Cambria" w:cs="Univers-Oblique"/>
          <w:sz w:val="22"/>
          <w:szCs w:val="22"/>
          <w:lang w:eastAsia="en-US"/>
        </w:rPr>
        <w:t xml:space="preserve">IP Mobile“, </w:t>
      </w:r>
      <w:r w:rsidRPr="00004627">
        <w:rPr>
          <w:rFonts w:ascii="Cambria" w:eastAsia="Calibri" w:hAnsi="Cambria" w:cs="Univers"/>
          <w:sz w:val="22"/>
          <w:szCs w:val="22"/>
          <w:lang w:eastAsia="en-US"/>
        </w:rPr>
        <w:t>Sécurité des systèmes d’information,2002.</w:t>
      </w:r>
    </w:p>
    <w:p w:rsidR="00027DE7" w:rsidRPr="00004627" w:rsidRDefault="00027DE7" w:rsidP="0088188F">
      <w:pPr>
        <w:numPr>
          <w:ilvl w:val="0"/>
          <w:numId w:val="28"/>
        </w:numPr>
        <w:autoSpaceDE w:val="0"/>
        <w:autoSpaceDN w:val="0"/>
        <w:adjustRightInd w:val="0"/>
        <w:ind w:left="284" w:hanging="283"/>
        <w:jc w:val="both"/>
        <w:rPr>
          <w:rFonts w:ascii="Cambria" w:hAnsi="Cambria"/>
          <w:sz w:val="22"/>
          <w:szCs w:val="22"/>
        </w:rPr>
      </w:pPr>
      <w:r w:rsidRPr="00004627">
        <w:rPr>
          <w:rStyle w:val="a-size-large"/>
          <w:rFonts w:ascii="Cambria" w:hAnsi="Cambria"/>
          <w:sz w:val="22"/>
          <w:szCs w:val="22"/>
        </w:rPr>
        <w:t xml:space="preserve">D. </w:t>
      </w:r>
      <w:r w:rsidRPr="00004627">
        <w:rPr>
          <w:rFonts w:ascii="Cambria" w:eastAsia="Calibri" w:hAnsi="Cambria" w:cs="Univers"/>
          <w:sz w:val="22"/>
          <w:szCs w:val="22"/>
          <w:lang w:eastAsia="en-US"/>
        </w:rPr>
        <w:t>T</w:t>
      </w:r>
      <w:r w:rsidRPr="00004627">
        <w:rPr>
          <w:rFonts w:ascii="Cambria" w:eastAsia="Calibri" w:hAnsi="Cambria" w:cs="Univers"/>
          <w:sz w:val="22"/>
          <w:szCs w:val="22"/>
        </w:rPr>
        <w:t>rezentos, “</w:t>
      </w:r>
      <w:r w:rsidRPr="00004627">
        <w:rPr>
          <w:rFonts w:ascii="Cambria" w:eastAsia="Calibri" w:hAnsi="Cambria" w:cs="Univers-Oblique"/>
          <w:sz w:val="22"/>
          <w:szCs w:val="22"/>
          <w:lang w:eastAsia="en-US"/>
        </w:rPr>
        <w:t xml:space="preserve">Standard pour réseaux sans fil: IEEE 802.11“, </w:t>
      </w:r>
      <w:r w:rsidRPr="00004627">
        <w:rPr>
          <w:rFonts w:ascii="Cambria" w:eastAsia="Calibri" w:hAnsi="Cambria" w:cs="Univers"/>
          <w:sz w:val="22"/>
          <w:szCs w:val="22"/>
          <w:lang w:eastAsia="en-US"/>
        </w:rPr>
        <w:t>Sécuri</w:t>
      </w:r>
      <w:r w:rsidRPr="00004627">
        <w:rPr>
          <w:rFonts w:ascii="Cambria" w:eastAsia="Calibri" w:hAnsi="Cambria" w:cs="Univers"/>
          <w:sz w:val="22"/>
          <w:szCs w:val="22"/>
        </w:rPr>
        <w:t xml:space="preserve">té des systèmes d’Informations, </w:t>
      </w:r>
      <w:r w:rsidRPr="00004627">
        <w:rPr>
          <w:rFonts w:ascii="Cambria" w:eastAsia="Calibri" w:hAnsi="Cambria" w:cs="Univers"/>
          <w:sz w:val="22"/>
          <w:szCs w:val="22"/>
          <w:lang w:eastAsia="en-US"/>
        </w:rPr>
        <w:t>2002.</w:t>
      </w:r>
    </w:p>
    <w:p w:rsidR="00027DE7" w:rsidRPr="00004627" w:rsidRDefault="00027DE7" w:rsidP="0088188F">
      <w:pPr>
        <w:numPr>
          <w:ilvl w:val="0"/>
          <w:numId w:val="28"/>
        </w:numPr>
        <w:autoSpaceDE w:val="0"/>
        <w:autoSpaceDN w:val="0"/>
        <w:adjustRightInd w:val="0"/>
        <w:spacing w:after="200" w:line="276" w:lineRule="auto"/>
        <w:ind w:left="284" w:hanging="283"/>
        <w:jc w:val="both"/>
        <w:rPr>
          <w:rFonts w:ascii="Cambria" w:eastAsia="Calibri" w:hAnsi="Cambria"/>
          <w:sz w:val="22"/>
          <w:szCs w:val="22"/>
          <w:lang w:eastAsia="en-US"/>
        </w:rPr>
      </w:pPr>
      <w:r w:rsidRPr="00004627">
        <w:rPr>
          <w:rStyle w:val="a-size-large"/>
          <w:rFonts w:ascii="Cambria" w:hAnsi="Cambria"/>
          <w:sz w:val="22"/>
          <w:szCs w:val="22"/>
        </w:rPr>
        <w:t xml:space="preserve">C. </w:t>
      </w:r>
      <w:r w:rsidRPr="00004627">
        <w:rPr>
          <w:rFonts w:ascii="Cambria" w:eastAsia="Calibri" w:hAnsi="Cambria" w:cs="Univers"/>
          <w:sz w:val="22"/>
          <w:szCs w:val="22"/>
          <w:lang w:eastAsia="en-US"/>
        </w:rPr>
        <w:t>C</w:t>
      </w:r>
      <w:r w:rsidRPr="00004627">
        <w:rPr>
          <w:rFonts w:ascii="Cambria" w:eastAsia="Calibri" w:hAnsi="Cambria" w:cs="Univers"/>
          <w:sz w:val="22"/>
          <w:szCs w:val="22"/>
        </w:rPr>
        <w:t>hiaramonti, “</w:t>
      </w:r>
      <w:r w:rsidRPr="00004627">
        <w:rPr>
          <w:rFonts w:ascii="Cambria" w:eastAsia="Calibri" w:hAnsi="Cambria" w:cs="Univers-Oblique"/>
          <w:sz w:val="22"/>
          <w:szCs w:val="22"/>
          <w:lang w:eastAsia="en-US"/>
        </w:rPr>
        <w:t xml:space="preserve">Échange de données informatisées“, </w:t>
      </w:r>
      <w:r w:rsidRPr="00004627">
        <w:rPr>
          <w:rFonts w:ascii="Cambria" w:eastAsia="Calibri" w:hAnsi="Cambria" w:cs="Univers"/>
          <w:sz w:val="22"/>
          <w:szCs w:val="22"/>
          <w:lang w:eastAsia="en-US"/>
        </w:rPr>
        <w:t>Sécur</w:t>
      </w:r>
      <w:r w:rsidRPr="00004627">
        <w:rPr>
          <w:rFonts w:ascii="Cambria" w:eastAsia="Calibri" w:hAnsi="Cambria" w:cs="Univers"/>
          <w:sz w:val="22"/>
          <w:szCs w:val="22"/>
        </w:rPr>
        <w:t xml:space="preserve">ité des systèmes d’information, </w:t>
      </w:r>
      <w:r w:rsidRPr="00004627">
        <w:rPr>
          <w:rFonts w:ascii="Cambria" w:eastAsia="Calibri" w:hAnsi="Cambria" w:cs="Univers"/>
          <w:sz w:val="22"/>
          <w:szCs w:val="22"/>
          <w:lang w:eastAsia="en-US"/>
        </w:rPr>
        <w:t>2001.</w:t>
      </w:r>
      <w:r w:rsidRPr="00004627">
        <w:rPr>
          <w:rFonts w:ascii="Cambria" w:eastAsia="Calibri" w:hAnsi="Cambria"/>
          <w:sz w:val="22"/>
          <w:szCs w:val="22"/>
          <w:lang w:eastAsia="en-US"/>
        </w:rPr>
        <w:br w:type="page"/>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26420">
        <w:rPr>
          <w:rFonts w:ascii="Cambria" w:hAnsi="Cambria" w:cs="Calibri"/>
          <w:b/>
        </w:rPr>
        <w:lastRenderedPageBreak/>
        <w:t>Semestre: 6</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6420">
        <w:rPr>
          <w:rFonts w:ascii="Cambria" w:hAnsi="Cambria" w:cs="Calibri"/>
          <w:b/>
          <w:bCs/>
          <w:iCs/>
        </w:rPr>
        <w:t>Unité d’enseignement: UET 3.2</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326420">
        <w:rPr>
          <w:rFonts w:ascii="Cambria" w:hAnsi="Cambria" w:cs="Calibri"/>
          <w:b/>
          <w:bCs/>
          <w:iCs/>
        </w:rPr>
        <w:t>Matière:</w:t>
      </w:r>
      <w:r w:rsidRPr="00326420">
        <w:rPr>
          <w:rFonts w:ascii="Cambria" w:hAnsi="Cambria" w:cs="Calibri"/>
          <w:b/>
        </w:rPr>
        <w:t>Projet professionnel et gestion d’entreprise</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6420">
        <w:rPr>
          <w:rFonts w:ascii="Cambria" w:eastAsia="Calibri" w:hAnsi="Cambria" w:cs="Arial"/>
          <w:b/>
          <w:bCs/>
          <w:color w:val="000000"/>
          <w:lang w:eastAsia="en-US"/>
        </w:rPr>
        <w:t>VHS: 22h30 (C</w:t>
      </w:r>
      <w:r>
        <w:rPr>
          <w:rFonts w:ascii="Cambria" w:eastAsia="Calibri" w:hAnsi="Cambria" w:cs="Arial"/>
          <w:b/>
          <w:bCs/>
          <w:color w:val="000000"/>
          <w:lang w:eastAsia="en-US"/>
        </w:rPr>
        <w:t>ours</w:t>
      </w:r>
      <w:r w:rsidRPr="00326420">
        <w:rPr>
          <w:rFonts w:ascii="Cambria" w:eastAsia="Calibri" w:hAnsi="Cambria" w:cs="Arial"/>
          <w:b/>
          <w:bCs/>
          <w:color w:val="000000"/>
          <w:lang w:eastAsia="en-US"/>
        </w:rPr>
        <w:t>: 1h30)</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6420">
        <w:rPr>
          <w:rFonts w:ascii="Cambria" w:hAnsi="Cambria" w:cs="Calibri"/>
          <w:b/>
          <w:bCs/>
          <w:iCs/>
        </w:rPr>
        <w:t>Crédits: 1</w:t>
      </w:r>
    </w:p>
    <w:p w:rsidR="00027DE7" w:rsidRPr="00326420" w:rsidRDefault="00027DE7" w:rsidP="00027DE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26420">
        <w:rPr>
          <w:rFonts w:ascii="Cambria" w:hAnsi="Cambria" w:cs="Calibri"/>
          <w:b/>
          <w:bCs/>
          <w:iCs/>
        </w:rPr>
        <w:t>Coefficient: 1</w:t>
      </w:r>
    </w:p>
    <w:p w:rsidR="00A0621B" w:rsidRDefault="00A0621B" w:rsidP="00A0621B">
      <w:pPr>
        <w:jc w:val="both"/>
        <w:rPr>
          <w:rFonts w:ascii="Cambria" w:hAnsi="Cambria" w:cs="Calibri"/>
          <w:b/>
          <w:u w:val="thick" w:color="F79646"/>
        </w:rPr>
      </w:pPr>
    </w:p>
    <w:p w:rsidR="00A0621B" w:rsidRDefault="00A0621B" w:rsidP="00A0621B">
      <w:pPr>
        <w:jc w:val="both"/>
        <w:rPr>
          <w:rFonts w:ascii="Cambria" w:hAnsi="Cambria" w:cs="Calibri"/>
          <w:i/>
          <w:u w:val="thick" w:color="F79646"/>
        </w:rPr>
      </w:pPr>
      <w:r>
        <w:rPr>
          <w:rFonts w:ascii="Cambria" w:hAnsi="Cambria" w:cs="Calibri"/>
          <w:b/>
          <w:u w:val="thick" w:color="F79646"/>
        </w:rPr>
        <w:t>Objectifs de l’enseignement:</w:t>
      </w:r>
    </w:p>
    <w:p w:rsidR="00A0621B" w:rsidRDefault="00A0621B" w:rsidP="00A0621B">
      <w:pPr>
        <w:jc w:val="both"/>
        <w:rPr>
          <w:rFonts w:ascii="Cambria" w:hAnsi="Cambria" w:cs="Calibri"/>
        </w:rPr>
      </w:pPr>
      <w:r>
        <w:rPr>
          <w:rFonts w:ascii="Cambria" w:hAnsi="Cambria" w:cs="Calibri"/>
        </w:rPr>
        <w:t>Se préparer etmaîtriser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A0621B" w:rsidRDefault="00A0621B" w:rsidP="00A0621B">
      <w:pPr>
        <w:jc w:val="both"/>
        <w:rPr>
          <w:rFonts w:ascii="Cambria" w:hAnsi="Cambria" w:cs="Calibri"/>
          <w:b/>
          <w:u w:val="thick" w:color="F79646"/>
        </w:rPr>
      </w:pPr>
    </w:p>
    <w:p w:rsidR="00A0621B" w:rsidRDefault="00A0621B" w:rsidP="00A0621B">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A0621B" w:rsidRPr="00B94C06" w:rsidRDefault="00A0621B" w:rsidP="00A0621B">
      <w:pPr>
        <w:jc w:val="both"/>
        <w:rPr>
          <w:rFonts w:asciiTheme="majorHAnsi" w:hAnsiTheme="majorHAnsi" w:cs="Calibri"/>
          <w:bCs/>
        </w:rPr>
      </w:pPr>
      <w:r w:rsidRPr="00B94C06">
        <w:rPr>
          <w:rFonts w:asciiTheme="majorHAnsi" w:hAnsiTheme="majorHAnsi" w:cs="Calibri"/>
          <w:b/>
        </w:rPr>
        <w:t>Chapitre 1 :   L’entreprise et la société                                                         (3 semaines)</w:t>
      </w:r>
    </w:p>
    <w:p w:rsidR="00A0621B" w:rsidRPr="00274E3A" w:rsidRDefault="00A0621B" w:rsidP="00A0621B">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ersonnel et partenaire de l’entreprise</w:t>
      </w:r>
      <w:r>
        <w:rPr>
          <w:rFonts w:asciiTheme="majorHAnsi" w:hAnsiTheme="majorHAnsi" w:cs="Calibri"/>
          <w:bCs/>
        </w:rPr>
        <w:t>.</w:t>
      </w:r>
    </w:p>
    <w:p w:rsidR="00A0621B" w:rsidRDefault="00A0621B" w:rsidP="00A0621B">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PME,PMI,ETI,GE)</w:t>
      </w:r>
    </w:p>
    <w:p w:rsidR="00A0621B" w:rsidRPr="00274E3A" w:rsidRDefault="00A0621B" w:rsidP="00A0621B">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Pr>
          <w:rFonts w:asciiTheme="majorHAnsi" w:hAnsiTheme="majorHAnsi" w:cs="Calibri"/>
          <w:bCs/>
        </w:rPr>
        <w:t>Définition et objectifs de l’entreprise</w:t>
      </w:r>
    </w:p>
    <w:p w:rsidR="00A0621B" w:rsidRDefault="00A0621B" w:rsidP="00A0621B">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A0621B" w:rsidRDefault="00A0621B" w:rsidP="00A0621B">
      <w:pPr>
        <w:ind w:left="567"/>
        <w:rPr>
          <w:rFonts w:asciiTheme="majorHAnsi" w:hAnsiTheme="majorHAnsi" w:cs="Calibri"/>
          <w:b/>
        </w:rPr>
      </w:pPr>
      <w:r>
        <w:rPr>
          <w:rFonts w:asciiTheme="majorHAnsi" w:hAnsiTheme="majorHAnsi" w:cs="Calibri"/>
          <w:b/>
        </w:rPr>
        <w:t>Différence entre entreprise et société.</w:t>
      </w:r>
    </w:p>
    <w:p w:rsidR="00A0621B" w:rsidRDefault="00A0621B" w:rsidP="00A0621B">
      <w:pPr>
        <w:jc w:val="both"/>
        <w:rPr>
          <w:rFonts w:asciiTheme="majorHAnsi" w:hAnsiTheme="majorHAnsi" w:cs="Calibri"/>
          <w:b/>
        </w:rPr>
      </w:pPr>
    </w:p>
    <w:p w:rsidR="00A0621B" w:rsidRPr="00B94C06" w:rsidRDefault="00A0621B" w:rsidP="00A0621B">
      <w:pPr>
        <w:jc w:val="both"/>
        <w:rPr>
          <w:rFonts w:asciiTheme="majorHAnsi" w:hAnsiTheme="majorHAnsi" w:cs="Calibri"/>
          <w:b/>
        </w:rPr>
      </w:pPr>
      <w:r w:rsidRPr="00B94C06">
        <w:rPr>
          <w:rFonts w:asciiTheme="majorHAnsi" w:hAnsiTheme="majorHAnsi" w:cs="Calibri"/>
          <w:b/>
        </w:rPr>
        <w:t>Chapitre 2 :   Fonctionnement et organisation de l’entreprise         (2 semaines)</w:t>
      </w:r>
    </w:p>
    <w:p w:rsidR="00A0621B" w:rsidRDefault="00A0621B" w:rsidP="00A0621B">
      <w:pPr>
        <w:ind w:left="567"/>
        <w:rPr>
          <w:rFonts w:asciiTheme="majorHAnsi" w:hAnsiTheme="majorHAnsi" w:cs="Calibri"/>
          <w:bCs/>
        </w:rPr>
      </w:pPr>
      <w:r>
        <w:rPr>
          <w:rFonts w:asciiTheme="majorHAnsi" w:hAnsiTheme="majorHAnsi" w:cs="Calibri"/>
          <w:bCs/>
        </w:rPr>
        <w:t>Mode d’organisation et de fonctionnement de l’entreprise</w:t>
      </w:r>
    </w:p>
    <w:p w:rsidR="00A0621B" w:rsidRDefault="00A0621B" w:rsidP="00A0621B">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A0621B" w:rsidRDefault="00A0621B" w:rsidP="00A0621B">
      <w:pPr>
        <w:ind w:left="567"/>
        <w:rPr>
          <w:rFonts w:asciiTheme="majorHAnsi" w:hAnsiTheme="majorHAnsi" w:cs="Calibri"/>
          <w:bCs/>
        </w:rPr>
      </w:pPr>
      <w:r>
        <w:rPr>
          <w:rFonts w:asciiTheme="majorHAnsi" w:hAnsiTheme="majorHAnsi" w:cs="Calibri"/>
          <w:bCs/>
        </w:rPr>
        <w:t>Structure de l’entreprise (définition et caractéristiques)</w:t>
      </w:r>
    </w:p>
    <w:p w:rsidR="00A0621B" w:rsidRDefault="00A0621B" w:rsidP="00A0621B">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A0621B" w:rsidRDefault="00A0621B" w:rsidP="00A0621B">
      <w:pPr>
        <w:ind w:left="567"/>
        <w:rPr>
          <w:rFonts w:asciiTheme="majorHAnsi" w:hAnsiTheme="majorHAnsi" w:cs="Calibri"/>
          <w:bCs/>
        </w:rPr>
      </w:pPr>
      <w:r>
        <w:rPr>
          <w:rFonts w:asciiTheme="majorHAnsi" w:hAnsiTheme="majorHAnsi" w:cs="Calibri"/>
          <w:bCs/>
        </w:rPr>
        <w:t>Hiérarchico-fonctionnelle ‘’staff and line’’).</w:t>
      </w:r>
    </w:p>
    <w:p w:rsidR="00A0621B" w:rsidRDefault="00A0621B" w:rsidP="00A0621B">
      <w:pPr>
        <w:ind w:left="567"/>
        <w:rPr>
          <w:rFonts w:asciiTheme="majorHAnsi" w:hAnsiTheme="majorHAnsi" w:cs="Calibri"/>
          <w:bCs/>
        </w:rPr>
      </w:pPr>
      <w:r>
        <w:rPr>
          <w:rFonts w:asciiTheme="majorHAnsi" w:hAnsiTheme="majorHAnsi" w:cs="Calibri"/>
          <w:bCs/>
        </w:rPr>
        <w:t>Activités annexes de l’entreprise (partenariat, sous-traitance, ...).</w:t>
      </w:r>
    </w:p>
    <w:p w:rsidR="00A0621B" w:rsidRDefault="00A0621B" w:rsidP="00A0621B">
      <w:pPr>
        <w:jc w:val="both"/>
        <w:rPr>
          <w:rFonts w:asciiTheme="majorHAnsi" w:hAnsiTheme="majorHAnsi" w:cs="Calibri"/>
          <w:b/>
        </w:rPr>
      </w:pPr>
    </w:p>
    <w:p w:rsidR="00A0621B" w:rsidRPr="00B94C06" w:rsidRDefault="00A0621B" w:rsidP="00A0621B">
      <w:pPr>
        <w:jc w:val="both"/>
        <w:rPr>
          <w:rFonts w:asciiTheme="majorHAnsi" w:hAnsiTheme="majorHAnsi" w:cs="Calibri"/>
          <w:b/>
        </w:rPr>
      </w:pPr>
      <w:r w:rsidRPr="00B94C06">
        <w:rPr>
          <w:rFonts w:asciiTheme="majorHAnsi" w:hAnsiTheme="majorHAnsi" w:cs="Calibri"/>
          <w:b/>
        </w:rPr>
        <w:t>Chapitre 3 :   Comment  accéder dans une entreprise                            (3 semaines)</w:t>
      </w:r>
    </w:p>
    <w:p w:rsidR="00A0621B" w:rsidRDefault="00A0621B" w:rsidP="00A0621B">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A0621B" w:rsidRDefault="00A0621B" w:rsidP="00A0621B">
      <w:pPr>
        <w:ind w:left="567"/>
        <w:rPr>
          <w:rFonts w:asciiTheme="majorHAnsi" w:hAnsiTheme="majorHAnsi" w:cs="Calibri"/>
          <w:bCs/>
        </w:rPr>
      </w:pPr>
      <w:r>
        <w:rPr>
          <w:rFonts w:asciiTheme="majorHAnsi" w:hAnsiTheme="majorHAnsi" w:cs="Calibri"/>
          <w:bCs/>
        </w:rPr>
        <w:t>Où trouver l’offre d’emploi ? (ANEM, rubrique, internet, ...)</w:t>
      </w:r>
    </w:p>
    <w:p w:rsidR="00A0621B" w:rsidRDefault="00A0621B" w:rsidP="00A0621B">
      <w:pPr>
        <w:ind w:left="567"/>
        <w:rPr>
          <w:rFonts w:asciiTheme="majorHAnsi" w:hAnsiTheme="majorHAnsi" w:cs="Calibri"/>
          <w:bCs/>
        </w:rPr>
      </w:pPr>
      <w:r>
        <w:rPr>
          <w:rFonts w:asciiTheme="majorHAnsi" w:hAnsiTheme="majorHAnsi" w:cs="Calibri"/>
          <w:bCs/>
        </w:rPr>
        <w:t>Comment s’y prendre ? (la demande, le CV)</w:t>
      </w:r>
    </w:p>
    <w:p w:rsidR="00A0621B" w:rsidRDefault="00A0621B" w:rsidP="00A0621B">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A0621B" w:rsidRDefault="00A0621B" w:rsidP="00A0621B">
      <w:pPr>
        <w:ind w:left="567"/>
        <w:rPr>
          <w:rFonts w:asciiTheme="majorHAnsi" w:hAnsiTheme="majorHAnsi" w:cs="Calibri"/>
          <w:bCs/>
        </w:rPr>
      </w:pPr>
      <w:r>
        <w:rPr>
          <w:rFonts w:asciiTheme="majorHAnsi" w:hAnsiTheme="majorHAnsi" w:cs="Calibri"/>
          <w:bCs/>
        </w:rPr>
        <w:t>Les types de contrat de travail (CDI et CDD)</w:t>
      </w:r>
    </w:p>
    <w:p w:rsidR="00A0621B" w:rsidRDefault="00A0621B" w:rsidP="00A0621B">
      <w:pPr>
        <w:ind w:left="567"/>
        <w:rPr>
          <w:rFonts w:asciiTheme="majorHAnsi" w:hAnsiTheme="majorHAnsi" w:cs="Calibri"/>
          <w:bCs/>
        </w:rPr>
      </w:pPr>
      <w:r>
        <w:rPr>
          <w:rFonts w:asciiTheme="majorHAnsi" w:hAnsiTheme="majorHAnsi" w:cs="Calibri"/>
          <w:bCs/>
        </w:rPr>
        <w:t>Salaire (comment on calcule une fiche de paye).</w:t>
      </w:r>
    </w:p>
    <w:p w:rsidR="00A0621B" w:rsidRDefault="00A0621B" w:rsidP="00A0621B">
      <w:pPr>
        <w:jc w:val="both"/>
        <w:rPr>
          <w:rFonts w:asciiTheme="majorHAnsi" w:hAnsiTheme="majorHAnsi" w:cs="Calibri"/>
          <w:b/>
        </w:rPr>
      </w:pPr>
    </w:p>
    <w:p w:rsidR="00A0621B" w:rsidRPr="00B94C06" w:rsidRDefault="00A0621B" w:rsidP="00A0621B">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r>
      <w:r w:rsidRPr="00B94C06">
        <w:rPr>
          <w:rFonts w:asciiTheme="majorHAnsi" w:hAnsiTheme="majorHAnsi" w:cs="Calibri"/>
          <w:b/>
        </w:rPr>
        <w:t>(3 semaines)</w:t>
      </w:r>
    </w:p>
    <w:p w:rsidR="00A0621B" w:rsidRDefault="00A0621B" w:rsidP="00A0621B">
      <w:pPr>
        <w:ind w:left="567"/>
        <w:rPr>
          <w:rFonts w:asciiTheme="majorHAnsi" w:hAnsiTheme="majorHAnsi" w:cs="Calibri"/>
          <w:bCs/>
        </w:rPr>
      </w:pPr>
      <w:r>
        <w:rPr>
          <w:rFonts w:asciiTheme="majorHAnsi" w:hAnsiTheme="majorHAnsi" w:cs="Calibri"/>
          <w:bCs/>
        </w:rPr>
        <w:t>Le parcours du créateur d’entreprise (l’idée, le capital, aide financière, ...)</w:t>
      </w:r>
    </w:p>
    <w:p w:rsidR="00A0621B" w:rsidRDefault="00A0621B" w:rsidP="00A0621B">
      <w:pPr>
        <w:ind w:left="567"/>
        <w:rPr>
          <w:rFonts w:asciiTheme="majorHAnsi" w:hAnsiTheme="majorHAnsi" w:cs="Calibri"/>
          <w:bCs/>
        </w:rPr>
      </w:pPr>
      <w:r>
        <w:rPr>
          <w:rFonts w:asciiTheme="majorHAnsi" w:hAnsiTheme="majorHAnsi" w:cs="Calibri"/>
          <w:bCs/>
        </w:rPr>
        <w:t>Comment trouver une bonne idée ?</w:t>
      </w:r>
    </w:p>
    <w:p w:rsidR="00A0621B" w:rsidRPr="00171E73" w:rsidRDefault="00A0621B" w:rsidP="00A0621B">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A0621B" w:rsidRDefault="00A0621B" w:rsidP="00A0621B">
      <w:pPr>
        <w:jc w:val="both"/>
        <w:rPr>
          <w:rFonts w:asciiTheme="majorHAnsi" w:hAnsiTheme="majorHAnsi" w:cs="Calibri"/>
          <w:b/>
        </w:rPr>
      </w:pPr>
    </w:p>
    <w:p w:rsidR="00A0621B" w:rsidRPr="00B94C06" w:rsidRDefault="00A0621B" w:rsidP="00A0621B">
      <w:pPr>
        <w:jc w:val="both"/>
        <w:rPr>
          <w:rFonts w:asciiTheme="majorHAnsi" w:hAnsiTheme="majorHAnsi" w:cs="Calibri"/>
          <w:b/>
        </w:rPr>
      </w:pPr>
      <w:r w:rsidRPr="00B94C06">
        <w:rPr>
          <w:rFonts w:asciiTheme="majorHAnsi" w:hAnsiTheme="majorHAnsi" w:cs="Calibri"/>
          <w:b/>
        </w:rPr>
        <w:t>Chapitre 5 :   Etude d’un projet de création d’entreprise         (4 semaines)</w:t>
      </w:r>
    </w:p>
    <w:p w:rsidR="00A0621B" w:rsidRPr="00171E73" w:rsidRDefault="00A0621B" w:rsidP="00A0621B">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A0621B" w:rsidRDefault="00A0621B" w:rsidP="00A0621B">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A0621B" w:rsidRDefault="00A0621B" w:rsidP="00A0621B">
      <w:pPr>
        <w:ind w:left="567"/>
        <w:rPr>
          <w:rFonts w:asciiTheme="majorHAnsi" w:hAnsiTheme="majorHAnsi" w:cs="Calibri"/>
          <w:bCs/>
        </w:rPr>
      </w:pPr>
      <w:r w:rsidRPr="00834E02">
        <w:rPr>
          <w:rFonts w:asciiTheme="majorHAnsi" w:hAnsiTheme="majorHAnsi" w:cs="Calibri"/>
          <w:b/>
          <w:u w:val="single"/>
        </w:rPr>
        <w:lastRenderedPageBreak/>
        <w:t>Etude technique</w:t>
      </w:r>
      <w:r>
        <w:rPr>
          <w:rFonts w:asciiTheme="majorHAnsi" w:hAnsiTheme="majorHAnsi" w:cs="Calibri"/>
          <w:bCs/>
        </w:rPr>
        <w:t xml:space="preserve"> (lieu d’implantation, besoins en matériels et machines, capacité en production, ...).</w:t>
      </w:r>
    </w:p>
    <w:p w:rsidR="00A0621B" w:rsidRDefault="00A0621B" w:rsidP="00A0621B">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A0621B" w:rsidRPr="00171E73" w:rsidRDefault="00A0621B" w:rsidP="00A0621B">
      <w:pPr>
        <w:ind w:left="567"/>
        <w:rPr>
          <w:rFonts w:asciiTheme="majorHAnsi" w:hAnsiTheme="majorHAnsi" w:cs="Calibri"/>
          <w:bCs/>
        </w:rPr>
      </w:pPr>
      <w:r>
        <w:rPr>
          <w:rFonts w:asciiTheme="majorHAnsi" w:hAnsiTheme="majorHAnsi" w:cs="Calibri"/>
          <w:bCs/>
        </w:rPr>
        <w:t>Mini projet pour l’étude d’un projet de création d’entreprise.</w:t>
      </w:r>
    </w:p>
    <w:p w:rsidR="00A0621B" w:rsidRPr="00905355" w:rsidRDefault="00A0621B" w:rsidP="00A0621B">
      <w:pPr>
        <w:rPr>
          <w:rFonts w:asciiTheme="majorHAnsi" w:hAnsiTheme="majorHAnsi" w:cs="Calibri"/>
          <w:bCs/>
          <w:sz w:val="32"/>
          <w:szCs w:val="32"/>
        </w:rPr>
      </w:pPr>
    </w:p>
    <w:p w:rsidR="00A0621B" w:rsidRDefault="00A0621B" w:rsidP="00A0621B">
      <w:pPr>
        <w:rPr>
          <w:rFonts w:asciiTheme="majorHAnsi" w:hAnsiTheme="majorHAnsi" w:cs="Calibri"/>
          <w:b/>
          <w:u w:val="thick" w:color="F79646" w:themeColor="accent6"/>
        </w:rPr>
      </w:pPr>
      <w:r w:rsidRPr="00673A51">
        <w:rPr>
          <w:rFonts w:asciiTheme="majorHAnsi" w:hAnsiTheme="majorHAnsi" w:cs="Calibri"/>
          <w:b/>
          <w:u w:val="thick" w:color="F79646" w:themeColor="accent6"/>
        </w:rPr>
        <w:t xml:space="preserve">Mode d’évaluation : </w:t>
      </w:r>
    </w:p>
    <w:p w:rsidR="00A0621B" w:rsidRDefault="00A0621B" w:rsidP="00A0621B">
      <w:pPr>
        <w:rPr>
          <w:rFonts w:asciiTheme="majorHAnsi" w:hAnsiTheme="majorHAnsi" w:cs="Calibri"/>
          <w:bCs/>
          <w:u w:val="thick" w:color="F79646" w:themeColor="accent6"/>
        </w:rPr>
      </w:pPr>
      <w:r>
        <w:rPr>
          <w:rFonts w:asciiTheme="majorHAnsi" w:hAnsiTheme="majorHAnsi" w:cs="Calibri"/>
          <w:bCs/>
        </w:rPr>
        <w:t>E</w:t>
      </w:r>
      <w:r w:rsidRPr="00673A51">
        <w:rPr>
          <w:rFonts w:asciiTheme="majorHAnsi" w:hAnsiTheme="majorHAnsi" w:cs="Calibri"/>
          <w:bCs/>
        </w:rPr>
        <w:t>xamen 100%</w:t>
      </w:r>
    </w:p>
    <w:p w:rsidR="00A0621B" w:rsidRDefault="00A0621B" w:rsidP="00A0621B">
      <w:pPr>
        <w:rPr>
          <w:rFonts w:asciiTheme="majorHAnsi" w:hAnsiTheme="majorHAnsi" w:cs="Calibri"/>
          <w:bCs/>
          <w:u w:val="thick" w:color="F79646" w:themeColor="accent6"/>
        </w:rPr>
      </w:pPr>
    </w:p>
    <w:p w:rsidR="00A0621B" w:rsidRDefault="00A0621B" w:rsidP="00A0621B">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A0621B" w:rsidRPr="00673A51" w:rsidRDefault="00A0621B" w:rsidP="00A0621B">
      <w:pPr>
        <w:rPr>
          <w:rFonts w:asciiTheme="majorHAnsi" w:hAnsiTheme="majorHAnsi" w:cs="Calibri"/>
          <w:bCs/>
          <w:u w:val="thick" w:color="F79646" w:themeColor="accent6"/>
        </w:rPr>
      </w:pP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A0621B" w:rsidRPr="00892B39" w:rsidRDefault="00A0621B" w:rsidP="00A0621B">
      <w:pPr>
        <w:pStyle w:val="Paragraphedeliste"/>
        <w:numPr>
          <w:ilvl w:val="0"/>
          <w:numId w:val="44"/>
        </w:numPr>
        <w:rPr>
          <w:rFonts w:asciiTheme="majorHAnsi" w:hAnsiTheme="majorHAnsi" w:cs="Calibri"/>
          <w:bCs/>
          <w:sz w:val="22"/>
          <w:szCs w:val="22"/>
        </w:rPr>
      </w:pPr>
      <w:r w:rsidRPr="00892B39">
        <w:rPr>
          <w:rFonts w:asciiTheme="majorHAnsi" w:hAnsiTheme="majorHAnsi" w:cs="Calibri"/>
          <w:bCs/>
          <w:sz w:val="22"/>
          <w:szCs w:val="22"/>
        </w:rPr>
        <w:t>-Christian Bultez ‘’Guide et mode d’emploi des démarches ‘’ édition Nathan Paris 1993</w:t>
      </w:r>
    </w:p>
    <w:p w:rsidR="00A0621B" w:rsidRDefault="00A0621B" w:rsidP="00A0621B"/>
    <w:p w:rsidR="00B875B6" w:rsidRDefault="00B875B6" w:rsidP="00FF09CD">
      <w:pPr>
        <w:jc w:val="center"/>
        <w:rPr>
          <w:rFonts w:asciiTheme="majorHAnsi" w:hAnsiTheme="majorHAnsi" w:cs="Calibri"/>
          <w:b/>
          <w:sz w:val="32"/>
          <w:szCs w:val="32"/>
          <w:u w:val="thick" w:color="F79646" w:themeColor="accent6"/>
        </w:rPr>
      </w:pPr>
    </w:p>
    <w:p w:rsidR="00A0621B" w:rsidRDefault="00A0621B">
      <w:pPr>
        <w:spacing w:after="200" w:line="276" w:lineRule="auto"/>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br w:type="page"/>
      </w:r>
    </w:p>
    <w:p w:rsidR="007546F5" w:rsidRDefault="007546F5" w:rsidP="00FF09CD">
      <w:pPr>
        <w:jc w:val="center"/>
        <w:rPr>
          <w:rFonts w:asciiTheme="majorHAnsi" w:hAnsiTheme="majorHAnsi" w:cs="Calibri"/>
          <w:b/>
          <w:sz w:val="32"/>
          <w:szCs w:val="32"/>
          <w:u w:val="thick" w:color="F79646" w:themeColor="accent6"/>
        </w:rPr>
      </w:pPr>
    </w:p>
    <w:p w:rsidR="00A0621B" w:rsidRDefault="00A0621B" w:rsidP="00FF09CD">
      <w:pPr>
        <w:jc w:val="center"/>
        <w:rPr>
          <w:rFonts w:asciiTheme="majorHAnsi" w:hAnsiTheme="majorHAnsi" w:cs="Calibri"/>
          <w:b/>
          <w:sz w:val="32"/>
          <w:szCs w:val="32"/>
          <w:u w:val="thick" w:color="F79646" w:themeColor="accent6"/>
        </w:rPr>
      </w:pPr>
    </w:p>
    <w:p w:rsidR="00A0621B" w:rsidRDefault="00A0621B"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7546F5" w:rsidRDefault="007546F5" w:rsidP="00FF09CD">
      <w:pPr>
        <w:jc w:val="center"/>
        <w:rPr>
          <w:rFonts w:asciiTheme="majorHAnsi" w:hAnsiTheme="majorHAnsi" w:cs="Calibri"/>
          <w:b/>
          <w:sz w:val="32"/>
          <w:szCs w:val="32"/>
          <w:u w:val="thick" w:color="F79646" w:themeColor="accent6"/>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rPr>
      </w:pPr>
      <w:r>
        <w:rPr>
          <w:rFonts w:ascii="Calibri" w:hAnsi="Calibri" w:cs="Calibri"/>
        </w:rPr>
        <w:br w:type="page"/>
      </w:r>
    </w:p>
    <w:p w:rsidR="00A227AF" w:rsidRPr="00CC67CC" w:rsidRDefault="00A227AF" w:rsidP="007A689C">
      <w:pPr>
        <w:rPr>
          <w:rFonts w:asciiTheme="majorHAnsi" w:hAnsiTheme="majorHAnsi" w:cs="Calibri"/>
          <w:b/>
          <w:bCs/>
          <w:sz w:val="32"/>
          <w:szCs w:val="32"/>
          <w:u w:val="thick" w:color="F79646" w:themeColor="accent6"/>
        </w:rPr>
      </w:pPr>
      <w:r w:rsidRPr="00CC67CC">
        <w:rPr>
          <w:rFonts w:asciiTheme="majorHAnsi" w:hAnsiTheme="majorHAnsi" w:cs="Calibri"/>
          <w:b/>
          <w:bCs/>
          <w:sz w:val="32"/>
          <w:szCs w:val="32"/>
          <w:u w:val="thick" w:color="F79646" w:themeColor="accent6"/>
        </w:rPr>
        <w:lastRenderedPageBreak/>
        <w:t xml:space="preserve">V -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0F5CA4">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sidR="001D77C2">
        <w:rPr>
          <w:rFonts w:asciiTheme="majorHAnsi" w:hAnsiTheme="majorHAnsi" w:cs="Calibri"/>
          <w:b/>
          <w:bCs/>
          <w:sz w:val="28"/>
          <w:szCs w:val="28"/>
        </w:rPr>
        <w:t>Télécommunication</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7A689C" w:rsidP="007A689C">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7A689C"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C90" w:rsidRDefault="00F90C90" w:rsidP="0003174A">
      <w:r>
        <w:separator/>
      </w:r>
    </w:p>
  </w:endnote>
  <w:endnote w:type="continuationSeparator" w:id="1">
    <w:p w:rsidR="00F90C90" w:rsidRDefault="00F90C90"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CMR12">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imes-Roman">
    <w:panose1 w:val="00000000000000000000"/>
    <w:charset w:val="00"/>
    <w:family w:val="roman"/>
    <w:notTrueType/>
    <w:pitch w:val="default"/>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45" w:rsidRDefault="00403ABD" w:rsidP="003738C0">
    <w:pPr>
      <w:pStyle w:val="Pieddepage"/>
      <w:framePr w:wrap="around" w:vAnchor="text" w:hAnchor="margin" w:xAlign="center" w:y="1"/>
      <w:rPr>
        <w:rStyle w:val="Numrodepage"/>
      </w:rPr>
    </w:pPr>
    <w:r>
      <w:rPr>
        <w:rStyle w:val="Numrodepage"/>
      </w:rPr>
      <w:fldChar w:fldCharType="begin"/>
    </w:r>
    <w:r w:rsidR="00BD0F45">
      <w:rPr>
        <w:rStyle w:val="Numrodepage"/>
      </w:rPr>
      <w:instrText xml:space="preserve">PAGE  </w:instrText>
    </w:r>
    <w:r>
      <w:rPr>
        <w:rStyle w:val="Numrodepage"/>
      </w:rPr>
      <w:fldChar w:fldCharType="end"/>
    </w:r>
  </w:p>
  <w:p w:rsidR="00BD0F45" w:rsidRDefault="00BD0F4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187" w:type="pct"/>
      <w:tblLook w:val="04A0"/>
    </w:tblPr>
    <w:tblGrid>
      <w:gridCol w:w="487"/>
    </w:tblGrid>
    <w:tr w:rsidR="00BD0F45" w:rsidRPr="001E4668" w:rsidTr="006B5D06">
      <w:trPr>
        <w:trHeight w:val="10490"/>
      </w:trPr>
      <w:tc>
        <w:tcPr>
          <w:tcW w:w="554" w:type="dxa"/>
          <w:tcBorders>
            <w:bottom w:val="single" w:sz="4" w:space="0" w:color="auto"/>
          </w:tcBorders>
          <w:textDirection w:val="btLr"/>
        </w:tcPr>
        <w:p w:rsidR="00BD0F45" w:rsidRPr="00E41C96" w:rsidRDefault="00BD0F45" w:rsidP="00962BE2">
          <w:pPr>
            <w:pStyle w:val="En-tte"/>
            <w:ind w:left="113" w:right="113"/>
            <w:rPr>
              <w:rFonts w:asciiTheme="majorHAnsi" w:hAnsiTheme="majorHAnsi"/>
              <w:b/>
              <w:bCs/>
              <w:sz w:val="22"/>
              <w:szCs w:val="22"/>
            </w:rPr>
          </w:pPr>
          <w:r w:rsidRPr="00E41C96">
            <w:rPr>
              <w:rFonts w:asciiTheme="majorHAnsi" w:hAnsiTheme="majorHAnsi"/>
              <w:b/>
              <w:bCs/>
              <w:color w:val="F79646" w:themeColor="accent6"/>
              <w:sz w:val="22"/>
              <w:szCs w:val="22"/>
            </w:rPr>
            <w:t>CPNDST</w:t>
          </w:r>
          <w:r w:rsidRPr="00107693">
            <w:rPr>
              <w:rFonts w:asciiTheme="majorHAnsi" w:hAnsiTheme="majorHAnsi"/>
              <w:b/>
              <w:bCs/>
              <w:color w:val="4F81BD" w:themeColor="accent1"/>
              <w:sz w:val="22"/>
              <w:szCs w:val="22"/>
            </w:rPr>
            <w:t>Université</w:t>
          </w:r>
        </w:p>
      </w:tc>
    </w:tr>
    <w:tr w:rsidR="00BD0F45" w:rsidTr="006B5D06">
      <w:tc>
        <w:tcPr>
          <w:tcW w:w="554" w:type="dxa"/>
          <w:tcBorders>
            <w:top w:val="single" w:sz="4" w:space="0" w:color="auto"/>
          </w:tcBorders>
        </w:tcPr>
        <w:p w:rsidR="00BD0F45" w:rsidRPr="001E4668" w:rsidRDefault="00BD0F45">
          <w:pPr>
            <w:pStyle w:val="Pieddepage"/>
            <w:rPr>
              <w:sz w:val="20"/>
              <w:szCs w:val="20"/>
            </w:rPr>
          </w:pPr>
        </w:p>
      </w:tc>
    </w:tr>
    <w:tr w:rsidR="00BD0F45" w:rsidTr="006B5D06">
      <w:trPr>
        <w:trHeight w:val="768"/>
      </w:trPr>
      <w:tc>
        <w:tcPr>
          <w:tcW w:w="554" w:type="dxa"/>
        </w:tcPr>
        <w:p w:rsidR="00BD0F45" w:rsidRDefault="00BD0F45">
          <w:pPr>
            <w:pStyle w:val="En-tte"/>
          </w:pPr>
        </w:p>
      </w:tc>
    </w:tr>
  </w:tbl>
  <w:p w:rsidR="00BD0F45" w:rsidRPr="001E4668" w:rsidRDefault="00BD0F45" w:rsidP="00AF4191">
    <w:pPr>
      <w:pStyle w:val="Pieddepage"/>
      <w:rPr>
        <w:rFonts w:ascii="Monotype Corsiva" w:hAnsi="Monotype Corsiva"/>
      </w:rPr>
    </w:pPr>
    <w:r>
      <w:rPr>
        <w:rFonts w:ascii="Monotype Corsiva" w:hAnsi="Monotype Corsiva"/>
      </w:rPr>
      <w:t>Intitulé de la Licence: Télécommunication</w:t>
    </w:r>
    <w:r w:rsidRPr="001E4668">
      <w:rPr>
        <w:rFonts w:ascii="Monotype Corsiva" w:hAnsi="Monotype Corsiva"/>
      </w:rPr>
      <w:tab/>
    </w:r>
    <w:r w:rsidRPr="001E4668">
      <w:rPr>
        <w:rFonts w:ascii="Monotype Corsiva" w:hAnsi="Monotype Corsiva"/>
      </w:rPr>
      <w:tab/>
      <w:t xml:space="preserve"> Année:201</w:t>
    </w:r>
    <w:r>
      <w:rPr>
        <w:rFonts w:ascii="Monotype Corsiva" w:hAnsi="Monotype Corsiva"/>
      </w:rPr>
      <w:t>8</w:t>
    </w:r>
    <w:r w:rsidRPr="001E4668">
      <w:rPr>
        <w:rFonts w:ascii="Monotype Corsiva" w:hAnsi="Monotype Corsiva"/>
      </w:rPr>
      <w:t>-201</w:t>
    </w:r>
    <w:r>
      <w:rPr>
        <w:rFonts w:ascii="Monotype Corsiva" w:hAnsi="Monotype Corsiva"/>
      </w:rPr>
      <w:t>9</w:t>
    </w:r>
  </w:p>
  <w:p w:rsidR="00BD0F45" w:rsidRPr="001E4668" w:rsidRDefault="00BD0F45" w:rsidP="006B5D06">
    <w:pPr>
      <w:pStyle w:val="Pieddepage"/>
      <w:rPr>
        <w:rFonts w:ascii="Monotype Corsiva" w:hAnsi="Monotype Corsiv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C90" w:rsidRDefault="00F90C90" w:rsidP="0003174A">
      <w:r>
        <w:separator/>
      </w:r>
    </w:p>
  </w:footnote>
  <w:footnote w:type="continuationSeparator" w:id="1">
    <w:p w:rsidR="00F90C90" w:rsidRDefault="00F90C90"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2099597725"/>
      <w:docPartObj>
        <w:docPartGallery w:val="Page Numbers (Top of Page)"/>
        <w:docPartUnique/>
      </w:docPartObj>
    </w:sdtPr>
    <w:sdtEndPr>
      <w:rPr>
        <w:b/>
        <w:bCs/>
        <w:color w:val="auto"/>
        <w:spacing w:val="0"/>
      </w:rPr>
    </w:sdtEndPr>
    <w:sdtContent>
      <w:p w:rsidR="00BD0F45" w:rsidRPr="00A17850" w:rsidRDefault="00BD0F45"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403ABD" w:rsidRPr="00403ABD">
          <w:fldChar w:fldCharType="begin"/>
        </w:r>
        <w:r>
          <w:instrText>PAGE   \* MERGEFORMAT</w:instrText>
        </w:r>
        <w:r w:rsidR="00403ABD" w:rsidRPr="00403ABD">
          <w:fldChar w:fldCharType="separate"/>
        </w:r>
        <w:r w:rsidR="00132AD9" w:rsidRPr="00132AD9">
          <w:rPr>
            <w:b/>
            <w:bCs/>
            <w:noProof/>
          </w:rPr>
          <w:t>16</w:t>
        </w:r>
        <w:r w:rsidR="00403ABD">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784702749"/>
      <w:docPartObj>
        <w:docPartGallery w:val="Page Numbers (Top of Page)"/>
        <w:docPartUnique/>
      </w:docPartObj>
    </w:sdtPr>
    <w:sdtEndPr>
      <w:rPr>
        <w:b/>
        <w:bCs/>
        <w:color w:val="auto"/>
        <w:spacing w:val="0"/>
      </w:rPr>
    </w:sdtEndPr>
    <w:sdtContent>
      <w:p w:rsidR="00BD0F45" w:rsidRPr="00A17850" w:rsidRDefault="00BD0F45"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403ABD" w:rsidRPr="00403ABD">
          <w:fldChar w:fldCharType="begin"/>
        </w:r>
        <w:r>
          <w:instrText>PAGE   \* MERGEFORMAT</w:instrText>
        </w:r>
        <w:r w:rsidR="00403ABD" w:rsidRPr="00403ABD">
          <w:fldChar w:fldCharType="separate"/>
        </w:r>
        <w:r w:rsidR="00132AD9" w:rsidRPr="00132AD9">
          <w:rPr>
            <w:b/>
            <w:bCs/>
            <w:noProof/>
          </w:rPr>
          <w:t>5</w:t>
        </w:r>
        <w:r w:rsidR="00403ABD">
          <w:rPr>
            <w:b/>
            <w:b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BD0F45" w:rsidRPr="001A4FF7" w:rsidRDefault="00BD0F45" w:rsidP="001A4FF7">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403ABD" w:rsidRPr="00403ABD">
          <w:fldChar w:fldCharType="begin"/>
        </w:r>
        <w:r>
          <w:instrText xml:space="preserve"> PAGE   \* MERGEFORMAT </w:instrText>
        </w:r>
        <w:r w:rsidR="00403ABD" w:rsidRPr="00403ABD">
          <w:fldChar w:fldCharType="separate"/>
        </w:r>
        <w:r w:rsidR="00132AD9" w:rsidRPr="00132AD9">
          <w:rPr>
            <w:b/>
            <w:noProof/>
          </w:rPr>
          <w:t>92</w:t>
        </w:r>
        <w:r w:rsidR="00403ABD">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0C1F06"/>
    <w:multiLevelType w:val="hybridMultilevel"/>
    <w:tmpl w:val="74B4A318"/>
    <w:lvl w:ilvl="0" w:tplc="390287FE">
      <w:start w:val="1"/>
      <w:numFmt w:val="decimal"/>
      <w:lvlText w:val="%1."/>
      <w:lvlJc w:val="left"/>
      <w:pPr>
        <w:ind w:left="720" w:hanging="360"/>
      </w:pPr>
      <w:rPr>
        <w:rFonts w:hint="default"/>
        <w:b w:val="0"/>
        <w:color w:val="111111"/>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042E92"/>
    <w:multiLevelType w:val="hybridMultilevel"/>
    <w:tmpl w:val="854896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FF4F98"/>
    <w:multiLevelType w:val="hybridMultilevel"/>
    <w:tmpl w:val="EAF2D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53D4E"/>
    <w:multiLevelType w:val="hybridMultilevel"/>
    <w:tmpl w:val="347ABC9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6F4EB3"/>
    <w:multiLevelType w:val="hybridMultilevel"/>
    <w:tmpl w:val="51B624CE"/>
    <w:lvl w:ilvl="0" w:tplc="5142D6D2">
      <w:start w:val="1"/>
      <w:numFmt w:val="decimal"/>
      <w:pStyle w:val="SL-Bib"/>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6D76C41"/>
    <w:multiLevelType w:val="hybridMultilevel"/>
    <w:tmpl w:val="D56E90A4"/>
    <w:lvl w:ilvl="0" w:tplc="4672F958">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E421383"/>
    <w:multiLevelType w:val="hybridMultilevel"/>
    <w:tmpl w:val="AFD6145A"/>
    <w:lvl w:ilvl="0" w:tplc="34E6B170">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E4616B1"/>
    <w:multiLevelType w:val="hybridMultilevel"/>
    <w:tmpl w:val="6BFC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EC5A9A"/>
    <w:multiLevelType w:val="hybridMultilevel"/>
    <w:tmpl w:val="74A68C36"/>
    <w:lvl w:ilvl="0" w:tplc="953E052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0476E6D"/>
    <w:multiLevelType w:val="hybridMultilevel"/>
    <w:tmpl w:val="45845226"/>
    <w:lvl w:ilvl="0" w:tplc="040C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5643491"/>
    <w:multiLevelType w:val="hybridMultilevel"/>
    <w:tmpl w:val="AE6E54D8"/>
    <w:lvl w:ilvl="0" w:tplc="6D4EAF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C27FD8"/>
    <w:multiLevelType w:val="hybridMultilevel"/>
    <w:tmpl w:val="B02038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29567301"/>
    <w:multiLevelType w:val="hybridMultilevel"/>
    <w:tmpl w:val="DAE2A95E"/>
    <w:lvl w:ilvl="0" w:tplc="5052C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9BF44C3"/>
    <w:multiLevelType w:val="hybridMultilevel"/>
    <w:tmpl w:val="3E7C859A"/>
    <w:lvl w:ilvl="0" w:tplc="D070F4C0">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AC0568"/>
    <w:multiLevelType w:val="hybridMultilevel"/>
    <w:tmpl w:val="D3A6FD18"/>
    <w:lvl w:ilvl="0" w:tplc="3E800AD2">
      <w:start w:val="1"/>
      <w:numFmt w:val="decimal"/>
      <w:lvlText w:val="%1."/>
      <w:lvlJc w:val="left"/>
      <w:pPr>
        <w:tabs>
          <w:tab w:val="num" w:pos="502"/>
        </w:tabs>
        <w:ind w:left="502"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9">
    <w:nsid w:val="355124D8"/>
    <w:multiLevelType w:val="hybridMultilevel"/>
    <w:tmpl w:val="6A0821D6"/>
    <w:lvl w:ilvl="0" w:tplc="CE1200A0">
      <w:start w:val="3"/>
      <w:numFmt w:val="bullet"/>
      <w:lvlText w:val="-"/>
      <w:lvlJc w:val="left"/>
      <w:pPr>
        <w:ind w:left="1429"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8861DC3"/>
    <w:multiLevelType w:val="hybridMultilevel"/>
    <w:tmpl w:val="F0385296"/>
    <w:lvl w:ilvl="0" w:tplc="4E0A4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8A24B01"/>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9856DA4"/>
    <w:multiLevelType w:val="hybridMultilevel"/>
    <w:tmpl w:val="ED6AA4A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5">
    <w:nsid w:val="3AB15D83"/>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9">
    <w:nsid w:val="440F485B"/>
    <w:multiLevelType w:val="hybridMultilevel"/>
    <w:tmpl w:val="FE827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9272B21"/>
    <w:multiLevelType w:val="hybridMultilevel"/>
    <w:tmpl w:val="923817B0"/>
    <w:lvl w:ilvl="0" w:tplc="EA30BDD2">
      <w:start w:val="2"/>
      <w:numFmt w:val="bullet"/>
      <w:lvlText w:val="-"/>
      <w:lvlJc w:val="left"/>
      <w:pPr>
        <w:ind w:left="394" w:hanging="360"/>
      </w:pPr>
      <w:rPr>
        <w:rFonts w:ascii="Times New Roman" w:eastAsia="MS Mincho" w:hAnsi="Times New Roman" w:cs="Times New Roman" w:hint="default"/>
        <w:sz w:val="20"/>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43">
    <w:nsid w:val="4DFA3E10"/>
    <w:multiLevelType w:val="hybridMultilevel"/>
    <w:tmpl w:val="74A68C36"/>
    <w:lvl w:ilvl="0" w:tplc="953E052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56A0135"/>
    <w:multiLevelType w:val="hybridMultilevel"/>
    <w:tmpl w:val="DAE2A95E"/>
    <w:lvl w:ilvl="0" w:tplc="5052C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67B0533"/>
    <w:multiLevelType w:val="hybridMultilevel"/>
    <w:tmpl w:val="89948EEE"/>
    <w:lvl w:ilvl="0" w:tplc="B2888D24">
      <w:start w:val="1"/>
      <w:numFmt w:val="decimal"/>
      <w:lvlText w:val="%1."/>
      <w:lvlJc w:val="left"/>
      <w:pPr>
        <w:ind w:left="720" w:hanging="360"/>
      </w:pPr>
      <w:rPr>
        <w:rFonts w:hint="default"/>
        <w:b w:val="0"/>
        <w:i w:val="0"/>
        <w:iCs w:val="0"/>
        <w:color w:val="111111"/>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77976A3"/>
    <w:multiLevelType w:val="hybridMultilevel"/>
    <w:tmpl w:val="F8849132"/>
    <w:lvl w:ilvl="0" w:tplc="D5ACC5A2">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7E23EEC"/>
    <w:multiLevelType w:val="hybridMultilevel"/>
    <w:tmpl w:val="C6681F86"/>
    <w:lvl w:ilvl="0" w:tplc="C38A0474">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D137D91"/>
    <w:multiLevelType w:val="hybridMultilevel"/>
    <w:tmpl w:val="8244CC26"/>
    <w:lvl w:ilvl="0" w:tplc="75CCA778">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230B7C"/>
    <w:multiLevelType w:val="hybridMultilevel"/>
    <w:tmpl w:val="6E1EE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E340B6"/>
    <w:multiLevelType w:val="hybridMultilevel"/>
    <w:tmpl w:val="B4A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174AA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6A63205A"/>
    <w:multiLevelType w:val="hybridMultilevel"/>
    <w:tmpl w:val="56F8C3B8"/>
    <w:lvl w:ilvl="0" w:tplc="032A9C38">
      <w:start w:val="1"/>
      <w:numFmt w:val="decimal"/>
      <w:lvlText w:val="%1."/>
      <w:lvlJc w:val="left"/>
      <w:pPr>
        <w:ind w:left="720" w:hanging="360"/>
      </w:pPr>
      <w:rPr>
        <w:rFonts w:asciiTheme="majorHAnsi" w:hAnsiTheme="maj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C22608"/>
    <w:multiLevelType w:val="hybridMultilevel"/>
    <w:tmpl w:val="B97084A2"/>
    <w:lvl w:ilvl="0" w:tplc="A5F8C018">
      <w:start w:val="1"/>
      <w:numFmt w:val="decimal"/>
      <w:lvlText w:val="%1."/>
      <w:lvlJc w:val="left"/>
      <w:pPr>
        <w:ind w:left="720" w:hanging="360"/>
      </w:pPr>
      <w:rPr>
        <w:rFonts w:ascii="Book Antiqua" w:hAnsi="Book Antiqua"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E9A3CC3"/>
    <w:multiLevelType w:val="hybridMultilevel"/>
    <w:tmpl w:val="AFC4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30"/>
  </w:num>
  <w:num w:numId="4">
    <w:abstractNumId w:val="49"/>
  </w:num>
  <w:num w:numId="5">
    <w:abstractNumId w:val="36"/>
  </w:num>
  <w:num w:numId="6">
    <w:abstractNumId w:val="27"/>
  </w:num>
  <w:num w:numId="7">
    <w:abstractNumId w:val="56"/>
  </w:num>
  <w:num w:numId="8">
    <w:abstractNumId w:val="5"/>
  </w:num>
  <w:num w:numId="9">
    <w:abstractNumId w:val="15"/>
  </w:num>
  <w:num w:numId="10">
    <w:abstractNumId w:val="20"/>
  </w:num>
  <w:num w:numId="11">
    <w:abstractNumId w:val="23"/>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44"/>
  </w:num>
  <w:num w:numId="15">
    <w:abstractNumId w:val="0"/>
  </w:num>
  <w:num w:numId="16">
    <w:abstractNumId w:val="24"/>
  </w:num>
  <w:num w:numId="17">
    <w:abstractNumId w:val="32"/>
  </w:num>
  <w:num w:numId="18">
    <w:abstractNumId w:val="18"/>
  </w:num>
  <w:num w:numId="19">
    <w:abstractNumId w:val="17"/>
  </w:num>
  <w:num w:numId="20">
    <w:abstractNumId w:val="51"/>
  </w:num>
  <w:num w:numId="21">
    <w:abstractNumId w:val="58"/>
  </w:num>
  <w:num w:numId="22">
    <w:abstractNumId w:val="46"/>
  </w:num>
  <w:num w:numId="23">
    <w:abstractNumId w:val="47"/>
  </w:num>
  <w:num w:numId="24">
    <w:abstractNumId w:val="48"/>
  </w:num>
  <w:num w:numId="25">
    <w:abstractNumId w:val="55"/>
  </w:num>
  <w:num w:numId="26">
    <w:abstractNumId w:val="25"/>
  </w:num>
  <w:num w:numId="27">
    <w:abstractNumId w:val="16"/>
  </w:num>
  <w:num w:numId="28">
    <w:abstractNumId w:val="10"/>
  </w:num>
  <w:num w:numId="29">
    <w:abstractNumId w:val="8"/>
  </w:num>
  <w:num w:numId="30">
    <w:abstractNumId w:val="45"/>
  </w:num>
  <w:num w:numId="31">
    <w:abstractNumId w:val="3"/>
  </w:num>
  <w:num w:numId="32">
    <w:abstractNumId w:val="12"/>
  </w:num>
  <w:num w:numId="33">
    <w:abstractNumId w:val="7"/>
  </w:num>
  <w:num w:numId="34">
    <w:abstractNumId w:val="50"/>
  </w:num>
  <w:num w:numId="35">
    <w:abstractNumId w:val="34"/>
  </w:num>
  <w:num w:numId="36">
    <w:abstractNumId w:val="4"/>
  </w:num>
  <w:num w:numId="37">
    <w:abstractNumId w:val="29"/>
  </w:num>
  <w:num w:numId="38">
    <w:abstractNumId w:val="28"/>
  </w:num>
  <w:num w:numId="39">
    <w:abstractNumId w:val="6"/>
  </w:num>
  <w:num w:numId="40">
    <w:abstractNumId w:val="19"/>
  </w:num>
  <w:num w:numId="41">
    <w:abstractNumId w:val="2"/>
  </w:num>
  <w:num w:numId="42">
    <w:abstractNumId w:val="54"/>
  </w:num>
  <w:num w:numId="43">
    <w:abstractNumId w:val="1"/>
  </w:num>
  <w:num w:numId="44">
    <w:abstractNumId w:val="53"/>
  </w:num>
  <w:num w:numId="45">
    <w:abstractNumId w:val="40"/>
  </w:num>
  <w:num w:numId="46">
    <w:abstractNumId w:val="14"/>
  </w:num>
  <w:num w:numId="47">
    <w:abstractNumId w:val="31"/>
  </w:num>
  <w:num w:numId="48">
    <w:abstractNumId w:val="26"/>
  </w:num>
  <w:num w:numId="49">
    <w:abstractNumId w:val="13"/>
  </w:num>
  <w:num w:numId="50">
    <w:abstractNumId w:val="41"/>
  </w:num>
  <w:num w:numId="51">
    <w:abstractNumId w:val="11"/>
  </w:num>
  <w:num w:numId="52">
    <w:abstractNumId w:val="43"/>
  </w:num>
  <w:num w:numId="53">
    <w:abstractNumId w:val="33"/>
  </w:num>
  <w:num w:numId="54">
    <w:abstractNumId w:val="21"/>
  </w:num>
  <w:num w:numId="55">
    <w:abstractNumId w:val="35"/>
  </w:num>
  <w:num w:numId="56">
    <w:abstractNumId w:val="59"/>
  </w:num>
  <w:num w:numId="57">
    <w:abstractNumId w:val="52"/>
  </w:num>
  <w:num w:numId="58">
    <w:abstractNumId w:val="42"/>
  </w:num>
  <w:num w:numId="59">
    <w:abstractNumId w:val="22"/>
  </w:num>
  <w:num w:numId="60">
    <w:abstractNumId w:val="3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2B26EB"/>
    <w:rsid w:val="000024BC"/>
    <w:rsid w:val="00004627"/>
    <w:rsid w:val="0000740F"/>
    <w:rsid w:val="000132F6"/>
    <w:rsid w:val="00017581"/>
    <w:rsid w:val="00020C53"/>
    <w:rsid w:val="00020CB0"/>
    <w:rsid w:val="000211A4"/>
    <w:rsid w:val="000233E1"/>
    <w:rsid w:val="00027DE7"/>
    <w:rsid w:val="000310C5"/>
    <w:rsid w:val="0003174A"/>
    <w:rsid w:val="0003594C"/>
    <w:rsid w:val="00041974"/>
    <w:rsid w:val="00042832"/>
    <w:rsid w:val="0004317F"/>
    <w:rsid w:val="00053740"/>
    <w:rsid w:val="0005465D"/>
    <w:rsid w:val="00056BDD"/>
    <w:rsid w:val="000618E0"/>
    <w:rsid w:val="00063A7B"/>
    <w:rsid w:val="000670FF"/>
    <w:rsid w:val="000714C1"/>
    <w:rsid w:val="00071806"/>
    <w:rsid w:val="00073CED"/>
    <w:rsid w:val="00082DFB"/>
    <w:rsid w:val="00083D93"/>
    <w:rsid w:val="00084F07"/>
    <w:rsid w:val="000921C0"/>
    <w:rsid w:val="0009323C"/>
    <w:rsid w:val="00094C58"/>
    <w:rsid w:val="00096015"/>
    <w:rsid w:val="000966EF"/>
    <w:rsid w:val="000A0379"/>
    <w:rsid w:val="000A1D37"/>
    <w:rsid w:val="000A68D7"/>
    <w:rsid w:val="000B0498"/>
    <w:rsid w:val="000B3EB7"/>
    <w:rsid w:val="000B5106"/>
    <w:rsid w:val="000C73A2"/>
    <w:rsid w:val="000D1319"/>
    <w:rsid w:val="000D3725"/>
    <w:rsid w:val="000D4883"/>
    <w:rsid w:val="000D6492"/>
    <w:rsid w:val="000D771A"/>
    <w:rsid w:val="000E1FF9"/>
    <w:rsid w:val="000E31FC"/>
    <w:rsid w:val="000F1697"/>
    <w:rsid w:val="000F5CA4"/>
    <w:rsid w:val="000F5EFD"/>
    <w:rsid w:val="0010601E"/>
    <w:rsid w:val="00107693"/>
    <w:rsid w:val="001105CF"/>
    <w:rsid w:val="00113FB0"/>
    <w:rsid w:val="00114CD1"/>
    <w:rsid w:val="001203F1"/>
    <w:rsid w:val="00121F4D"/>
    <w:rsid w:val="00130097"/>
    <w:rsid w:val="00132112"/>
    <w:rsid w:val="00132AD9"/>
    <w:rsid w:val="00135E5B"/>
    <w:rsid w:val="00143654"/>
    <w:rsid w:val="001436B4"/>
    <w:rsid w:val="00145A76"/>
    <w:rsid w:val="00145EDE"/>
    <w:rsid w:val="00146BB4"/>
    <w:rsid w:val="0015368A"/>
    <w:rsid w:val="001727D3"/>
    <w:rsid w:val="00176E7E"/>
    <w:rsid w:val="001826DF"/>
    <w:rsid w:val="001916AB"/>
    <w:rsid w:val="00191E38"/>
    <w:rsid w:val="0019635C"/>
    <w:rsid w:val="001A1298"/>
    <w:rsid w:val="001A1DBB"/>
    <w:rsid w:val="001A2805"/>
    <w:rsid w:val="001A4FF7"/>
    <w:rsid w:val="001A5255"/>
    <w:rsid w:val="001A54EF"/>
    <w:rsid w:val="001A5BF4"/>
    <w:rsid w:val="001B20F9"/>
    <w:rsid w:val="001B3447"/>
    <w:rsid w:val="001B532D"/>
    <w:rsid w:val="001B5AF3"/>
    <w:rsid w:val="001B5D42"/>
    <w:rsid w:val="001B78FE"/>
    <w:rsid w:val="001C2CCD"/>
    <w:rsid w:val="001C4FF8"/>
    <w:rsid w:val="001D07DB"/>
    <w:rsid w:val="001D44E6"/>
    <w:rsid w:val="001D5BFA"/>
    <w:rsid w:val="001D77C2"/>
    <w:rsid w:val="001E1BC6"/>
    <w:rsid w:val="001E2630"/>
    <w:rsid w:val="001E4668"/>
    <w:rsid w:val="001F200C"/>
    <w:rsid w:val="001F2DE1"/>
    <w:rsid w:val="001F2DE5"/>
    <w:rsid w:val="001F7A7A"/>
    <w:rsid w:val="002005A3"/>
    <w:rsid w:val="00203FEA"/>
    <w:rsid w:val="00205795"/>
    <w:rsid w:val="00207056"/>
    <w:rsid w:val="00213360"/>
    <w:rsid w:val="00214532"/>
    <w:rsid w:val="00215BA9"/>
    <w:rsid w:val="00216AB4"/>
    <w:rsid w:val="00217E27"/>
    <w:rsid w:val="00222226"/>
    <w:rsid w:val="00225726"/>
    <w:rsid w:val="00232D69"/>
    <w:rsid w:val="002353BD"/>
    <w:rsid w:val="002400B2"/>
    <w:rsid w:val="002406B5"/>
    <w:rsid w:val="002445A0"/>
    <w:rsid w:val="0024475D"/>
    <w:rsid w:val="0024484C"/>
    <w:rsid w:val="0024618D"/>
    <w:rsid w:val="002541F1"/>
    <w:rsid w:val="00255040"/>
    <w:rsid w:val="002557A8"/>
    <w:rsid w:val="0025744A"/>
    <w:rsid w:val="00267F9A"/>
    <w:rsid w:val="00271842"/>
    <w:rsid w:val="0027453F"/>
    <w:rsid w:val="00274791"/>
    <w:rsid w:val="00275E70"/>
    <w:rsid w:val="002872E7"/>
    <w:rsid w:val="00294F63"/>
    <w:rsid w:val="002968B0"/>
    <w:rsid w:val="002A0BDE"/>
    <w:rsid w:val="002A6484"/>
    <w:rsid w:val="002A72DB"/>
    <w:rsid w:val="002B0F43"/>
    <w:rsid w:val="002B26EB"/>
    <w:rsid w:val="002B2CA9"/>
    <w:rsid w:val="002B2EDE"/>
    <w:rsid w:val="002B6DF0"/>
    <w:rsid w:val="002B72B8"/>
    <w:rsid w:val="002C0320"/>
    <w:rsid w:val="002D1305"/>
    <w:rsid w:val="002D6289"/>
    <w:rsid w:val="002E0972"/>
    <w:rsid w:val="002E1F50"/>
    <w:rsid w:val="002E5D05"/>
    <w:rsid w:val="002F41AA"/>
    <w:rsid w:val="002F5979"/>
    <w:rsid w:val="003037E5"/>
    <w:rsid w:val="00304525"/>
    <w:rsid w:val="003048E8"/>
    <w:rsid w:val="00314269"/>
    <w:rsid w:val="00321C6E"/>
    <w:rsid w:val="00332C5A"/>
    <w:rsid w:val="003469DA"/>
    <w:rsid w:val="00353918"/>
    <w:rsid w:val="00360B9C"/>
    <w:rsid w:val="00360DED"/>
    <w:rsid w:val="00360F74"/>
    <w:rsid w:val="00361939"/>
    <w:rsid w:val="00363ED6"/>
    <w:rsid w:val="00365089"/>
    <w:rsid w:val="00372B0C"/>
    <w:rsid w:val="003738C0"/>
    <w:rsid w:val="00376DD9"/>
    <w:rsid w:val="0038377E"/>
    <w:rsid w:val="00384AEA"/>
    <w:rsid w:val="00385C2E"/>
    <w:rsid w:val="003873C7"/>
    <w:rsid w:val="00394E90"/>
    <w:rsid w:val="00394F86"/>
    <w:rsid w:val="0039602A"/>
    <w:rsid w:val="00396429"/>
    <w:rsid w:val="003A0AF0"/>
    <w:rsid w:val="003A1332"/>
    <w:rsid w:val="003A5506"/>
    <w:rsid w:val="003B0265"/>
    <w:rsid w:val="003B4B74"/>
    <w:rsid w:val="003B6B19"/>
    <w:rsid w:val="003C3C9A"/>
    <w:rsid w:val="003C793F"/>
    <w:rsid w:val="003D75A1"/>
    <w:rsid w:val="003E2320"/>
    <w:rsid w:val="003E337C"/>
    <w:rsid w:val="003E3D46"/>
    <w:rsid w:val="003E3E87"/>
    <w:rsid w:val="003E71AB"/>
    <w:rsid w:val="003F3316"/>
    <w:rsid w:val="003F5AEB"/>
    <w:rsid w:val="004008A7"/>
    <w:rsid w:val="00401169"/>
    <w:rsid w:val="00403ABD"/>
    <w:rsid w:val="00425DB4"/>
    <w:rsid w:val="004272DF"/>
    <w:rsid w:val="00427D81"/>
    <w:rsid w:val="00435578"/>
    <w:rsid w:val="0043721C"/>
    <w:rsid w:val="004407E8"/>
    <w:rsid w:val="00446006"/>
    <w:rsid w:val="00450833"/>
    <w:rsid w:val="00450F00"/>
    <w:rsid w:val="0045409C"/>
    <w:rsid w:val="00456F0C"/>
    <w:rsid w:val="00461609"/>
    <w:rsid w:val="00462271"/>
    <w:rsid w:val="004743E5"/>
    <w:rsid w:val="00474B44"/>
    <w:rsid w:val="004755E8"/>
    <w:rsid w:val="00493647"/>
    <w:rsid w:val="00493B55"/>
    <w:rsid w:val="00496528"/>
    <w:rsid w:val="004A4E6F"/>
    <w:rsid w:val="004B061E"/>
    <w:rsid w:val="004B1E92"/>
    <w:rsid w:val="004B3E55"/>
    <w:rsid w:val="004B4031"/>
    <w:rsid w:val="004B4484"/>
    <w:rsid w:val="004C20A8"/>
    <w:rsid w:val="004C2139"/>
    <w:rsid w:val="004D4C94"/>
    <w:rsid w:val="004D6964"/>
    <w:rsid w:val="004E00C6"/>
    <w:rsid w:val="004E26E1"/>
    <w:rsid w:val="004F0341"/>
    <w:rsid w:val="004F500E"/>
    <w:rsid w:val="00502FAE"/>
    <w:rsid w:val="005052FD"/>
    <w:rsid w:val="00512577"/>
    <w:rsid w:val="00513085"/>
    <w:rsid w:val="005221EA"/>
    <w:rsid w:val="00530F42"/>
    <w:rsid w:val="00537A97"/>
    <w:rsid w:val="00543191"/>
    <w:rsid w:val="005441C5"/>
    <w:rsid w:val="00551107"/>
    <w:rsid w:val="0055283E"/>
    <w:rsid w:val="00553A8F"/>
    <w:rsid w:val="00553F23"/>
    <w:rsid w:val="0055477D"/>
    <w:rsid w:val="00555075"/>
    <w:rsid w:val="00555D21"/>
    <w:rsid w:val="00555F96"/>
    <w:rsid w:val="005570DF"/>
    <w:rsid w:val="0056144A"/>
    <w:rsid w:val="0056512D"/>
    <w:rsid w:val="00566640"/>
    <w:rsid w:val="00566848"/>
    <w:rsid w:val="00567261"/>
    <w:rsid w:val="00570783"/>
    <w:rsid w:val="00577398"/>
    <w:rsid w:val="00583FC9"/>
    <w:rsid w:val="005A0DE7"/>
    <w:rsid w:val="005A1616"/>
    <w:rsid w:val="005A5872"/>
    <w:rsid w:val="005A72F7"/>
    <w:rsid w:val="005B5E4E"/>
    <w:rsid w:val="005C2458"/>
    <w:rsid w:val="005C39FB"/>
    <w:rsid w:val="005C7743"/>
    <w:rsid w:val="005D0636"/>
    <w:rsid w:val="005D3E90"/>
    <w:rsid w:val="005D3F04"/>
    <w:rsid w:val="005D5722"/>
    <w:rsid w:val="005D6F63"/>
    <w:rsid w:val="005E2B1C"/>
    <w:rsid w:val="005E3947"/>
    <w:rsid w:val="005E5C89"/>
    <w:rsid w:val="005E69C0"/>
    <w:rsid w:val="005F0711"/>
    <w:rsid w:val="005F08A6"/>
    <w:rsid w:val="005F128B"/>
    <w:rsid w:val="005F22BE"/>
    <w:rsid w:val="005F266B"/>
    <w:rsid w:val="0060134D"/>
    <w:rsid w:val="00603CE1"/>
    <w:rsid w:val="00604D80"/>
    <w:rsid w:val="006056F0"/>
    <w:rsid w:val="00612142"/>
    <w:rsid w:val="00615BDB"/>
    <w:rsid w:val="00615F68"/>
    <w:rsid w:val="00617CB7"/>
    <w:rsid w:val="0062316F"/>
    <w:rsid w:val="00626100"/>
    <w:rsid w:val="00633789"/>
    <w:rsid w:val="006403B6"/>
    <w:rsid w:val="00641A4C"/>
    <w:rsid w:val="0064647F"/>
    <w:rsid w:val="00650634"/>
    <w:rsid w:val="00651B8C"/>
    <w:rsid w:val="00657CCF"/>
    <w:rsid w:val="00670421"/>
    <w:rsid w:val="00670690"/>
    <w:rsid w:val="0067267D"/>
    <w:rsid w:val="00672BC7"/>
    <w:rsid w:val="00675B38"/>
    <w:rsid w:val="00675E58"/>
    <w:rsid w:val="0067640A"/>
    <w:rsid w:val="00682CD8"/>
    <w:rsid w:val="00684D92"/>
    <w:rsid w:val="0068758A"/>
    <w:rsid w:val="00691396"/>
    <w:rsid w:val="00693200"/>
    <w:rsid w:val="006A1DD8"/>
    <w:rsid w:val="006A3D35"/>
    <w:rsid w:val="006A79D1"/>
    <w:rsid w:val="006B11B9"/>
    <w:rsid w:val="006B5385"/>
    <w:rsid w:val="006B5D06"/>
    <w:rsid w:val="006C4672"/>
    <w:rsid w:val="006C4C82"/>
    <w:rsid w:val="006D185D"/>
    <w:rsid w:val="006D54DB"/>
    <w:rsid w:val="006E3413"/>
    <w:rsid w:val="006E65AA"/>
    <w:rsid w:val="006F178E"/>
    <w:rsid w:val="006F2F8C"/>
    <w:rsid w:val="00702A0A"/>
    <w:rsid w:val="00704DA2"/>
    <w:rsid w:val="0071115A"/>
    <w:rsid w:val="007113D1"/>
    <w:rsid w:val="00714185"/>
    <w:rsid w:val="00715458"/>
    <w:rsid w:val="007201E8"/>
    <w:rsid w:val="00720E04"/>
    <w:rsid w:val="00723087"/>
    <w:rsid w:val="00730155"/>
    <w:rsid w:val="007316D3"/>
    <w:rsid w:val="007321C6"/>
    <w:rsid w:val="007357FE"/>
    <w:rsid w:val="00737B9B"/>
    <w:rsid w:val="00737CD1"/>
    <w:rsid w:val="00741AF0"/>
    <w:rsid w:val="00745BA1"/>
    <w:rsid w:val="00745C0F"/>
    <w:rsid w:val="007523EC"/>
    <w:rsid w:val="007546F5"/>
    <w:rsid w:val="007551DB"/>
    <w:rsid w:val="0076402C"/>
    <w:rsid w:val="00765040"/>
    <w:rsid w:val="00770FAF"/>
    <w:rsid w:val="00771B1E"/>
    <w:rsid w:val="00772357"/>
    <w:rsid w:val="00773414"/>
    <w:rsid w:val="00773D34"/>
    <w:rsid w:val="007742C1"/>
    <w:rsid w:val="0077555C"/>
    <w:rsid w:val="00780478"/>
    <w:rsid w:val="0078383B"/>
    <w:rsid w:val="00786C6F"/>
    <w:rsid w:val="00790360"/>
    <w:rsid w:val="00791856"/>
    <w:rsid w:val="007932FC"/>
    <w:rsid w:val="00793F42"/>
    <w:rsid w:val="0079405E"/>
    <w:rsid w:val="007A079D"/>
    <w:rsid w:val="007A0DF4"/>
    <w:rsid w:val="007A1225"/>
    <w:rsid w:val="007A6279"/>
    <w:rsid w:val="007A689C"/>
    <w:rsid w:val="007B44BF"/>
    <w:rsid w:val="007B70F3"/>
    <w:rsid w:val="007C017A"/>
    <w:rsid w:val="007C0FB8"/>
    <w:rsid w:val="007C28FD"/>
    <w:rsid w:val="007C299D"/>
    <w:rsid w:val="007C322C"/>
    <w:rsid w:val="007C3EE5"/>
    <w:rsid w:val="007C5473"/>
    <w:rsid w:val="007D0FA2"/>
    <w:rsid w:val="007D1FF8"/>
    <w:rsid w:val="007D6230"/>
    <w:rsid w:val="007D6C91"/>
    <w:rsid w:val="007E0881"/>
    <w:rsid w:val="007E3536"/>
    <w:rsid w:val="007E5A59"/>
    <w:rsid w:val="00802538"/>
    <w:rsid w:val="008102CB"/>
    <w:rsid w:val="00825C7A"/>
    <w:rsid w:val="0082741D"/>
    <w:rsid w:val="008306D2"/>
    <w:rsid w:val="0084266C"/>
    <w:rsid w:val="00854BD5"/>
    <w:rsid w:val="00856268"/>
    <w:rsid w:val="00856C60"/>
    <w:rsid w:val="00856CAF"/>
    <w:rsid w:val="00860BFC"/>
    <w:rsid w:val="00861E42"/>
    <w:rsid w:val="00862520"/>
    <w:rsid w:val="00862E91"/>
    <w:rsid w:val="00865386"/>
    <w:rsid w:val="008669C8"/>
    <w:rsid w:val="00867259"/>
    <w:rsid w:val="0088188F"/>
    <w:rsid w:val="00883118"/>
    <w:rsid w:val="008938B5"/>
    <w:rsid w:val="008963C8"/>
    <w:rsid w:val="008A266C"/>
    <w:rsid w:val="008A4610"/>
    <w:rsid w:val="008A46E5"/>
    <w:rsid w:val="008A7597"/>
    <w:rsid w:val="008B179F"/>
    <w:rsid w:val="008C4815"/>
    <w:rsid w:val="008C4AE9"/>
    <w:rsid w:val="008C6585"/>
    <w:rsid w:val="008C7F3A"/>
    <w:rsid w:val="008D255E"/>
    <w:rsid w:val="008D2FB5"/>
    <w:rsid w:val="008D58C0"/>
    <w:rsid w:val="008D6B1B"/>
    <w:rsid w:val="008E44A9"/>
    <w:rsid w:val="008E67F2"/>
    <w:rsid w:val="008F11D9"/>
    <w:rsid w:val="008F3866"/>
    <w:rsid w:val="008F689A"/>
    <w:rsid w:val="009004F2"/>
    <w:rsid w:val="009102D3"/>
    <w:rsid w:val="009120D9"/>
    <w:rsid w:val="0091238A"/>
    <w:rsid w:val="00914E05"/>
    <w:rsid w:val="00921795"/>
    <w:rsid w:val="0092325F"/>
    <w:rsid w:val="00932AD3"/>
    <w:rsid w:val="00944EE4"/>
    <w:rsid w:val="00950E5D"/>
    <w:rsid w:val="00951516"/>
    <w:rsid w:val="00960114"/>
    <w:rsid w:val="00961AC2"/>
    <w:rsid w:val="00962BE2"/>
    <w:rsid w:val="00963CB1"/>
    <w:rsid w:val="0096613F"/>
    <w:rsid w:val="009662C4"/>
    <w:rsid w:val="00972883"/>
    <w:rsid w:val="00974897"/>
    <w:rsid w:val="00974EFC"/>
    <w:rsid w:val="009769D3"/>
    <w:rsid w:val="00976B86"/>
    <w:rsid w:val="00977000"/>
    <w:rsid w:val="009907BD"/>
    <w:rsid w:val="0099225E"/>
    <w:rsid w:val="0099470D"/>
    <w:rsid w:val="009A12B2"/>
    <w:rsid w:val="009A3032"/>
    <w:rsid w:val="009A549C"/>
    <w:rsid w:val="009A573A"/>
    <w:rsid w:val="009B15A9"/>
    <w:rsid w:val="009B5E64"/>
    <w:rsid w:val="009B7967"/>
    <w:rsid w:val="009C1F46"/>
    <w:rsid w:val="009C735F"/>
    <w:rsid w:val="009D76AB"/>
    <w:rsid w:val="009E1E86"/>
    <w:rsid w:val="009E2FD3"/>
    <w:rsid w:val="009E33F1"/>
    <w:rsid w:val="009E5A76"/>
    <w:rsid w:val="009F506E"/>
    <w:rsid w:val="009F6205"/>
    <w:rsid w:val="009F689C"/>
    <w:rsid w:val="00A0006F"/>
    <w:rsid w:val="00A0621B"/>
    <w:rsid w:val="00A063A6"/>
    <w:rsid w:val="00A14A98"/>
    <w:rsid w:val="00A153EB"/>
    <w:rsid w:val="00A17850"/>
    <w:rsid w:val="00A20389"/>
    <w:rsid w:val="00A21A74"/>
    <w:rsid w:val="00A227AF"/>
    <w:rsid w:val="00A23048"/>
    <w:rsid w:val="00A3100E"/>
    <w:rsid w:val="00A44991"/>
    <w:rsid w:val="00A45005"/>
    <w:rsid w:val="00A46E0D"/>
    <w:rsid w:val="00A55147"/>
    <w:rsid w:val="00A55E47"/>
    <w:rsid w:val="00A55F27"/>
    <w:rsid w:val="00A62163"/>
    <w:rsid w:val="00A651DB"/>
    <w:rsid w:val="00A67550"/>
    <w:rsid w:val="00A67567"/>
    <w:rsid w:val="00A74FCD"/>
    <w:rsid w:val="00A7649B"/>
    <w:rsid w:val="00A86D73"/>
    <w:rsid w:val="00A9292A"/>
    <w:rsid w:val="00A950FD"/>
    <w:rsid w:val="00AA2A8A"/>
    <w:rsid w:val="00AA39C6"/>
    <w:rsid w:val="00AA4DA6"/>
    <w:rsid w:val="00AB0013"/>
    <w:rsid w:val="00AC1C8E"/>
    <w:rsid w:val="00AC2190"/>
    <w:rsid w:val="00AC779E"/>
    <w:rsid w:val="00AD2626"/>
    <w:rsid w:val="00AD2FBA"/>
    <w:rsid w:val="00AD47D6"/>
    <w:rsid w:val="00AD50E2"/>
    <w:rsid w:val="00AD6D71"/>
    <w:rsid w:val="00AE0280"/>
    <w:rsid w:val="00AE366A"/>
    <w:rsid w:val="00AE5655"/>
    <w:rsid w:val="00AE5D25"/>
    <w:rsid w:val="00AE6585"/>
    <w:rsid w:val="00AF01BD"/>
    <w:rsid w:val="00AF21CE"/>
    <w:rsid w:val="00AF4191"/>
    <w:rsid w:val="00AF7873"/>
    <w:rsid w:val="00B02013"/>
    <w:rsid w:val="00B05DB5"/>
    <w:rsid w:val="00B13233"/>
    <w:rsid w:val="00B16489"/>
    <w:rsid w:val="00B2300A"/>
    <w:rsid w:val="00B2466D"/>
    <w:rsid w:val="00B36C71"/>
    <w:rsid w:val="00B36E28"/>
    <w:rsid w:val="00B40697"/>
    <w:rsid w:val="00B450A7"/>
    <w:rsid w:val="00B45725"/>
    <w:rsid w:val="00B468F3"/>
    <w:rsid w:val="00B5340F"/>
    <w:rsid w:val="00B5390E"/>
    <w:rsid w:val="00B53A17"/>
    <w:rsid w:val="00B54336"/>
    <w:rsid w:val="00B6256F"/>
    <w:rsid w:val="00B62F3D"/>
    <w:rsid w:val="00B63A6E"/>
    <w:rsid w:val="00B6428D"/>
    <w:rsid w:val="00B7194A"/>
    <w:rsid w:val="00B73480"/>
    <w:rsid w:val="00B735DF"/>
    <w:rsid w:val="00B875B6"/>
    <w:rsid w:val="00B969C7"/>
    <w:rsid w:val="00B96F62"/>
    <w:rsid w:val="00BA6507"/>
    <w:rsid w:val="00BB12DF"/>
    <w:rsid w:val="00BB1C3D"/>
    <w:rsid w:val="00BB2960"/>
    <w:rsid w:val="00BB2F79"/>
    <w:rsid w:val="00BB3155"/>
    <w:rsid w:val="00BC3652"/>
    <w:rsid w:val="00BD0F45"/>
    <w:rsid w:val="00BD4127"/>
    <w:rsid w:val="00BE76D7"/>
    <w:rsid w:val="00BF05CA"/>
    <w:rsid w:val="00BF4FFA"/>
    <w:rsid w:val="00BF7775"/>
    <w:rsid w:val="00C04D82"/>
    <w:rsid w:val="00C05D7A"/>
    <w:rsid w:val="00C20614"/>
    <w:rsid w:val="00C20BF9"/>
    <w:rsid w:val="00C211C7"/>
    <w:rsid w:val="00C21F5B"/>
    <w:rsid w:val="00C233F9"/>
    <w:rsid w:val="00C32320"/>
    <w:rsid w:val="00C36FBF"/>
    <w:rsid w:val="00C44DEE"/>
    <w:rsid w:val="00C45F15"/>
    <w:rsid w:val="00C46D2D"/>
    <w:rsid w:val="00C5071F"/>
    <w:rsid w:val="00C521FD"/>
    <w:rsid w:val="00C52B4C"/>
    <w:rsid w:val="00C57CCA"/>
    <w:rsid w:val="00C61DB6"/>
    <w:rsid w:val="00C63089"/>
    <w:rsid w:val="00C64647"/>
    <w:rsid w:val="00C714C9"/>
    <w:rsid w:val="00C71587"/>
    <w:rsid w:val="00C734C5"/>
    <w:rsid w:val="00C747B4"/>
    <w:rsid w:val="00C74CCD"/>
    <w:rsid w:val="00C758A2"/>
    <w:rsid w:val="00C75F1A"/>
    <w:rsid w:val="00C76F45"/>
    <w:rsid w:val="00C85633"/>
    <w:rsid w:val="00C863DE"/>
    <w:rsid w:val="00C9250F"/>
    <w:rsid w:val="00C93FFF"/>
    <w:rsid w:val="00C94A0F"/>
    <w:rsid w:val="00CA2735"/>
    <w:rsid w:val="00CA79CC"/>
    <w:rsid w:val="00CB01E2"/>
    <w:rsid w:val="00CB4992"/>
    <w:rsid w:val="00CB7AF2"/>
    <w:rsid w:val="00CC2059"/>
    <w:rsid w:val="00CC3D00"/>
    <w:rsid w:val="00CC67CC"/>
    <w:rsid w:val="00CD3A97"/>
    <w:rsid w:val="00CD4AA2"/>
    <w:rsid w:val="00CD7A21"/>
    <w:rsid w:val="00CE56BD"/>
    <w:rsid w:val="00CF247E"/>
    <w:rsid w:val="00CF70B1"/>
    <w:rsid w:val="00D1017A"/>
    <w:rsid w:val="00D134F5"/>
    <w:rsid w:val="00D17D35"/>
    <w:rsid w:val="00D23AB2"/>
    <w:rsid w:val="00D2466E"/>
    <w:rsid w:val="00D3636D"/>
    <w:rsid w:val="00D36C53"/>
    <w:rsid w:val="00D422A0"/>
    <w:rsid w:val="00D47B10"/>
    <w:rsid w:val="00D52E29"/>
    <w:rsid w:val="00D56B33"/>
    <w:rsid w:val="00D603AA"/>
    <w:rsid w:val="00D63987"/>
    <w:rsid w:val="00D735A4"/>
    <w:rsid w:val="00D828A1"/>
    <w:rsid w:val="00D84665"/>
    <w:rsid w:val="00D907BD"/>
    <w:rsid w:val="00DA0ABE"/>
    <w:rsid w:val="00DA5C16"/>
    <w:rsid w:val="00DB2354"/>
    <w:rsid w:val="00DB2808"/>
    <w:rsid w:val="00DB281F"/>
    <w:rsid w:val="00DB4E4A"/>
    <w:rsid w:val="00DC02E6"/>
    <w:rsid w:val="00DC5F45"/>
    <w:rsid w:val="00DC69EC"/>
    <w:rsid w:val="00DC6BDE"/>
    <w:rsid w:val="00DD17A4"/>
    <w:rsid w:val="00DD6130"/>
    <w:rsid w:val="00DE596C"/>
    <w:rsid w:val="00DE700B"/>
    <w:rsid w:val="00DF65B7"/>
    <w:rsid w:val="00DF7830"/>
    <w:rsid w:val="00E03A52"/>
    <w:rsid w:val="00E11D88"/>
    <w:rsid w:val="00E11DD5"/>
    <w:rsid w:val="00E153BA"/>
    <w:rsid w:val="00E157B7"/>
    <w:rsid w:val="00E17050"/>
    <w:rsid w:val="00E20027"/>
    <w:rsid w:val="00E209CA"/>
    <w:rsid w:val="00E23084"/>
    <w:rsid w:val="00E23742"/>
    <w:rsid w:val="00E3111E"/>
    <w:rsid w:val="00E32D44"/>
    <w:rsid w:val="00E35CD9"/>
    <w:rsid w:val="00E37210"/>
    <w:rsid w:val="00E40173"/>
    <w:rsid w:val="00E41C96"/>
    <w:rsid w:val="00E42495"/>
    <w:rsid w:val="00E425E6"/>
    <w:rsid w:val="00E44A2F"/>
    <w:rsid w:val="00E44EA4"/>
    <w:rsid w:val="00E518E5"/>
    <w:rsid w:val="00E52623"/>
    <w:rsid w:val="00E63C6A"/>
    <w:rsid w:val="00E6656C"/>
    <w:rsid w:val="00E66AC6"/>
    <w:rsid w:val="00E672A0"/>
    <w:rsid w:val="00E859AD"/>
    <w:rsid w:val="00EA0D17"/>
    <w:rsid w:val="00EA2C72"/>
    <w:rsid w:val="00EA4A70"/>
    <w:rsid w:val="00EA6BE1"/>
    <w:rsid w:val="00EB350A"/>
    <w:rsid w:val="00EC2BEC"/>
    <w:rsid w:val="00EC4833"/>
    <w:rsid w:val="00EC70A1"/>
    <w:rsid w:val="00ED05B9"/>
    <w:rsid w:val="00ED1AE0"/>
    <w:rsid w:val="00ED217F"/>
    <w:rsid w:val="00ED3F80"/>
    <w:rsid w:val="00ED6B75"/>
    <w:rsid w:val="00ED6FBF"/>
    <w:rsid w:val="00ED77ED"/>
    <w:rsid w:val="00EE2E79"/>
    <w:rsid w:val="00EE312B"/>
    <w:rsid w:val="00EE3339"/>
    <w:rsid w:val="00EE5CCD"/>
    <w:rsid w:val="00EF1267"/>
    <w:rsid w:val="00EF171E"/>
    <w:rsid w:val="00EF6F6B"/>
    <w:rsid w:val="00F053FF"/>
    <w:rsid w:val="00F10071"/>
    <w:rsid w:val="00F16E06"/>
    <w:rsid w:val="00F21403"/>
    <w:rsid w:val="00F23523"/>
    <w:rsid w:val="00F27410"/>
    <w:rsid w:val="00F300D0"/>
    <w:rsid w:val="00F45D7E"/>
    <w:rsid w:val="00F46595"/>
    <w:rsid w:val="00F51932"/>
    <w:rsid w:val="00F52535"/>
    <w:rsid w:val="00F604FC"/>
    <w:rsid w:val="00F61DC2"/>
    <w:rsid w:val="00F664BA"/>
    <w:rsid w:val="00F7498E"/>
    <w:rsid w:val="00F82901"/>
    <w:rsid w:val="00F85518"/>
    <w:rsid w:val="00F8718C"/>
    <w:rsid w:val="00F90C90"/>
    <w:rsid w:val="00F921BB"/>
    <w:rsid w:val="00F939A9"/>
    <w:rsid w:val="00F93B5E"/>
    <w:rsid w:val="00F94227"/>
    <w:rsid w:val="00F94AD7"/>
    <w:rsid w:val="00F96ED1"/>
    <w:rsid w:val="00FA3E60"/>
    <w:rsid w:val="00FA6F5F"/>
    <w:rsid w:val="00FB3F69"/>
    <w:rsid w:val="00FB4D38"/>
    <w:rsid w:val="00FB77DF"/>
    <w:rsid w:val="00FC5CD3"/>
    <w:rsid w:val="00FD09CF"/>
    <w:rsid w:val="00FD47F9"/>
    <w:rsid w:val="00FD71CD"/>
    <w:rsid w:val="00FE295D"/>
    <w:rsid w:val="00FE347E"/>
    <w:rsid w:val="00FE5066"/>
    <w:rsid w:val="00FE6D7E"/>
    <w:rsid w:val="00FF09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apple-style-span">
    <w:name w:val="apple-style-span"/>
    <w:basedOn w:val="Policepardfaut"/>
    <w:rsid w:val="00ED6FBF"/>
  </w:style>
  <w:style w:type="paragraph" w:customStyle="1" w:styleId="Normal-Domaine">
    <w:name w:val="Normal-Domaine"/>
    <w:basedOn w:val="Normal"/>
    <w:qFormat/>
    <w:rsid w:val="00EE2E79"/>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EE2E79"/>
    <w:pPr>
      <w:numPr>
        <w:numId w:val="8"/>
      </w:numPr>
      <w:ind w:left="567" w:hanging="207"/>
    </w:pPr>
  </w:style>
  <w:style w:type="character" w:customStyle="1" w:styleId="ObjetducommentaireCar1">
    <w:name w:val="Objet du commentaire Car1"/>
    <w:basedOn w:val="CommentaireCar"/>
    <w:uiPriority w:val="99"/>
    <w:semiHidden/>
    <w:locked/>
    <w:rsid w:val="00CD7A21"/>
    <w:rPr>
      <w:rFonts w:ascii="Times New Roman" w:eastAsia="SimSun" w:hAnsi="Times New Roman" w:cs="Times New Roman"/>
      <w:b/>
      <w:bCs/>
      <w:sz w:val="20"/>
      <w:szCs w:val="20"/>
      <w:lang w:eastAsia="zh-CN"/>
    </w:rPr>
  </w:style>
  <w:style w:type="character" w:customStyle="1" w:styleId="ebook-format">
    <w:name w:val="ebook-format"/>
    <w:basedOn w:val="Policepardfaut"/>
    <w:rsid w:val="00450833"/>
  </w:style>
  <w:style w:type="character" w:customStyle="1" w:styleId="link">
    <w:name w:val="link"/>
    <w:basedOn w:val="Policepardfaut"/>
    <w:rsid w:val="00450833"/>
  </w:style>
  <w:style w:type="character" w:customStyle="1" w:styleId="final-price">
    <w:name w:val="final-price"/>
    <w:basedOn w:val="Policepardfaut"/>
    <w:rsid w:val="00450833"/>
  </w:style>
  <w:style w:type="character" w:customStyle="1" w:styleId="fixwithbttnorange">
    <w:name w:val="fix_with_bttn_orange"/>
    <w:basedOn w:val="Policepardfaut"/>
    <w:rsid w:val="00450833"/>
  </w:style>
  <w:style w:type="character" w:customStyle="1" w:styleId="fixbttnwith">
    <w:name w:val="fix_bttn_with"/>
    <w:basedOn w:val="Policepardfaut"/>
    <w:rsid w:val="00450833"/>
  </w:style>
  <w:style w:type="character" w:customStyle="1" w:styleId="titre0">
    <w:name w:val="titre"/>
    <w:basedOn w:val="Policepardfaut"/>
    <w:rsid w:val="00450833"/>
  </w:style>
  <w:style w:type="character" w:customStyle="1" w:styleId="exposant">
    <w:name w:val="exposant"/>
    <w:basedOn w:val="Policepardfaut"/>
    <w:rsid w:val="00450833"/>
  </w:style>
  <w:style w:type="character" w:customStyle="1" w:styleId="highlighting">
    <w:name w:val="highlighting"/>
    <w:basedOn w:val="Policepardfaut"/>
    <w:rsid w:val="00450833"/>
  </w:style>
  <w:style w:type="character" w:customStyle="1" w:styleId="puceCar">
    <w:name w:val="puce Car"/>
    <w:basedOn w:val="Policepardfaut"/>
    <w:link w:val="puce"/>
    <w:locked/>
    <w:rsid w:val="00450833"/>
    <w:rPr>
      <w:rFonts w:ascii="Calibri" w:eastAsia="Calibri" w:hAnsi="Calibri"/>
      <w:sz w:val="24"/>
      <w:szCs w:val="24"/>
    </w:rPr>
  </w:style>
  <w:style w:type="paragraph" w:customStyle="1" w:styleId="puce">
    <w:name w:val="puce"/>
    <w:basedOn w:val="Normal"/>
    <w:link w:val="puceCar"/>
    <w:qFormat/>
    <w:rsid w:val="00450833"/>
    <w:pPr>
      <w:numPr>
        <w:numId w:val="11"/>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4508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50833"/>
    <w:rPr>
      <w:rFonts w:ascii="Tahoma" w:eastAsia="SimSun" w:hAnsi="Tahoma" w:cs="Tahoma"/>
      <w:sz w:val="16"/>
      <w:szCs w:val="16"/>
      <w:lang w:eastAsia="zh-CN"/>
    </w:rPr>
  </w:style>
  <w:style w:type="character" w:customStyle="1" w:styleId="jit10">
    <w:name w:val="jit10"/>
    <w:basedOn w:val="Policepardfaut"/>
    <w:rsid w:val="00450833"/>
  </w:style>
  <w:style w:type="character" w:customStyle="1" w:styleId="hidemobile">
    <w:name w:val="hide_mobile"/>
    <w:basedOn w:val="Policepardfaut"/>
    <w:rsid w:val="00450833"/>
  </w:style>
  <w:style w:type="character" w:customStyle="1" w:styleId="a-size-mediuma-color-secondarya-text-normal">
    <w:name w:val="a-size-medium a-color-secondary a-text-normal"/>
    <w:basedOn w:val="Policepardfaut"/>
    <w:rsid w:val="00450833"/>
  </w:style>
  <w:style w:type="character" w:customStyle="1" w:styleId="st1">
    <w:name w:val="st1"/>
    <w:basedOn w:val="Policepardfaut"/>
    <w:rsid w:val="00450833"/>
  </w:style>
  <w:style w:type="character" w:customStyle="1" w:styleId="jnormal10">
    <w:name w:val="jnormal10"/>
    <w:basedOn w:val="Policepardfaut"/>
    <w:rsid w:val="00450833"/>
  </w:style>
  <w:style w:type="character" w:customStyle="1" w:styleId="jnormal10s">
    <w:name w:val="jnormal10_s"/>
    <w:basedOn w:val="Policepardfaut"/>
    <w:rsid w:val="00450833"/>
  </w:style>
  <w:style w:type="character" w:customStyle="1" w:styleId="soustitre1">
    <w:name w:val="soustitre1"/>
    <w:basedOn w:val="Policepardfaut"/>
    <w:rsid w:val="00450833"/>
    <w:rPr>
      <w:i/>
      <w:iCs/>
      <w:vanish w:val="0"/>
      <w:webHidden w:val="0"/>
      <w:sz w:val="19"/>
      <w:szCs w:val="19"/>
      <w:specVanish w:val="0"/>
    </w:rPr>
  </w:style>
  <w:style w:type="character" w:customStyle="1" w:styleId="nom-auteur1">
    <w:name w:val="nom-auteur1"/>
    <w:basedOn w:val="Policepardfaut"/>
    <w:rsid w:val="00450833"/>
    <w:rPr>
      <w:caps/>
    </w:rPr>
  </w:style>
  <w:style w:type="paragraph" w:styleId="Corpsdetexte3">
    <w:name w:val="Body Text 3"/>
    <w:basedOn w:val="Normal"/>
    <w:link w:val="Corpsdetexte3Car"/>
    <w:uiPriority w:val="99"/>
    <w:semiHidden/>
    <w:unhideWhenUsed/>
    <w:rsid w:val="006B5D06"/>
    <w:pPr>
      <w:spacing w:after="120" w:line="276" w:lineRule="auto"/>
    </w:pPr>
    <w:rPr>
      <w:rFonts w:ascii="Calibri" w:eastAsia="Calibri" w:hAnsi="Calibri" w:cs="Arial"/>
      <w:sz w:val="16"/>
      <w:szCs w:val="16"/>
      <w:lang w:val="en-US" w:eastAsia="en-US"/>
    </w:rPr>
  </w:style>
  <w:style w:type="character" w:customStyle="1" w:styleId="Corpsdetexte3Car">
    <w:name w:val="Corps de texte 3 Car"/>
    <w:basedOn w:val="Policepardfaut"/>
    <w:link w:val="Corpsdetexte3"/>
    <w:uiPriority w:val="99"/>
    <w:semiHidden/>
    <w:rsid w:val="006B5D06"/>
    <w:rPr>
      <w:rFonts w:ascii="Calibri" w:eastAsia="Calibri" w:hAnsi="Calibri" w:cs="Arial"/>
      <w:sz w:val="16"/>
      <w:szCs w:val="16"/>
      <w:lang w:val="en-US"/>
    </w:rPr>
  </w:style>
  <w:style w:type="paragraph" w:customStyle="1" w:styleId="texteprogramme">
    <w:name w:val="texte_programme"/>
    <w:basedOn w:val="Normal"/>
    <w:uiPriority w:val="99"/>
    <w:rsid w:val="006B5D06"/>
    <w:pPr>
      <w:spacing w:after="15"/>
    </w:pPr>
    <w:rPr>
      <w:rFonts w:ascii="Verdana" w:hAnsi="Verdana"/>
      <w:color w:val="000000"/>
      <w:sz w:val="8"/>
      <w:szCs w:val="8"/>
      <w:lang w:eastAsia="fr-FR"/>
    </w:rPr>
  </w:style>
  <w:style w:type="paragraph" w:customStyle="1" w:styleId="titreprogramme">
    <w:name w:val="titre_programme"/>
    <w:basedOn w:val="Normal"/>
    <w:uiPriority w:val="99"/>
    <w:rsid w:val="006B5D06"/>
    <w:pPr>
      <w:spacing w:before="90" w:after="15"/>
    </w:pPr>
    <w:rPr>
      <w:rFonts w:ascii="Verdana" w:hAnsi="Verdana"/>
      <w:b/>
      <w:bCs/>
      <w:color w:val="000000"/>
      <w:sz w:val="9"/>
      <w:szCs w:val="9"/>
      <w:lang w:eastAsia="fr-FR"/>
    </w:rPr>
  </w:style>
  <w:style w:type="character" w:customStyle="1" w:styleId="small-link-text">
    <w:name w:val="small-link-text"/>
    <w:basedOn w:val="Policepardfaut"/>
    <w:rsid w:val="006B5D06"/>
  </w:style>
  <w:style w:type="character" w:customStyle="1" w:styleId="editeur">
    <w:name w:val="editeur"/>
    <w:basedOn w:val="Policepardfaut"/>
    <w:rsid w:val="006B5D06"/>
  </w:style>
  <w:style w:type="paragraph" w:customStyle="1" w:styleId="SL-Bib">
    <w:name w:val="SL-Bib"/>
    <w:basedOn w:val="Normal"/>
    <w:link w:val="SL-BibCar"/>
    <w:qFormat/>
    <w:rsid w:val="006B5D06"/>
    <w:pPr>
      <w:numPr>
        <w:numId w:val="29"/>
      </w:numPr>
      <w:spacing w:after="160"/>
      <w:jc w:val="both"/>
    </w:pPr>
    <w:rPr>
      <w:rFonts w:asciiTheme="majorBidi" w:eastAsiaTheme="minorHAnsi" w:hAnsiTheme="majorBidi" w:cstheme="majorBidi"/>
      <w:lang w:eastAsia="en-US"/>
    </w:rPr>
  </w:style>
  <w:style w:type="character" w:customStyle="1" w:styleId="SL-BibCar">
    <w:name w:val="SL-Bib Car"/>
    <w:basedOn w:val="Policepardfaut"/>
    <w:link w:val="SL-Bib"/>
    <w:rsid w:val="006B5D06"/>
    <w:rPr>
      <w:rFonts w:asciiTheme="majorBidi" w:hAnsiTheme="majorBidi" w:cstheme="majorBidi"/>
      <w:sz w:val="24"/>
      <w:szCs w:val="24"/>
    </w:rPr>
  </w:style>
  <w:style w:type="paragraph" w:customStyle="1" w:styleId="SL-P">
    <w:name w:val="SL-P"/>
    <w:basedOn w:val="Normal"/>
    <w:link w:val="SL-PCar"/>
    <w:qFormat/>
    <w:rsid w:val="006B5D06"/>
    <w:pPr>
      <w:spacing w:after="160" w:line="360" w:lineRule="auto"/>
      <w:ind w:firstLine="397"/>
      <w:jc w:val="both"/>
    </w:pPr>
    <w:rPr>
      <w:rFonts w:asciiTheme="majorBidi" w:eastAsiaTheme="minorHAnsi" w:hAnsiTheme="majorBidi" w:cstheme="majorBidi"/>
      <w:sz w:val="28"/>
      <w:lang w:eastAsia="en-US"/>
    </w:rPr>
  </w:style>
  <w:style w:type="character" w:customStyle="1" w:styleId="SL-PCar">
    <w:name w:val="SL-P Car"/>
    <w:basedOn w:val="Policepardfaut"/>
    <w:link w:val="SL-P"/>
    <w:rsid w:val="006B5D06"/>
    <w:rPr>
      <w:rFonts w:asciiTheme="majorBidi" w:hAnsiTheme="majorBidi" w:cstheme="majorBidi"/>
      <w:sz w:val="28"/>
      <w:szCs w:val="24"/>
    </w:rPr>
  </w:style>
  <w:style w:type="paragraph" w:customStyle="1" w:styleId="Pardfaut">
    <w:name w:val="Par défaut"/>
    <w:rsid w:val="006B5D06"/>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rPr>
  </w:style>
  <w:style w:type="character" w:customStyle="1" w:styleId="font-weight-semibold">
    <w:name w:val="font-weight-semibold"/>
    <w:basedOn w:val="Policepardfaut"/>
    <w:rsid w:val="006B5D06"/>
  </w:style>
  <w:style w:type="character" w:customStyle="1" w:styleId="important">
    <w:name w:val="important"/>
    <w:basedOn w:val="Policepardfaut"/>
    <w:rsid w:val="006B5D06"/>
  </w:style>
  <w:style w:type="character" w:customStyle="1" w:styleId="yiv2061726992size">
    <w:name w:val="yiv2061726992size"/>
    <w:basedOn w:val="Policepardfaut"/>
    <w:rsid w:val="006B5D06"/>
  </w:style>
  <w:style w:type="paragraph" w:customStyle="1" w:styleId="spip">
    <w:name w:val="spip"/>
    <w:basedOn w:val="Normal"/>
    <w:rsid w:val="00027DE7"/>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15246014">
      <w:bodyDiv w:val="1"/>
      <w:marLeft w:val="0"/>
      <w:marRight w:val="0"/>
      <w:marTop w:val="0"/>
      <w:marBottom w:val="0"/>
      <w:divBdr>
        <w:top w:val="none" w:sz="0" w:space="0" w:color="auto"/>
        <w:left w:val="none" w:sz="0" w:space="0" w:color="auto"/>
        <w:bottom w:val="none" w:sz="0" w:space="0" w:color="auto"/>
        <w:right w:val="none" w:sz="0" w:space="0" w:color="auto"/>
      </w:divBdr>
    </w:div>
    <w:div w:id="341976637">
      <w:bodyDiv w:val="1"/>
      <w:marLeft w:val="0"/>
      <w:marRight w:val="0"/>
      <w:marTop w:val="0"/>
      <w:marBottom w:val="0"/>
      <w:divBdr>
        <w:top w:val="none" w:sz="0" w:space="0" w:color="auto"/>
        <w:left w:val="none" w:sz="0" w:space="0" w:color="auto"/>
        <w:bottom w:val="none" w:sz="0" w:space="0" w:color="auto"/>
        <w:right w:val="none" w:sz="0" w:space="0" w:color="auto"/>
      </w:divBdr>
    </w:div>
    <w:div w:id="681977373">
      <w:bodyDiv w:val="1"/>
      <w:marLeft w:val="0"/>
      <w:marRight w:val="0"/>
      <w:marTop w:val="0"/>
      <w:marBottom w:val="0"/>
      <w:divBdr>
        <w:top w:val="none" w:sz="0" w:space="0" w:color="auto"/>
        <w:left w:val="none" w:sz="0" w:space="0" w:color="auto"/>
        <w:bottom w:val="none" w:sz="0" w:space="0" w:color="auto"/>
        <w:right w:val="none" w:sz="0" w:space="0" w:color="auto"/>
      </w:divBdr>
    </w:div>
    <w:div w:id="1044597271">
      <w:bodyDiv w:val="1"/>
      <w:marLeft w:val="0"/>
      <w:marRight w:val="0"/>
      <w:marTop w:val="0"/>
      <w:marBottom w:val="0"/>
      <w:divBdr>
        <w:top w:val="none" w:sz="0" w:space="0" w:color="auto"/>
        <w:left w:val="none" w:sz="0" w:space="0" w:color="auto"/>
        <w:bottom w:val="none" w:sz="0" w:space="0" w:color="auto"/>
        <w:right w:val="none" w:sz="0" w:space="0" w:color="auto"/>
      </w:divBdr>
    </w:div>
    <w:div w:id="1480228656">
      <w:bodyDiv w:val="1"/>
      <w:marLeft w:val="0"/>
      <w:marRight w:val="0"/>
      <w:marTop w:val="0"/>
      <w:marBottom w:val="0"/>
      <w:divBdr>
        <w:top w:val="none" w:sz="0" w:space="0" w:color="auto"/>
        <w:left w:val="none" w:sz="0" w:space="0" w:color="auto"/>
        <w:bottom w:val="none" w:sz="0" w:space="0" w:color="auto"/>
        <w:right w:val="none" w:sz="0" w:space="0" w:color="auto"/>
      </w:divBdr>
    </w:div>
    <w:div w:id="18768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catalogue-biblio.univ-setif.dz/opac/index.php?lvl=author_see&amp;id=69297" TargetMode="External"/><Relationship Id="rId39" Type="http://schemas.openxmlformats.org/officeDocument/2006/relationships/hyperlink" Target="http://catalogue-biblio.univ-setif.dz/opac/index.php?lvl=author_see&amp;id=67590" TargetMode="External"/><Relationship Id="rId21" Type="http://schemas.openxmlformats.org/officeDocument/2006/relationships/hyperlink" Target="https://www.unitheque.com/Auteur/_michel_henry.html??" TargetMode="External"/><Relationship Id="rId34" Type="http://schemas.openxmlformats.org/officeDocument/2006/relationships/hyperlink" Target="http://www.technique-ingenieur.fr/dossier/appareilsdemesure" TargetMode="External"/><Relationship Id="rId42" Type="http://schemas.openxmlformats.org/officeDocument/2006/relationships/hyperlink" Target="http://www.dunod.com/informatique-multimedia/fondements-de-linformatique/architectures-des-machines/ouvrages-denseignement/technologie-des-or" TargetMode="External"/><Relationship Id="rId47" Type="http://schemas.openxmlformats.org/officeDocument/2006/relationships/hyperlink" Target="http://www.dunod.com/sciences-techniques/sciences-techniques-industrielles/automatique-robotique/ouvrages-professionnels/acquisition-de-donne" TargetMode="External"/><Relationship Id="rId50" Type="http://schemas.openxmlformats.org/officeDocument/2006/relationships/hyperlink" Target="http://www.gibertjoseph.com/informatique-industrielle-du-binaire-au-processeur-methodes-de-conception-de-circuits-numeriques-362547.html" TargetMode="External"/><Relationship Id="rId55" Type="http://schemas.openxmlformats.org/officeDocument/2006/relationships/hyperlink" Target="https://www.amazon.fr/s/ref=dp_byline_sr_book_2?ie=UTF8&amp;text=Michel+Bousquet&amp;search-alias=books-fr-intl-us&amp;field-author=Michel+Bousquet&amp;sort=relevanceran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catalogue-biblio.univ-setif.dz/opac/index.php?lvl=publisher_see&amp;id=3049" TargetMode="External"/><Relationship Id="rId33" Type="http://schemas.openxmlformats.org/officeDocument/2006/relationships/hyperlink" Target="http://eunomie.u-bourgogne.fr/elearning/physique.html" TargetMode="External"/><Relationship Id="rId38" Type="http://schemas.openxmlformats.org/officeDocument/2006/relationships/hyperlink" Target="http://catalogue-biblio.univ-setif.dz/opac/index.php?lvl=author_see&amp;id=50756" TargetMode="External"/><Relationship Id="rId46" Type="http://schemas.openxmlformats.org/officeDocument/2006/relationships/hyperlink" Target="http://www.dunod.com/auteur/zoubir-mammeri"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unitheque.com/Auteur/Alain_gibaud.html??" TargetMode="External"/><Relationship Id="rId29" Type="http://schemas.openxmlformats.org/officeDocument/2006/relationships/hyperlink" Target="http://catalogue-biblio.univ-setif.dz/opac/index.php?lvl=author_see&amp;id=69158" TargetMode="External"/><Relationship Id="rId41" Type="http://schemas.openxmlformats.org/officeDocument/2006/relationships/hyperlink" Target="http://www.dunod.com/auteur/pierre-alain-goupille" TargetMode="External"/><Relationship Id="rId54" Type="http://schemas.openxmlformats.org/officeDocument/2006/relationships/hyperlink" Target="https://www.amazon.fr/Gerard-Maral/e/B000APFX3O/ref=dp_byline_cont_book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catalogue-biblio.univ-setif.dz/opac/index.php?lvl=author_see&amp;id=67191" TargetMode="External"/><Relationship Id="rId32" Type="http://schemas.openxmlformats.org/officeDocument/2006/relationships/hyperlink" Target="http://perso.orange.fr/xcotton/electron/coursetdocs.ht" TargetMode="External"/><Relationship Id="rId37" Type="http://schemas.openxmlformats.org/officeDocument/2006/relationships/hyperlink" Target="http://catalogue-biblio.univ-setif.dz/opac/index.php?lvl=author_see&amp;id=50755" TargetMode="External"/><Relationship Id="rId40" Type="http://schemas.openxmlformats.org/officeDocument/2006/relationships/hyperlink" Target="http://catalogue-biblio.univ-setif.dz/opac/index.php?lvl=publisher_see&amp;id=3487" TargetMode="External"/><Relationship Id="rId45" Type="http://schemas.openxmlformats.org/officeDocument/2006/relationships/hyperlink" Target="http://www.dunod.com/auteur/pierre-desgoutte" TargetMode="External"/><Relationship Id="rId53" Type="http://schemas.openxmlformats.org/officeDocument/2006/relationships/hyperlink" Target="http://www.oumnad.123.f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catalogue-biblio.univ-setif.dz/opac/index.php?lvl=author_see&amp;id=69157" TargetMode="External"/><Relationship Id="rId36" Type="http://schemas.openxmlformats.org/officeDocument/2006/relationships/hyperlink" Target="http://catalogue-biblio.univ-setif.dz/opac/index.php?lvl=publisher_see&amp;id=3049" TargetMode="External"/><Relationship Id="rId49" Type="http://schemas.openxmlformats.org/officeDocument/2006/relationships/hyperlink" Target="http://www.gibertjoseph.com/personne/Emmanuel-Mesnard" TargetMode="External"/><Relationship Id="rId57" Type="http://schemas.openxmlformats.org/officeDocument/2006/relationships/hyperlink" Target="http://dl.acm.org/author_page.cfm?id=81100196742&amp;coll=DL&amp;dl=ACM&amp;trk=0&amp;cfid=474318628&amp;cftoken=27802618"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sitelec.free.fr/cours2htm" TargetMode="External"/><Relationship Id="rId44" Type="http://schemas.openxmlformats.org/officeDocument/2006/relationships/hyperlink" Target="http://www.dunod.com/auteur/patrick-renard" TargetMode="External"/><Relationship Id="rId52" Type="http://schemas.openxmlformats.org/officeDocument/2006/relationships/hyperlink" Target="http://www.gibertjoseph.com/le-langage-assembleur-maitrisez-le-code-des-processeurs-de-la-famille-x86-3784464.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catalogue-biblio.univ-setif.dz/opac/index.php?lvl=author_see&amp;id=69156" TargetMode="External"/><Relationship Id="rId30" Type="http://schemas.openxmlformats.org/officeDocument/2006/relationships/hyperlink" Target="http://fr.wikipedia.org/wiki/Jean-Pierre_Ginisti" TargetMode="External"/><Relationship Id="rId35" Type="http://schemas.openxmlformats.org/officeDocument/2006/relationships/hyperlink" Target="http://catalogue-biblio.univ-setif.dz/opac/index.php?lvl=author_see&amp;id=60288" TargetMode="External"/><Relationship Id="rId43" Type="http://schemas.openxmlformats.org/officeDocument/2006/relationships/hyperlink" Target="http://www.dunod.com/auteur/georges-asch" TargetMode="External"/><Relationship Id="rId48" Type="http://schemas.openxmlformats.org/officeDocument/2006/relationships/hyperlink" Target="http://www.dunod.com/partenaire/lusine-nouvelle" TargetMode="External"/><Relationship Id="rId56" Type="http://schemas.openxmlformats.org/officeDocument/2006/relationships/hyperlink" Target="https://www.amazon.fr/s/ref=dp_byline_sr_book_3?ie=UTF8&amp;text=Zhili+Sun&amp;search-alias=books-fr-intl-us&amp;field-author=Zhili+Sun&amp;sort=relevancerank" TargetMode="External"/><Relationship Id="rId8" Type="http://schemas.openxmlformats.org/officeDocument/2006/relationships/image" Target="media/image1.png"/><Relationship Id="rId51" Type="http://schemas.openxmlformats.org/officeDocument/2006/relationships/hyperlink" Target="http://www.gibertjoseph.com/personne/Olivier"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extLst xmlns:c16r2="http://schemas.microsoft.com/office/drawing/2015/06/chart">
            <c:ext xmlns:c16="http://schemas.microsoft.com/office/drawing/2014/chart" uri="{C3380CC4-5D6E-409C-BE32-E72D297353CC}">
              <c16:uniqueId val="{00000000-B790-4A92-96FC-EDAB33810451}"/>
            </c:ext>
          </c:extLst>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9683"/>
          <c:y val="0.21263342082240647"/>
          <c:w val="0.32870355738406465"/>
          <c:h val="0.63426907457464365"/>
        </c:manualLayout>
      </c:layout>
      <c:txPr>
        <a:bodyPr/>
        <a:lstStyle/>
        <a:p>
          <a:pPr>
            <a:defRPr lang="fr-F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extLst xmlns:c16r2="http://schemas.microsoft.com/office/drawing/2015/06/chart">
            <c:ext xmlns:c16="http://schemas.microsoft.com/office/drawing/2014/chart" uri="{C3380CC4-5D6E-409C-BE32-E72D297353CC}">
              <c16:uniqueId val="{00000000-6EA1-4DFC-8BFE-1DC6107A0E6E}"/>
            </c:ext>
          </c:extLst>
        </c:ser>
        <c:axId val="52054656"/>
        <c:axId val="65253760"/>
      </c:barChart>
      <c:catAx>
        <c:axId val="52054656"/>
        <c:scaling>
          <c:orientation val="minMax"/>
        </c:scaling>
        <c:axPos val="b"/>
        <c:numFmt formatCode="General" sourceLinked="0"/>
        <c:tickLblPos val="nextTo"/>
        <c:txPr>
          <a:bodyPr/>
          <a:lstStyle/>
          <a:p>
            <a:pPr>
              <a:defRPr lang="fr-FR"/>
            </a:pPr>
            <a:endParaRPr lang="fr-FR"/>
          </a:p>
        </c:txPr>
        <c:crossAx val="65253760"/>
        <c:crosses val="autoZero"/>
        <c:auto val="1"/>
        <c:lblAlgn val="ctr"/>
        <c:lblOffset val="100"/>
      </c:catAx>
      <c:valAx>
        <c:axId val="65253760"/>
        <c:scaling>
          <c:orientation val="minMax"/>
        </c:scaling>
        <c:axPos val="l"/>
        <c:majorGridlines/>
        <c:numFmt formatCode="General" sourceLinked="1"/>
        <c:tickLblPos val="nextTo"/>
        <c:txPr>
          <a:bodyPr/>
          <a:lstStyle/>
          <a:p>
            <a:pPr>
              <a:defRPr lang="fr-FR"/>
            </a:pPr>
            <a:endParaRPr lang="fr-FR"/>
          </a:p>
        </c:txPr>
        <c:crossAx val="5205465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extLst xmlns:c16r2="http://schemas.microsoft.com/office/drawing/2015/06/chart">
            <c:ext xmlns:c16="http://schemas.microsoft.com/office/drawing/2014/chart" uri="{C3380CC4-5D6E-409C-BE32-E72D297353CC}">
              <c16:uniqueId val="{00000000-6FC0-4661-913C-AA2D6DBBB103}"/>
            </c:ext>
          </c:extLst>
        </c:ser>
        <c:shape val="box"/>
        <c:axId val="66584960"/>
        <c:axId val="66586496"/>
        <c:axId val="0"/>
      </c:bar3DChart>
      <c:catAx>
        <c:axId val="66584960"/>
        <c:scaling>
          <c:orientation val="minMax"/>
        </c:scaling>
        <c:axPos val="b"/>
        <c:numFmt formatCode="General" sourceLinked="0"/>
        <c:tickLblPos val="nextTo"/>
        <c:txPr>
          <a:bodyPr/>
          <a:lstStyle/>
          <a:p>
            <a:pPr>
              <a:defRPr lang="fr-FR"/>
            </a:pPr>
            <a:endParaRPr lang="fr-FR"/>
          </a:p>
        </c:txPr>
        <c:crossAx val="66586496"/>
        <c:crosses val="autoZero"/>
        <c:auto val="1"/>
        <c:lblAlgn val="ctr"/>
        <c:lblOffset val="100"/>
      </c:catAx>
      <c:valAx>
        <c:axId val="66586496"/>
        <c:scaling>
          <c:orientation val="minMax"/>
        </c:scaling>
        <c:axPos val="l"/>
        <c:majorGridlines/>
        <c:numFmt formatCode="General" sourceLinked="1"/>
        <c:tickLblPos val="nextTo"/>
        <c:txPr>
          <a:bodyPr/>
          <a:lstStyle/>
          <a:p>
            <a:pPr>
              <a:defRPr lang="fr-FR"/>
            </a:pPr>
            <a:endParaRPr lang="fr-FR"/>
          </a:p>
        </c:txPr>
        <c:crossAx val="66584960"/>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8B763-49E0-4EC4-94DF-6CC786D8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135</Pages>
  <Words>34294</Words>
  <Characters>188619</Characters>
  <Application>Microsoft Office Word</Application>
  <DocSecurity>0</DocSecurity>
  <Lines>1571</Lines>
  <Paragraphs>444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222469</CharactersWithSpaces>
  <SharedDoc>false</SharedDoc>
  <HLinks>
    <vt:vector size="162" baseType="variant">
      <vt:variant>
        <vt:i4>1179775</vt:i4>
      </vt:variant>
      <vt:variant>
        <vt:i4>87</vt:i4>
      </vt:variant>
      <vt:variant>
        <vt:i4>0</vt:i4>
      </vt:variant>
      <vt:variant>
        <vt:i4>5</vt:i4>
      </vt:variant>
      <vt:variant>
        <vt:lpwstr>http://dl.acm.org/author_page.cfm?id=81100196742&amp;coll=DL&amp;dl=ACM&amp;trk=0&amp;cfid=474318628&amp;cftoken=27802618</vt:lpwstr>
      </vt:variant>
      <vt:variant>
        <vt:lpwstr/>
      </vt:variant>
      <vt:variant>
        <vt:i4>2293878</vt:i4>
      </vt:variant>
      <vt:variant>
        <vt:i4>84</vt:i4>
      </vt:variant>
      <vt:variant>
        <vt:i4>0</vt:i4>
      </vt:variant>
      <vt:variant>
        <vt:i4>5</vt:i4>
      </vt:variant>
      <vt:variant>
        <vt:lpwstr>https://www.amazon.fr/s/ref=dp_byline_sr_book_3?ie=UTF8&amp;text=Zhili+Sun&amp;search-alias=books-fr-intl-us&amp;field-author=Zhili+Sun&amp;sort=relevancerank</vt:lpwstr>
      </vt:variant>
      <vt:variant>
        <vt:lpwstr/>
      </vt:variant>
      <vt:variant>
        <vt:i4>2949241</vt:i4>
      </vt:variant>
      <vt:variant>
        <vt:i4>81</vt:i4>
      </vt:variant>
      <vt:variant>
        <vt:i4>0</vt:i4>
      </vt:variant>
      <vt:variant>
        <vt:i4>5</vt:i4>
      </vt:variant>
      <vt:variant>
        <vt:lpwstr>https://www.amazon.fr/s/ref=dp_byline_sr_book_2?ie=UTF8&amp;text=Michel+Bousquet&amp;search-alias=books-fr-intl-us&amp;field-author=Michel+Bousquet&amp;sort=relevancerank</vt:lpwstr>
      </vt:variant>
      <vt:variant>
        <vt:lpwstr/>
      </vt:variant>
      <vt:variant>
        <vt:i4>1638482</vt:i4>
      </vt:variant>
      <vt:variant>
        <vt:i4>78</vt:i4>
      </vt:variant>
      <vt:variant>
        <vt:i4>0</vt:i4>
      </vt:variant>
      <vt:variant>
        <vt:i4>5</vt:i4>
      </vt:variant>
      <vt:variant>
        <vt:lpwstr>https://www.amazon.fr/Gerard-Maral/e/B000APFX3O/ref=dp_byline_cont_book_1</vt:lpwstr>
      </vt:variant>
      <vt:variant>
        <vt:lpwstr/>
      </vt:variant>
      <vt:variant>
        <vt:i4>524363</vt:i4>
      </vt:variant>
      <vt:variant>
        <vt:i4>75</vt:i4>
      </vt:variant>
      <vt:variant>
        <vt:i4>0</vt:i4>
      </vt:variant>
      <vt:variant>
        <vt:i4>5</vt:i4>
      </vt:variant>
      <vt:variant>
        <vt:lpwstr>http://www.oumnad.123.fr/</vt:lpwstr>
      </vt:variant>
      <vt:variant>
        <vt:lpwstr/>
      </vt:variant>
      <vt:variant>
        <vt:i4>6488172</vt:i4>
      </vt:variant>
      <vt:variant>
        <vt:i4>72</vt:i4>
      </vt:variant>
      <vt:variant>
        <vt:i4>0</vt:i4>
      </vt:variant>
      <vt:variant>
        <vt:i4>5</vt:i4>
      </vt:variant>
      <vt:variant>
        <vt:lpwstr>http://www.gibertjoseph.com/le-langage-assembleur-maitrisez-le-code-des-processeurs-de-la-famille-x86-3784464.html</vt:lpwstr>
      </vt:variant>
      <vt:variant>
        <vt:lpwstr/>
      </vt:variant>
      <vt:variant>
        <vt:i4>5963799</vt:i4>
      </vt:variant>
      <vt:variant>
        <vt:i4>69</vt:i4>
      </vt:variant>
      <vt:variant>
        <vt:i4>0</vt:i4>
      </vt:variant>
      <vt:variant>
        <vt:i4>5</vt:i4>
      </vt:variant>
      <vt:variant>
        <vt:lpwstr>http://www.gibertjoseph.com/personne/Olivier</vt:lpwstr>
      </vt:variant>
      <vt:variant>
        <vt:lpwstr/>
      </vt:variant>
      <vt:variant>
        <vt:i4>1179732</vt:i4>
      </vt:variant>
      <vt:variant>
        <vt:i4>66</vt:i4>
      </vt:variant>
      <vt:variant>
        <vt:i4>0</vt:i4>
      </vt:variant>
      <vt:variant>
        <vt:i4>5</vt:i4>
      </vt:variant>
      <vt:variant>
        <vt:lpwstr>http://www.gibertjoseph.com/informatique-industrielle-du-binaire-au-processeur-methodes-de-conception-de-circuits-numeriques-362547.html</vt:lpwstr>
      </vt:variant>
      <vt:variant>
        <vt:lpwstr/>
      </vt:variant>
      <vt:variant>
        <vt:i4>1114114</vt:i4>
      </vt:variant>
      <vt:variant>
        <vt:i4>63</vt:i4>
      </vt:variant>
      <vt:variant>
        <vt:i4>0</vt:i4>
      </vt:variant>
      <vt:variant>
        <vt:i4>5</vt:i4>
      </vt:variant>
      <vt:variant>
        <vt:lpwstr>http://www.gibertjoseph.com/personne/Emmanuel-Mesnard</vt:lpwstr>
      </vt:variant>
      <vt:variant>
        <vt:lpwstr/>
      </vt:variant>
      <vt:variant>
        <vt:i4>8061050</vt:i4>
      </vt:variant>
      <vt:variant>
        <vt:i4>60</vt:i4>
      </vt:variant>
      <vt:variant>
        <vt:i4>0</vt:i4>
      </vt:variant>
      <vt:variant>
        <vt:i4>5</vt:i4>
      </vt:variant>
      <vt:variant>
        <vt:lpwstr>http://www.dunod.com/partenaire/lusine-nouvelle</vt:lpwstr>
      </vt:variant>
      <vt:variant>
        <vt:lpwstr/>
      </vt:variant>
      <vt:variant>
        <vt:i4>4980763</vt:i4>
      </vt:variant>
      <vt:variant>
        <vt:i4>57</vt:i4>
      </vt:variant>
      <vt:variant>
        <vt:i4>0</vt:i4>
      </vt:variant>
      <vt:variant>
        <vt:i4>5</vt:i4>
      </vt:variant>
      <vt:variant>
        <vt:lpwstr>http://www.dunod.com/sciences-techniques/sciences-techniques-industrielles/automatique-robotique/ouvrages-professionnels/acquisition-de-donne</vt:lpwstr>
      </vt:variant>
      <vt:variant>
        <vt:lpwstr/>
      </vt:variant>
      <vt:variant>
        <vt:i4>7798899</vt:i4>
      </vt:variant>
      <vt:variant>
        <vt:i4>54</vt:i4>
      </vt:variant>
      <vt:variant>
        <vt:i4>0</vt:i4>
      </vt:variant>
      <vt:variant>
        <vt:i4>5</vt:i4>
      </vt:variant>
      <vt:variant>
        <vt:lpwstr>http://www.dunod.com/auteur/zoubir-mammeri</vt:lpwstr>
      </vt:variant>
      <vt:variant>
        <vt:lpwstr/>
      </vt:variant>
      <vt:variant>
        <vt:i4>1245199</vt:i4>
      </vt:variant>
      <vt:variant>
        <vt:i4>51</vt:i4>
      </vt:variant>
      <vt:variant>
        <vt:i4>0</vt:i4>
      </vt:variant>
      <vt:variant>
        <vt:i4>5</vt:i4>
      </vt:variant>
      <vt:variant>
        <vt:lpwstr>http://www.dunod.com/auteur/pierre-desgoutte</vt:lpwstr>
      </vt:variant>
      <vt:variant>
        <vt:lpwstr/>
      </vt:variant>
      <vt:variant>
        <vt:i4>3735598</vt:i4>
      </vt:variant>
      <vt:variant>
        <vt:i4>48</vt:i4>
      </vt:variant>
      <vt:variant>
        <vt:i4>0</vt:i4>
      </vt:variant>
      <vt:variant>
        <vt:i4>5</vt:i4>
      </vt:variant>
      <vt:variant>
        <vt:lpwstr>http://www.dunod.com/auteur/patrick-renard</vt:lpwstr>
      </vt:variant>
      <vt:variant>
        <vt:lpwstr/>
      </vt:variant>
      <vt:variant>
        <vt:i4>4194392</vt:i4>
      </vt:variant>
      <vt:variant>
        <vt:i4>45</vt:i4>
      </vt:variant>
      <vt:variant>
        <vt:i4>0</vt:i4>
      </vt:variant>
      <vt:variant>
        <vt:i4>5</vt:i4>
      </vt:variant>
      <vt:variant>
        <vt:lpwstr>http://www.dunod.com/auteur/georges-asch</vt:lpwstr>
      </vt:variant>
      <vt:variant>
        <vt:lpwstr/>
      </vt:variant>
      <vt:variant>
        <vt:i4>1703966</vt:i4>
      </vt:variant>
      <vt:variant>
        <vt:i4>42</vt:i4>
      </vt:variant>
      <vt:variant>
        <vt:i4>0</vt:i4>
      </vt:variant>
      <vt:variant>
        <vt:i4>5</vt:i4>
      </vt:variant>
      <vt:variant>
        <vt:lpwstr>http://www.dunod.com/informatique-multimedia/fondements-de-linformatique/architectures-des-machines/ouvrages-denseignement/technologie-des-or</vt:lpwstr>
      </vt:variant>
      <vt:variant>
        <vt:lpwstr/>
      </vt:variant>
      <vt:variant>
        <vt:i4>196695</vt:i4>
      </vt:variant>
      <vt:variant>
        <vt:i4>39</vt:i4>
      </vt:variant>
      <vt:variant>
        <vt:i4>0</vt:i4>
      </vt:variant>
      <vt:variant>
        <vt:i4>5</vt:i4>
      </vt:variant>
      <vt:variant>
        <vt:lpwstr>http://www.dunod.com/auteur/pierre-alain-goupille</vt:lpwstr>
      </vt:variant>
      <vt:variant>
        <vt:lpwstr/>
      </vt:variant>
      <vt:variant>
        <vt:i4>4063271</vt:i4>
      </vt:variant>
      <vt:variant>
        <vt:i4>36</vt:i4>
      </vt:variant>
      <vt:variant>
        <vt:i4>0</vt:i4>
      </vt:variant>
      <vt:variant>
        <vt:i4>5</vt:i4>
      </vt:variant>
      <vt:variant>
        <vt:lpwstr>http://www.technique-ingenieur.fr/dossier/appareilsdemesure</vt:lpwstr>
      </vt:variant>
      <vt:variant>
        <vt:lpwstr/>
      </vt:variant>
      <vt:variant>
        <vt:i4>5111818</vt:i4>
      </vt:variant>
      <vt:variant>
        <vt:i4>33</vt:i4>
      </vt:variant>
      <vt:variant>
        <vt:i4>0</vt:i4>
      </vt:variant>
      <vt:variant>
        <vt:i4>5</vt:i4>
      </vt:variant>
      <vt:variant>
        <vt:lpwstr>http://eunomie.u-bourgogne.fr/elearning/physique.html</vt:lpwstr>
      </vt:variant>
      <vt:variant>
        <vt:lpwstr/>
      </vt:variant>
      <vt:variant>
        <vt:i4>7274528</vt:i4>
      </vt:variant>
      <vt:variant>
        <vt:i4>30</vt:i4>
      </vt:variant>
      <vt:variant>
        <vt:i4>0</vt:i4>
      </vt:variant>
      <vt:variant>
        <vt:i4>5</vt:i4>
      </vt:variant>
      <vt:variant>
        <vt:lpwstr>http://perso.orange.fr/xcotton/electron/coursetdocs.ht</vt:lpwstr>
      </vt:variant>
      <vt:variant>
        <vt:lpwstr/>
      </vt:variant>
      <vt:variant>
        <vt:i4>1835083</vt:i4>
      </vt:variant>
      <vt:variant>
        <vt:i4>27</vt:i4>
      </vt:variant>
      <vt:variant>
        <vt:i4>0</vt:i4>
      </vt:variant>
      <vt:variant>
        <vt:i4>5</vt:i4>
      </vt:variant>
      <vt:variant>
        <vt:lpwstr>http://sitelec.free.fr/cours2htm</vt:lpwstr>
      </vt:variant>
      <vt:variant>
        <vt:lpwstr/>
      </vt:variant>
      <vt:variant>
        <vt:i4>6946914</vt:i4>
      </vt:variant>
      <vt:variant>
        <vt:i4>24</vt:i4>
      </vt:variant>
      <vt:variant>
        <vt:i4>0</vt:i4>
      </vt:variant>
      <vt:variant>
        <vt:i4>5</vt:i4>
      </vt:variant>
      <vt:variant>
        <vt:lpwstr>http://www.technologuepro.com/Mesure-electrique/Mesure-des-tensions-et-des-courants.pdf</vt:lpwstr>
      </vt:variant>
      <vt:variant>
        <vt:lpwstr/>
      </vt:variant>
      <vt:variant>
        <vt:i4>196696</vt:i4>
      </vt:variant>
      <vt:variant>
        <vt:i4>21</vt:i4>
      </vt:variant>
      <vt:variant>
        <vt:i4>0</vt:i4>
      </vt:variant>
      <vt:variant>
        <vt:i4>5</vt:i4>
      </vt:variant>
      <vt:variant>
        <vt:lpwstr>http://www.technologuepro.com/Mesure-electrique/Les-appareils-de-mesure-en-courant-alternatif.pdf</vt:lpwstr>
      </vt:variant>
      <vt:variant>
        <vt:lpwstr/>
      </vt:variant>
      <vt:variant>
        <vt:i4>1179723</vt:i4>
      </vt:variant>
      <vt:variant>
        <vt:i4>18</vt:i4>
      </vt:variant>
      <vt:variant>
        <vt:i4>0</vt:i4>
      </vt:variant>
      <vt:variant>
        <vt:i4>5</vt:i4>
      </vt:variant>
      <vt:variant>
        <vt:lpwstr>http://www.technologuepro.com/Mesure-electrique/Les-appareils-a-deviation-en-courant-continu.pdf</vt:lpwstr>
      </vt:variant>
      <vt:variant>
        <vt:lpwstr/>
      </vt:variant>
      <vt:variant>
        <vt:i4>3407914</vt:i4>
      </vt:variant>
      <vt:variant>
        <vt:i4>15</vt:i4>
      </vt:variant>
      <vt:variant>
        <vt:i4>0</vt:i4>
      </vt:variant>
      <vt:variant>
        <vt:i4>5</vt:i4>
      </vt:variant>
      <vt:variant>
        <vt:lpwstr>http://www.technologuepro.com/Mesure-electrique/Generalites-sur-les-appareils-de-mesure.pdf</vt:lpwstr>
      </vt:variant>
      <vt:variant>
        <vt:lpwstr/>
      </vt:variant>
      <vt:variant>
        <vt:i4>5963804</vt:i4>
      </vt:variant>
      <vt:variant>
        <vt:i4>12</vt:i4>
      </vt:variant>
      <vt:variant>
        <vt:i4>0</vt:i4>
      </vt:variant>
      <vt:variant>
        <vt:i4>5</vt:i4>
      </vt:variant>
      <vt:variant>
        <vt:lpwstr>http://www.technologuepro.com/Mesure-electrique/Les-grandeurs-electriques-et-unites-de-mesure.pdf</vt:lpwstr>
      </vt:variant>
      <vt:variant>
        <vt:lpwstr/>
      </vt:variant>
      <vt:variant>
        <vt:i4>5701742</vt:i4>
      </vt:variant>
      <vt:variant>
        <vt:i4>9</vt:i4>
      </vt:variant>
      <vt:variant>
        <vt:i4>0</vt:i4>
      </vt:variant>
      <vt:variant>
        <vt:i4>5</vt:i4>
      </vt:variant>
      <vt:variant>
        <vt:lpwstr>http://fr.wikipedia.org/wiki/Jean-Pierre_Ginisti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dcterms:created xsi:type="dcterms:W3CDTF">2018-09-15T20:04:00Z</dcterms:created>
  <dcterms:modified xsi:type="dcterms:W3CDTF">2018-09-15T20:04:00Z</dcterms:modified>
</cp:coreProperties>
</file>